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E4E8A" w:rsidRPr="00CE4E8A" w:rsidTr="00CE4E8A">
        <w:tc>
          <w:tcPr>
            <w:tcW w:w="8522" w:type="dxa"/>
          </w:tcPr>
          <w:p w:rsidR="00CE4E8A" w:rsidRPr="005D5D0E" w:rsidRDefault="005D5D0E" w:rsidP="005D5D0E">
            <w:pPr>
              <w:pStyle w:val="Sarakstarindkopa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="00CE4E8A" w:rsidRPr="005D5D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PVC </w:t>
            </w:r>
            <w:proofErr w:type="spellStart"/>
            <w:r w:rsidR="00CE4E8A" w:rsidRPr="005D5D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logi</w:t>
            </w:r>
            <w:proofErr w:type="spellEnd"/>
          </w:p>
        </w:tc>
      </w:tr>
      <w:tr w:rsidR="00CE4E8A" w:rsidRPr="008B1C13" w:rsidTr="00CE4E8A">
        <w:tc>
          <w:tcPr>
            <w:tcW w:w="8522" w:type="dxa"/>
          </w:tcPr>
          <w:p w:rsidR="00CE4E8A" w:rsidRPr="00AB76CE" w:rsidRDefault="00CE4E8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B76CE">
              <w:rPr>
                <w:rFonts w:ascii="Times New Roman" w:hAnsi="Times New Roman" w:cs="Times New Roman"/>
                <w:sz w:val="24"/>
                <w:szCs w:val="24"/>
              </w:rPr>
              <w:object w:dxaOrig="9090" w:dyaOrig="5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4.75pt;height:253.5pt" o:ole="">
                  <v:imagedata r:id="rId7" o:title=""/>
                </v:shape>
                <o:OLEObject Type="Embed" ProgID="PBrush" ShapeID="_x0000_i1025" DrawAspect="Content" ObjectID="_1747571887" r:id="rId8"/>
              </w:object>
            </w:r>
          </w:p>
          <w:p w:rsidR="00CE4E8A" w:rsidRPr="00AB76CE" w:rsidRDefault="00CE4E8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B76C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PVC 3.dalīgs izstrādājums</w:t>
            </w:r>
          </w:p>
          <w:p w:rsidR="00CE4E8A" w:rsidRPr="00AB76CE" w:rsidRDefault="00AB76C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B76C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2970x1180mm</w:t>
            </w:r>
          </w:p>
          <w:p w:rsidR="00CE4E8A" w:rsidRDefault="00AB76C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Krāsa:Balts</w:t>
            </w:r>
          </w:p>
          <w:p w:rsidR="00B733D8" w:rsidRDefault="007152E5" w:rsidP="00B733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</w:t>
            </w:r>
            <w:r w:rsidR="00B733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rējā palodze 201-250mm</w:t>
            </w:r>
          </w:p>
          <w:p w:rsidR="00B733D8" w:rsidRPr="00AB76CE" w:rsidRDefault="00B733D8" w:rsidP="00B733D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Daudzums: </w:t>
            </w:r>
            <w:r w:rsidRPr="00B733D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1.gab.</w:t>
            </w:r>
          </w:p>
        </w:tc>
      </w:tr>
      <w:tr w:rsidR="00CE4E8A" w:rsidRPr="008B1C13" w:rsidTr="00CE4E8A">
        <w:tc>
          <w:tcPr>
            <w:tcW w:w="8522" w:type="dxa"/>
          </w:tcPr>
          <w:p w:rsidR="00CE4E8A" w:rsidRDefault="00CE4E8A">
            <w:pPr>
              <w:rPr>
                <w:lang w:val="lv-LV"/>
              </w:rPr>
            </w:pPr>
            <w:r>
              <w:object w:dxaOrig="9060" w:dyaOrig="5775">
                <v:shape id="_x0000_i1026" type="#_x0000_t75" style="width:414.75pt;height:264.75pt" o:ole="">
                  <v:imagedata r:id="rId9" o:title=""/>
                </v:shape>
                <o:OLEObject Type="Embed" ProgID="PBrush" ShapeID="_x0000_i1026" DrawAspect="Content" ObjectID="_1747571888" r:id="rId10"/>
              </w:object>
            </w:r>
          </w:p>
          <w:p w:rsidR="00CE4E8A" w:rsidRPr="00AB76CE" w:rsidRDefault="00CE4E8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B76C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PVC 3.dalīgs izstradājums</w:t>
            </w:r>
          </w:p>
          <w:p w:rsidR="00CE4E8A" w:rsidRPr="00AB76CE" w:rsidRDefault="00AB76C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B76C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2960x1220mm</w:t>
            </w:r>
          </w:p>
          <w:p w:rsidR="00CE4E8A" w:rsidRDefault="00AB76CE">
            <w:pPr>
              <w:rPr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Krāsa:Balts</w:t>
            </w:r>
          </w:p>
          <w:p w:rsidR="00CE4E8A" w:rsidRDefault="007152E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</w:t>
            </w:r>
            <w:r w:rsidR="00B733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rējā palodze 201-250mm</w:t>
            </w:r>
          </w:p>
          <w:p w:rsidR="00CE4E8A" w:rsidRDefault="00B733D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Daudzums: </w:t>
            </w:r>
            <w:r w:rsidRPr="00B733D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1.gab.</w:t>
            </w:r>
          </w:p>
          <w:p w:rsidR="005D5D0E" w:rsidRPr="00CE4E8A" w:rsidRDefault="005D5D0E">
            <w:pPr>
              <w:rPr>
                <w:lang w:val="lv-LV"/>
              </w:rPr>
            </w:pPr>
          </w:p>
        </w:tc>
      </w:tr>
      <w:tr w:rsidR="00CE4E8A" w:rsidRPr="00CE4E8A" w:rsidTr="00CE4E8A">
        <w:tc>
          <w:tcPr>
            <w:tcW w:w="8522" w:type="dxa"/>
          </w:tcPr>
          <w:p w:rsidR="00CE4E8A" w:rsidRPr="00CE4E8A" w:rsidRDefault="00CE4E8A" w:rsidP="00CE4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E4E8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>II.</w:t>
            </w:r>
            <w:r w:rsidR="005D5D0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CE4E8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Tērauda ārdurvis</w:t>
            </w:r>
          </w:p>
        </w:tc>
      </w:tr>
      <w:tr w:rsidR="00CE4E8A" w:rsidRPr="008B1C13" w:rsidTr="00CE4E8A">
        <w:tc>
          <w:tcPr>
            <w:tcW w:w="8522" w:type="dxa"/>
          </w:tcPr>
          <w:p w:rsidR="00CE4E8A" w:rsidRPr="00AB76CE" w:rsidRDefault="00AB76C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B76CE">
              <w:rPr>
                <w:rFonts w:ascii="Times New Roman" w:hAnsi="Times New Roman" w:cs="Times New Roman"/>
                <w:sz w:val="24"/>
                <w:szCs w:val="24"/>
              </w:rPr>
              <w:object w:dxaOrig="6645" w:dyaOrig="7980">
                <v:shape id="_x0000_i1027" type="#_x0000_t75" style="width:332.25pt;height:399pt" o:ole="">
                  <v:imagedata r:id="rId11" o:title=""/>
                </v:shape>
                <o:OLEObject Type="Embed" ProgID="PBrush" ShapeID="_x0000_i1027" DrawAspect="Content" ObjectID="_1747571889" r:id="rId12"/>
              </w:object>
            </w:r>
          </w:p>
          <w:p w:rsidR="00CE4E8A" w:rsidRPr="00AB76CE" w:rsidRDefault="00CE4E8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B76C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Tērauda durvju konstrukcija</w:t>
            </w:r>
          </w:p>
          <w:p w:rsidR="00CE4E8A" w:rsidRPr="00AB76CE" w:rsidRDefault="007152E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="008B1C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tvertā stavoklī </w:t>
            </w:r>
            <w:r w:rsidR="00CE4E8A" w:rsidRPr="00AB76C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900x2000mm</w:t>
            </w:r>
          </w:p>
          <w:p w:rsidR="00CE4E8A" w:rsidRPr="00AB76CE" w:rsidRDefault="00CE4E8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B76C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Labās puses durvis</w:t>
            </w:r>
          </w:p>
          <w:p w:rsidR="00AB76CE" w:rsidRDefault="007A0F3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Krāsa – pulverv</w:t>
            </w:r>
            <w:r w:rsidR="00AB76CE" w:rsidRPr="00AB76C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="00AB76CE" w:rsidRPr="00AB76C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da, brūnā tonī</w:t>
            </w:r>
          </w:p>
          <w:p w:rsidR="007A0F3E" w:rsidRDefault="007A0F3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Vērtnes metāla loksnes biezums –</w:t>
            </w:r>
            <w:r w:rsidR="005D5D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2,0mm</w:t>
            </w:r>
          </w:p>
          <w:p w:rsidR="007A0F3E" w:rsidRDefault="007A0F3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Pildījums – akmens vate</w:t>
            </w:r>
          </w:p>
          <w:p w:rsidR="005D5D0E" w:rsidRDefault="005D5D0E" w:rsidP="005D5D0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Durvju tērauda kārba </w:t>
            </w:r>
          </w:p>
          <w:p w:rsidR="00CE4E8A" w:rsidRPr="00AB76CE" w:rsidRDefault="007A0F3E" w:rsidP="005D5D0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Daudzums: </w:t>
            </w:r>
            <w:r w:rsidRPr="00B733D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1.gab.</w:t>
            </w:r>
          </w:p>
        </w:tc>
      </w:tr>
    </w:tbl>
    <w:p w:rsidR="004B669A" w:rsidRPr="00CE4E8A" w:rsidRDefault="004B669A">
      <w:pPr>
        <w:rPr>
          <w:lang w:val="en-US"/>
        </w:rPr>
      </w:pPr>
    </w:p>
    <w:sectPr w:rsidR="004B669A" w:rsidRPr="00CE4E8A">
      <w:head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52E5" w:rsidRDefault="007152E5" w:rsidP="007A0F3E">
      <w:pPr>
        <w:spacing w:after="0" w:line="240" w:lineRule="auto"/>
      </w:pPr>
      <w:r>
        <w:separator/>
      </w:r>
    </w:p>
  </w:endnote>
  <w:endnote w:type="continuationSeparator" w:id="0">
    <w:p w:rsidR="007152E5" w:rsidRDefault="007152E5" w:rsidP="007A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52E5" w:rsidRDefault="007152E5" w:rsidP="007A0F3E">
      <w:pPr>
        <w:spacing w:after="0" w:line="240" w:lineRule="auto"/>
      </w:pPr>
      <w:r>
        <w:separator/>
      </w:r>
    </w:p>
  </w:footnote>
  <w:footnote w:type="continuationSeparator" w:id="0">
    <w:p w:rsidR="007152E5" w:rsidRDefault="007152E5" w:rsidP="007A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52E5" w:rsidRDefault="007152E5" w:rsidP="007A0F3E">
    <w:pPr>
      <w:pStyle w:val="Galvene"/>
      <w:jc w:val="right"/>
      <w:rPr>
        <w:rFonts w:ascii="Times New Roman" w:hAnsi="Times New Roman" w:cs="Times New Roman"/>
        <w:lang w:val="lv-LV"/>
      </w:rPr>
    </w:pPr>
    <w:r w:rsidRPr="007A0F3E">
      <w:rPr>
        <w:rFonts w:ascii="Times New Roman" w:hAnsi="Times New Roman" w:cs="Times New Roman"/>
        <w:lang w:val="lv-LV"/>
      </w:rPr>
      <w:t>Pielikums Nr.1</w:t>
    </w:r>
  </w:p>
  <w:p w:rsidR="007152E5" w:rsidRPr="007A0F3E" w:rsidRDefault="007152E5" w:rsidP="007A0F3E">
    <w:pPr>
      <w:pStyle w:val="Galvene"/>
      <w:jc w:val="right"/>
      <w:rPr>
        <w:rFonts w:ascii="Times New Roman" w:hAnsi="Times New Roman" w:cs="Times New Roman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82B"/>
    <w:multiLevelType w:val="hybridMultilevel"/>
    <w:tmpl w:val="D6C49A08"/>
    <w:lvl w:ilvl="0" w:tplc="C3A088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407EB0"/>
    <w:multiLevelType w:val="hybridMultilevel"/>
    <w:tmpl w:val="94D42BE6"/>
    <w:lvl w:ilvl="0" w:tplc="7EDAC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1459F"/>
    <w:multiLevelType w:val="hybridMultilevel"/>
    <w:tmpl w:val="E5EAC988"/>
    <w:lvl w:ilvl="0" w:tplc="FABA5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65962"/>
    <w:multiLevelType w:val="hybridMultilevel"/>
    <w:tmpl w:val="54A49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8A"/>
    <w:rsid w:val="00364F9A"/>
    <w:rsid w:val="004B669A"/>
    <w:rsid w:val="005D5D0E"/>
    <w:rsid w:val="007152E5"/>
    <w:rsid w:val="007A0F3E"/>
    <w:rsid w:val="007F5058"/>
    <w:rsid w:val="008B1C13"/>
    <w:rsid w:val="00AB76CE"/>
    <w:rsid w:val="00B733D8"/>
    <w:rsid w:val="00C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EC1A50B-DC61-4AA8-8B07-F067BB8F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E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E4E8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7A0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A0F3E"/>
  </w:style>
  <w:style w:type="paragraph" w:styleId="Kjene">
    <w:name w:val="footer"/>
    <w:basedOn w:val="Parasts"/>
    <w:link w:val="KjeneRakstz"/>
    <w:uiPriority w:val="99"/>
    <w:unhideWhenUsed/>
    <w:rsid w:val="007A0F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A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Kaneva</dc:creator>
  <cp:lastModifiedBy>Tatjana Elksnina</cp:lastModifiedBy>
  <cp:revision>2</cp:revision>
  <cp:lastPrinted>2023-06-02T11:17:00Z</cp:lastPrinted>
  <dcterms:created xsi:type="dcterms:W3CDTF">2023-06-06T12:50:00Z</dcterms:created>
  <dcterms:modified xsi:type="dcterms:W3CDTF">2023-06-06T12:50:00Z</dcterms:modified>
</cp:coreProperties>
</file>