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FFA06" w14:textId="77777777" w:rsidR="00B24B29" w:rsidRDefault="00B24B29" w:rsidP="00B24B29">
      <w:pPr>
        <w:pStyle w:val="Sarakstarindkopa"/>
        <w:tabs>
          <w:tab w:val="center" w:pos="426"/>
        </w:tabs>
        <w:spacing w:after="0" w:line="276" w:lineRule="auto"/>
        <w:rPr>
          <w:rFonts w:cs="Times New Roman"/>
          <w:b/>
          <w:bCs/>
          <w:color w:val="000000" w:themeColor="text1"/>
          <w:sz w:val="28"/>
          <w:szCs w:val="28"/>
        </w:rPr>
      </w:pPr>
      <w:r w:rsidRPr="00543208">
        <w:rPr>
          <w:rFonts w:cs="Times New Roman"/>
          <w:b/>
          <w:bCs/>
          <w:color w:val="000000" w:themeColor="text1"/>
          <w:sz w:val="28"/>
          <w:szCs w:val="28"/>
        </w:rPr>
        <w:t xml:space="preserve">Galveno </w:t>
      </w:r>
      <w:r>
        <w:rPr>
          <w:rFonts w:cs="Times New Roman"/>
          <w:b/>
          <w:bCs/>
          <w:color w:val="000000" w:themeColor="text1"/>
          <w:sz w:val="28"/>
          <w:szCs w:val="28"/>
        </w:rPr>
        <w:t>EUS</w:t>
      </w:r>
      <w:r w:rsidRPr="00543208">
        <w:rPr>
          <w:rFonts w:cs="Times New Roman"/>
          <w:b/>
          <w:bCs/>
          <w:color w:val="000000" w:themeColor="text1"/>
          <w:sz w:val="28"/>
          <w:szCs w:val="28"/>
        </w:rPr>
        <w:t xml:space="preserve"> un </w:t>
      </w:r>
      <w:proofErr w:type="spellStart"/>
      <w:r w:rsidRPr="00543208">
        <w:rPr>
          <w:rFonts w:cs="Times New Roman"/>
          <w:b/>
          <w:bCs/>
          <w:color w:val="000000" w:themeColor="text1"/>
          <w:sz w:val="28"/>
          <w:szCs w:val="28"/>
        </w:rPr>
        <w:t>palīgsistēmu</w:t>
      </w:r>
      <w:proofErr w:type="spellEnd"/>
      <w:r w:rsidRPr="00543208">
        <w:rPr>
          <w:rFonts w:cs="Times New Roman"/>
          <w:b/>
          <w:bCs/>
          <w:color w:val="000000" w:themeColor="text1"/>
          <w:sz w:val="28"/>
          <w:szCs w:val="28"/>
        </w:rPr>
        <w:t xml:space="preserve"> parametru apkopojuma tabula</w:t>
      </w:r>
    </w:p>
    <w:p w14:paraId="25EC8EF3" w14:textId="1C7C2AFB" w:rsidR="00E8271E" w:rsidRPr="00E8271E" w:rsidRDefault="00727450" w:rsidP="00B24B29">
      <w:pPr>
        <w:pStyle w:val="Sarakstarindkopa"/>
        <w:tabs>
          <w:tab w:val="center" w:pos="426"/>
        </w:tabs>
        <w:spacing w:after="0" w:line="276" w:lineRule="auto"/>
        <w:rPr>
          <w:rFonts w:cs="Times New Roman"/>
          <w:b/>
          <w:bCs/>
          <w:color w:val="000000" w:themeColor="text1"/>
          <w:sz w:val="20"/>
          <w:szCs w:val="20"/>
        </w:rPr>
      </w:pPr>
      <w:r>
        <w:rPr>
          <w:rFonts w:cs="Times New Roman"/>
          <w:b/>
          <w:bCs/>
          <w:color w:val="000000" w:themeColor="text1"/>
          <w:sz w:val="20"/>
          <w:szCs w:val="20"/>
        </w:rPr>
        <w:t xml:space="preserve">Iespēju </w:t>
      </w:r>
      <w:r w:rsidR="003B3720">
        <w:rPr>
          <w:rFonts w:cs="Times New Roman"/>
          <w:b/>
          <w:bCs/>
          <w:color w:val="000000" w:themeColor="text1"/>
          <w:sz w:val="20"/>
          <w:szCs w:val="20"/>
        </w:rPr>
        <w:t>robežās aizpildīt datus</w:t>
      </w:r>
      <w:r w:rsidR="00445DE7">
        <w:rPr>
          <w:rFonts w:cs="Times New Roman"/>
          <w:b/>
          <w:bCs/>
          <w:color w:val="000000" w:themeColor="text1"/>
          <w:sz w:val="20"/>
          <w:szCs w:val="20"/>
        </w:rPr>
        <w:t xml:space="preserve"> tirgus izpētes vajadzībām</w:t>
      </w:r>
      <w:r w:rsidR="003B3720">
        <w:rPr>
          <w:rFonts w:cs="Times New Roman"/>
          <w:b/>
          <w:bCs/>
          <w:color w:val="000000" w:themeColor="text1"/>
          <w:sz w:val="20"/>
          <w:szCs w:val="20"/>
        </w:rPr>
        <w:t>. Atstājot brīvus lauciņus</w:t>
      </w:r>
      <w:r w:rsidR="00721671">
        <w:rPr>
          <w:rFonts w:cs="Times New Roman"/>
          <w:b/>
          <w:bCs/>
          <w:color w:val="000000" w:themeColor="text1"/>
          <w:sz w:val="20"/>
          <w:szCs w:val="20"/>
        </w:rPr>
        <w:t xml:space="preserve">, apzināties, ka tie var tikt prasīti iepirkumā. Ja ir </w:t>
      </w:r>
      <w:r w:rsidR="00CE08DC">
        <w:rPr>
          <w:rFonts w:cs="Times New Roman"/>
          <w:b/>
          <w:bCs/>
          <w:color w:val="000000" w:themeColor="text1"/>
          <w:sz w:val="20"/>
          <w:szCs w:val="20"/>
        </w:rPr>
        <w:t>pozīcijas, kas nav pieejamas vai ir atšķirīgs  risinājums – atzīmēt.</w:t>
      </w:r>
    </w:p>
    <w:tbl>
      <w:tblPr>
        <w:tblW w:w="5121" w:type="pct"/>
        <w:tblLayout w:type="fixed"/>
        <w:tblLook w:val="04A0" w:firstRow="1" w:lastRow="0" w:firstColumn="1" w:lastColumn="0" w:noHBand="0" w:noVBand="1"/>
      </w:tblPr>
      <w:tblGrid>
        <w:gridCol w:w="934"/>
        <w:gridCol w:w="6772"/>
        <w:gridCol w:w="1541"/>
        <w:gridCol w:w="1804"/>
      </w:tblGrid>
      <w:tr w:rsidR="00957A02" w:rsidRPr="00F037BB" w14:paraId="0B788353" w14:textId="793138E3" w:rsidTr="00957A02">
        <w:trPr>
          <w:cantSplit/>
          <w:tblHeader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825B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b/>
                <w:bCs/>
                <w:color w:val="000000" w:themeColor="text1"/>
                <w:lang w:eastAsia="lv-LV"/>
              </w:rPr>
            </w:pPr>
            <w:r w:rsidRPr="00543208">
              <w:rPr>
                <w:rFonts w:cs="Times New Roman"/>
                <w:b/>
                <w:bCs/>
                <w:color w:val="000000" w:themeColor="text1"/>
                <w:lang w:eastAsia="lv-LV"/>
              </w:rPr>
              <w:t>Nr.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D685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b/>
                <w:bCs/>
                <w:color w:val="000000" w:themeColor="text1"/>
                <w:lang w:eastAsia="lv-LV"/>
              </w:rPr>
            </w:pPr>
            <w:r w:rsidRPr="00543208">
              <w:rPr>
                <w:rFonts w:eastAsia="Calibri" w:cs="Times New Roman"/>
                <w:b/>
                <w:bCs/>
                <w:color w:val="000000" w:themeColor="text1"/>
              </w:rPr>
              <w:t>Apraksts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70A7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jc w:val="center"/>
              <w:rPr>
                <w:rFonts w:cs="Times New Roman"/>
                <w:b/>
                <w:bCs/>
                <w:color w:val="000000" w:themeColor="text1"/>
                <w:lang w:eastAsia="lv-LV"/>
              </w:rPr>
            </w:pPr>
            <w:r w:rsidRPr="00543208">
              <w:rPr>
                <w:rFonts w:eastAsia="Calibri" w:cs="Times New Roman"/>
                <w:b/>
                <w:bCs/>
                <w:color w:val="000000" w:themeColor="text1"/>
              </w:rPr>
              <w:t>Minimālās tehniskās prasības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04390" w14:textId="16B40285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jc w:val="center"/>
              <w:rPr>
                <w:rFonts w:eastAsia="Calibri" w:cs="Times New Roman"/>
                <w:b/>
                <w:bCs/>
                <w:color w:val="000000" w:themeColor="text1"/>
              </w:rPr>
            </w:pPr>
            <w:r>
              <w:rPr>
                <w:rFonts w:eastAsia="Calibri" w:cs="Times New Roman"/>
                <w:b/>
                <w:bCs/>
                <w:color w:val="000000" w:themeColor="text1"/>
              </w:rPr>
              <w:t>Ierakstīt piedāvājumu vai atbilst/neatbilst</w:t>
            </w:r>
          </w:p>
        </w:tc>
      </w:tr>
      <w:tr w:rsidR="00957A02" w:rsidRPr="00F037BB" w14:paraId="729285E2" w14:textId="648B8EE2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52B3A9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b/>
                <w:bCs/>
                <w:i/>
                <w:iCs/>
                <w:color w:val="000000" w:themeColor="text1"/>
                <w:lang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C3302F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b/>
                <w:bCs/>
                <w:color w:val="000000" w:themeColor="text1"/>
                <w:lang w:eastAsia="lv-LV"/>
              </w:rPr>
            </w:pPr>
            <w:r>
              <w:rPr>
                <w:rFonts w:cs="Times New Roman"/>
                <w:b/>
                <w:bCs/>
                <w:color w:val="000000" w:themeColor="text1"/>
                <w:lang w:eastAsia="lv-LV"/>
              </w:rPr>
              <w:t>EUS</w:t>
            </w:r>
            <w:r w:rsidRPr="00543208">
              <w:rPr>
                <w:rFonts w:cs="Times New Roman"/>
                <w:b/>
                <w:bCs/>
                <w:color w:val="000000" w:themeColor="text1"/>
                <w:lang w:eastAsia="lv-LV"/>
              </w:rPr>
              <w:t xml:space="preserve"> (akumulatoru baterija)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1C7A74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i/>
                <w:iCs/>
                <w:color w:val="000000" w:themeColor="text1"/>
                <w:lang w:eastAsia="lv-LV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F55894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i/>
                <w:iCs/>
                <w:color w:val="000000" w:themeColor="text1"/>
                <w:lang w:eastAsia="lv-LV"/>
              </w:rPr>
            </w:pPr>
          </w:p>
        </w:tc>
      </w:tr>
      <w:tr w:rsidR="00957A02" w:rsidRPr="00F037BB" w14:paraId="76AF0D6A" w14:textId="15D3861A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35D2" w14:textId="77777777" w:rsidR="00957A02" w:rsidRPr="00543208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A9E8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 w:rsidRPr="00F037BB">
              <w:rPr>
                <w:rFonts w:cs="Times New Roman"/>
                <w:color w:val="000000" w:themeColor="text1"/>
                <w:lang w:eastAsia="lv-LV"/>
              </w:rPr>
              <w:t>Izcelsmes valsts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B036B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color w:val="000000" w:themeColor="text1"/>
                <w:lang w:eastAsia="lv-LV"/>
              </w:rPr>
            </w:pPr>
            <w:r w:rsidRPr="00F037BB">
              <w:rPr>
                <w:rFonts w:cs="Times New Roman"/>
                <w:color w:val="000000" w:themeColor="text1"/>
                <w:lang w:eastAsia="lv-LV"/>
              </w:rPr>
              <w:t>Norādīt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CC5DD9" w14:textId="77777777" w:rsidR="00957A02" w:rsidRPr="00F037BB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F037BB" w14:paraId="5182B2A0" w14:textId="0D4EDC42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8AED" w14:textId="77777777" w:rsidR="00957A02" w:rsidRPr="00543208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83D5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 w:rsidRPr="00543208">
              <w:rPr>
                <w:rFonts w:cs="Times New Roman"/>
                <w:color w:val="000000" w:themeColor="text1"/>
                <w:lang w:eastAsia="lv-LV"/>
              </w:rPr>
              <w:t>Izmēri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66522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color w:val="000000" w:themeColor="text1"/>
                <w:lang w:eastAsia="lv-LV"/>
              </w:rPr>
            </w:pPr>
            <w:r w:rsidRPr="00F037BB">
              <w:rPr>
                <w:rFonts w:cs="Times New Roman"/>
                <w:color w:val="000000" w:themeColor="text1"/>
                <w:lang w:eastAsia="lv-LV"/>
              </w:rPr>
              <w:t>Norādīt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4986F" w14:textId="77777777" w:rsidR="00957A02" w:rsidRPr="00F037BB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F037BB" w14:paraId="2AFDDEEB" w14:textId="7BEA25A3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85E9" w14:textId="77777777" w:rsidR="00957A02" w:rsidRPr="00543208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F0B2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>
              <w:rPr>
                <w:rFonts w:cs="Times New Roman"/>
                <w:color w:val="000000" w:themeColor="text1"/>
                <w:lang w:eastAsia="lv-LV"/>
              </w:rPr>
              <w:t>Svars</w:t>
            </w:r>
            <w:r w:rsidRPr="00543208">
              <w:rPr>
                <w:rFonts w:cs="Times New Roman"/>
                <w:color w:val="000000" w:themeColor="text1"/>
                <w:lang w:eastAsia="lv-LV"/>
              </w:rPr>
              <w:t xml:space="preserve"> (kg)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AA737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color w:val="000000" w:themeColor="text1"/>
                <w:lang w:eastAsia="lv-LV"/>
              </w:rPr>
            </w:pPr>
            <w:r w:rsidRPr="00F037BB">
              <w:rPr>
                <w:rFonts w:cs="Times New Roman"/>
                <w:color w:val="000000" w:themeColor="text1"/>
                <w:lang w:eastAsia="lv-LV"/>
              </w:rPr>
              <w:t>Norādīt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2DBB8" w14:textId="77777777" w:rsidR="00957A02" w:rsidRPr="00F037BB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F037BB" w14:paraId="7BBE5597" w14:textId="452B4E48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B376" w14:textId="77777777" w:rsidR="00957A02" w:rsidRPr="00543208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AAC1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 w:rsidRPr="00F037BB">
              <w:rPr>
                <w:rFonts w:cs="Times New Roman"/>
                <w:color w:val="000000" w:themeColor="text1"/>
                <w:lang w:eastAsia="lv-LV"/>
              </w:rPr>
              <w:t>CE marķējums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595BE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color w:val="000000" w:themeColor="text1"/>
                <w:lang w:eastAsia="lv-LV"/>
              </w:rPr>
            </w:pPr>
            <w:r w:rsidRPr="00543208">
              <w:rPr>
                <w:rFonts w:cs="Times New Roman"/>
                <w:color w:val="000000" w:themeColor="text1"/>
                <w:lang w:eastAsia="lv-LV"/>
              </w:rPr>
              <w:t>Jā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6F7F9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5047C3D4" w14:textId="409FE042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6B34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92B7" w14:textId="77777777" w:rsidR="00957A02" w:rsidRPr="00CD7C66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CD7C66">
              <w:rPr>
                <w:rFonts w:cs="Times New Roman"/>
                <w:color w:val="000000" w:themeColor="text1"/>
                <w:lang w:eastAsia="lv-LV"/>
              </w:rPr>
              <w:t>Garantēt</w:t>
            </w:r>
            <w:r>
              <w:rPr>
                <w:rFonts w:cs="Times New Roman"/>
                <w:color w:val="000000" w:themeColor="text1"/>
                <w:lang w:eastAsia="lv-LV"/>
              </w:rPr>
              <w:t>ā</w:t>
            </w:r>
            <w:r w:rsidRPr="00CD7C66">
              <w:rPr>
                <w:rFonts w:cs="Times New Roman"/>
                <w:color w:val="000000" w:themeColor="text1"/>
                <w:lang w:eastAsia="lv-LV"/>
              </w:rPr>
              <w:t xml:space="preserve"> izmantojamā enerģija</w:t>
            </w:r>
            <w:r>
              <w:rPr>
                <w:rFonts w:cs="Times New Roman"/>
                <w:color w:val="000000" w:themeColor="text1"/>
                <w:lang w:eastAsia="lv-LV"/>
              </w:rPr>
              <w:t xml:space="preserve"> </w:t>
            </w:r>
            <w:r w:rsidRPr="00CD7C66">
              <w:rPr>
                <w:rFonts w:cs="Times New Roman"/>
                <w:color w:val="000000" w:themeColor="text1"/>
                <w:lang w:eastAsia="lv-LV"/>
              </w:rPr>
              <w:t>maiņstrāvas</w:t>
            </w:r>
            <w:r>
              <w:rPr>
                <w:rFonts w:cs="Times New Roman"/>
                <w:color w:val="000000" w:themeColor="text1"/>
                <w:lang w:eastAsia="lv-LV"/>
              </w:rPr>
              <w:t xml:space="preserve"> (AC) pusē</w:t>
            </w:r>
            <w:r>
              <w:rPr>
                <w:rFonts w:cs="Times New Roman"/>
                <w:color w:val="000000" w:themeColor="text1"/>
                <w:lang w:val="en-US" w:eastAsia="lv-LV"/>
              </w:rPr>
              <w:t xml:space="preserve"> (</w:t>
            </w:r>
            <w:proofErr w:type="spellStart"/>
            <w:r>
              <w:rPr>
                <w:rFonts w:cs="Times New Roman"/>
                <w:color w:val="000000" w:themeColor="text1"/>
                <w:lang w:eastAsia="lv-LV"/>
              </w:rPr>
              <w:t>Pieslēguma</w:t>
            </w:r>
            <w:proofErr w:type="spellEnd"/>
            <w:r>
              <w:rPr>
                <w:rFonts w:cs="Times New Roman"/>
                <w:color w:val="000000" w:themeColor="text1"/>
                <w:lang w:eastAsia="lv-LV"/>
              </w:rPr>
              <w:t xml:space="preserve"> punktā</w:t>
            </w:r>
            <w:r>
              <w:rPr>
                <w:rFonts w:cs="Times New Roman"/>
                <w:color w:val="000000" w:themeColor="text1"/>
                <w:lang w:val="en-US" w:eastAsia="lv-LV"/>
              </w:rPr>
              <w:t>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854BE" w14:textId="0B2E8E30" w:rsidR="00957A02" w:rsidRPr="00CD7C66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color w:val="000000" w:themeColor="text1"/>
                <w:lang w:val="en-US" w:eastAsia="lv-LV"/>
              </w:rPr>
            </w:pPr>
            <w:r w:rsidRPr="00CD7C66">
              <w:rPr>
                <w:rFonts w:cs="Times New Roman"/>
                <w:color w:val="000000" w:themeColor="text1"/>
                <w:lang w:val="en-US" w:eastAsia="lv-LV"/>
              </w:rPr>
              <w:t>&gt;</w:t>
            </w:r>
            <w:r>
              <w:rPr>
                <w:rFonts w:cs="Times New Roman"/>
                <w:color w:val="000000" w:themeColor="text1"/>
                <w:lang w:val="en-US" w:eastAsia="lv-LV"/>
              </w:rPr>
              <w:t>400k</w:t>
            </w:r>
            <w:r w:rsidRPr="00CD7C66">
              <w:rPr>
                <w:rFonts w:cs="Times New Roman"/>
                <w:color w:val="000000" w:themeColor="text1"/>
                <w:lang w:val="en-US" w:eastAsia="lv-LV"/>
              </w:rPr>
              <w:t>Wh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B09A9" w14:textId="77777777" w:rsidR="00957A02" w:rsidRPr="00CD7C66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179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00FAD446" w14:textId="7FA2D222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8ECE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592B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fr-FR" w:eastAsia="lv-LV"/>
              </w:rPr>
            </w:pPr>
            <w:r w:rsidRPr="00CD7C66">
              <w:rPr>
                <w:rFonts w:cs="Times New Roman"/>
                <w:color w:val="000000" w:themeColor="text1"/>
                <w:lang w:eastAsia="lv-LV"/>
              </w:rPr>
              <w:t xml:space="preserve">Garantēta jauda </w:t>
            </w:r>
            <w:r w:rsidRPr="00543208">
              <w:rPr>
                <w:rFonts w:cs="Times New Roman"/>
                <w:lang w:val="fr-FR" w:eastAsia="lv-LV"/>
              </w:rPr>
              <w:t>(</w:t>
            </w:r>
            <w:r w:rsidRPr="00CD7C66">
              <w:rPr>
                <w:rFonts w:cs="Times New Roman"/>
                <w:lang w:eastAsia="lv-LV"/>
              </w:rPr>
              <w:t xml:space="preserve">Nominālā jauda </w:t>
            </w:r>
            <w:proofErr w:type="spellStart"/>
            <w:r w:rsidRPr="00CD7C66">
              <w:rPr>
                <w:rFonts w:cs="Times New Roman"/>
                <w:lang w:eastAsia="lv-LV"/>
              </w:rPr>
              <w:t>pieslēguma</w:t>
            </w:r>
            <w:proofErr w:type="spellEnd"/>
            <w:r w:rsidRPr="00CD7C66">
              <w:rPr>
                <w:rFonts w:cs="Times New Roman"/>
                <w:lang w:eastAsia="lv-LV"/>
              </w:rPr>
              <w:t xml:space="preserve"> punktā</w:t>
            </w:r>
            <w:r w:rsidRPr="00543208">
              <w:rPr>
                <w:rFonts w:cs="Times New Roman"/>
                <w:lang w:val="fr-FR" w:eastAsia="lv-LV"/>
              </w:rPr>
              <w:t>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0827D" w14:textId="149C2A53" w:rsidR="00957A02" w:rsidRPr="00CD7C66" w:rsidRDefault="00957A02" w:rsidP="0003543D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  <w:r>
              <w:rPr>
                <w:rFonts w:cs="Times New Roman"/>
                <w:color w:val="000000" w:themeColor="text1"/>
                <w:lang w:val="en-US" w:eastAsia="lv-LV"/>
              </w:rPr>
              <w:t xml:space="preserve"> k</w:t>
            </w:r>
            <w:r w:rsidRPr="00CD7C66">
              <w:rPr>
                <w:rFonts w:cs="Times New Roman"/>
                <w:color w:val="000000" w:themeColor="text1"/>
                <w:lang w:val="en-US" w:eastAsia="lv-LV"/>
              </w:rPr>
              <w:t>W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46F12" w14:textId="77777777" w:rsidR="00957A02" w:rsidRDefault="00957A02" w:rsidP="0003543D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1C4BDBD3" w14:textId="2FABD090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3342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3CCE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Style w:val="normaltextrun"/>
                <w:color w:val="000000"/>
              </w:rPr>
              <w:t>Piegādātājam ir jāpierāda rezerves daļu pieejamība vismaz nākamajiem 10 gadiem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650EF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Jā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CE3B3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7AFD04D1" w14:textId="61C9F2A7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EB52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6F13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Akumulatora tehnoloģija </w:t>
            </w:r>
            <w:r w:rsidRPr="00A03DBC">
              <w:rPr>
                <w:rFonts w:cs="Times New Roman"/>
                <w:lang w:val="en-US" w:eastAsia="lv-LV"/>
              </w:rPr>
              <w:t>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DEDEA" w14:textId="77777777" w:rsidR="00957A02" w:rsidRPr="00E8271E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196B24" w:themeColor="accent3"/>
                <w:lang w:val="en-US" w:eastAsia="lv-LV"/>
              </w:rPr>
            </w:pPr>
            <w:r w:rsidRPr="00E8271E">
              <w:rPr>
                <w:rFonts w:cs="Times New Roman"/>
                <w:color w:val="196B24" w:themeColor="accent3"/>
                <w:lang w:val="en-US" w:eastAsia="lv-LV"/>
              </w:rPr>
              <w:t>LFP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EEE2D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59821B8B" w14:textId="1097E0A9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CBD2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27E7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>
              <w:rPr>
                <w:rFonts w:cs="Times New Roman"/>
                <w:color w:val="000000" w:themeColor="text1"/>
                <w:lang w:eastAsia="lv-LV"/>
              </w:rPr>
              <w:t>Apkārtējās vides ietekmes a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izsardzības pakāpe </w:t>
            </w:r>
            <w:r w:rsidRPr="00093FAF">
              <w:rPr>
                <w:rFonts w:cs="Times New Roman"/>
                <w:color w:val="000000" w:themeColor="text1"/>
                <w:lang w:val="en-US" w:eastAsia="lv-LV"/>
              </w:rPr>
              <w:t>(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gan </w:t>
            </w:r>
            <w:r>
              <w:rPr>
                <w:rFonts w:cs="Times New Roman"/>
                <w:color w:val="000000" w:themeColor="text1"/>
                <w:lang w:eastAsia="lv-LV"/>
              </w:rPr>
              <w:t>EUS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>, gan saistītām iekārtām</w:t>
            </w:r>
            <w:r w:rsidRPr="00093FAF">
              <w:rPr>
                <w:rFonts w:cs="Times New Roman"/>
                <w:color w:val="000000" w:themeColor="text1"/>
                <w:lang w:val="en-US" w:eastAsia="lv-LV"/>
              </w:rPr>
              <w:t>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C958" w14:textId="6730BAD9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val="en-US" w:eastAsia="lv-LV"/>
              </w:rPr>
              <w:t>≥IP5</w:t>
            </w:r>
            <w:r>
              <w:rPr>
                <w:rFonts w:cs="Times New Roman"/>
                <w:color w:val="000000" w:themeColor="text1"/>
                <w:lang w:val="en-US" w:eastAsia="lv-LV"/>
              </w:rPr>
              <w:t>5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26479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1AF303B4" w14:textId="6EAA6F77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96F5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31AF" w14:textId="77777777" w:rsidR="00957A02" w:rsidRPr="00543208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fr-FR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Atbalstītais uzlādes un izlādes ātrums </w:t>
            </w:r>
            <w:r>
              <w:rPr>
                <w:rFonts w:cs="Times New Roman"/>
                <w:color w:val="000000" w:themeColor="text1"/>
                <w:lang w:eastAsia="lv-LV"/>
              </w:rPr>
              <w:t>(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>vai labāks</w:t>
            </w:r>
            <w:r>
              <w:rPr>
                <w:rFonts w:cs="Times New Roman"/>
                <w:color w:val="000000" w:themeColor="text1"/>
                <w:lang w:eastAsia="lv-LV"/>
              </w:rPr>
              <w:t>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9EA01" w14:textId="028513AC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317F3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2BAFBA67" w14:textId="77823B0C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D3F9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F184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Maksimālais līdzstrāvas</w:t>
            </w:r>
            <w:r>
              <w:rPr>
                <w:rFonts w:cs="Times New Roman"/>
                <w:color w:val="000000" w:themeColor="text1"/>
                <w:lang w:eastAsia="lv-LV"/>
              </w:rPr>
              <w:t xml:space="preserve"> (DC)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spriegums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72ABF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Norādīt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03557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2A773E11" w14:textId="0D48E496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D32B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D29D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D94A7E">
              <w:rPr>
                <w:rFonts w:cs="Times New Roman"/>
                <w:color w:val="000000" w:themeColor="text1"/>
                <w:lang w:eastAsia="lv-LV"/>
              </w:rPr>
              <w:t>Dzesēšanas sistēma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7C180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Norādīt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60BA2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45556B7E" w14:textId="32E16F9A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E19A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F991A" w14:textId="77777777" w:rsidR="00957A02" w:rsidRPr="00D94A7E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D94A7E">
              <w:rPr>
                <w:rFonts w:cs="Times New Roman"/>
                <w:lang w:eastAsia="lv-LV"/>
              </w:rPr>
              <w:t xml:space="preserve">Akumulatoru un akumulatoru moduļu kalpošanas laiks līdz 70% </w:t>
            </w:r>
            <w:r>
              <w:rPr>
                <w:rFonts w:cs="Times New Roman"/>
                <w:lang w:eastAsia="lv-LV"/>
              </w:rPr>
              <w:t>atlikuma enerģijas ietilpībai</w:t>
            </w:r>
            <w:r w:rsidRPr="00D94A7E">
              <w:rPr>
                <w:rFonts w:cs="Times New Roman"/>
                <w:lang w:eastAsia="lv-LV"/>
              </w:rPr>
              <w:t xml:space="preserve"> pie 1.</w:t>
            </w:r>
            <w:r>
              <w:rPr>
                <w:rFonts w:cs="Times New Roman"/>
                <w:lang w:eastAsia="lv-LV"/>
              </w:rPr>
              <w:t>0</w:t>
            </w:r>
            <w:r w:rsidRPr="00D94A7E">
              <w:rPr>
                <w:rFonts w:cs="Times New Roman"/>
                <w:lang w:eastAsia="lv-LV"/>
              </w:rPr>
              <w:t xml:space="preserve"> </w:t>
            </w:r>
            <w:proofErr w:type="spellStart"/>
            <w:r>
              <w:rPr>
                <w:rFonts w:cs="Times New Roman"/>
                <w:lang w:eastAsia="lv-LV"/>
              </w:rPr>
              <w:t>uzl</w:t>
            </w:r>
            <w:proofErr w:type="spellEnd"/>
            <w:r>
              <w:rPr>
                <w:rFonts w:cs="Times New Roman"/>
                <w:lang w:eastAsia="lv-LV"/>
              </w:rPr>
              <w:t>./</w:t>
            </w:r>
            <w:proofErr w:type="spellStart"/>
            <w:r>
              <w:rPr>
                <w:rFonts w:cs="Times New Roman"/>
                <w:lang w:eastAsia="lv-LV"/>
              </w:rPr>
              <w:t>izl.</w:t>
            </w:r>
            <w:r w:rsidRPr="00D94A7E">
              <w:rPr>
                <w:rFonts w:cs="Times New Roman"/>
                <w:lang w:eastAsia="lv-LV"/>
              </w:rPr>
              <w:t>cikla</w:t>
            </w:r>
            <w:proofErr w:type="spellEnd"/>
            <w:r w:rsidRPr="00D94A7E">
              <w:rPr>
                <w:rFonts w:cs="Times New Roman"/>
                <w:lang w:eastAsia="lv-LV"/>
              </w:rPr>
              <w:t xml:space="preserve"> dienā gadā 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15136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val="en-US" w:eastAsia="lv-LV"/>
              </w:rPr>
              <w:t>≥</w:t>
            </w:r>
            <w:r>
              <w:rPr>
                <w:rFonts w:cs="Times New Roman"/>
                <w:color w:val="000000" w:themeColor="text1"/>
                <w:lang w:val="en-US" w:eastAsia="lv-LV"/>
              </w:rPr>
              <w:t>10 gadi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338D8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167CC14C" w14:textId="186C521C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A9AB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10B7" w14:textId="77777777" w:rsidR="00957A02" w:rsidRPr="004956DC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>
              <w:rPr>
                <w:rFonts w:cs="Times New Roman"/>
                <w:b/>
                <w:bCs/>
                <w:lang w:eastAsia="lv-LV"/>
              </w:rPr>
              <w:t>Ar akumulatoru tieši nesaistītu EUS</w:t>
            </w:r>
            <w:r w:rsidRPr="00093FAF">
              <w:rPr>
                <w:rFonts w:cs="Times New Roman"/>
                <w:b/>
                <w:bCs/>
                <w:lang w:eastAsia="lv-LV"/>
              </w:rPr>
              <w:t xml:space="preserve"> komplekta komponentu garantija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0FF3D" w14:textId="53CED151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96C4A2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6175D62F" w14:textId="01A2129F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4E03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94EB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b/>
                <w:bCs/>
                <w:lang w:eastAsia="lv-LV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6CE52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10E8A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0687001C" w14:textId="105DBEB5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C456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6C301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Garantēt</w:t>
            </w:r>
            <w:r>
              <w:rPr>
                <w:rFonts w:cs="Times New Roman"/>
                <w:color w:val="000000" w:themeColor="text1"/>
                <w:lang w:eastAsia="lv-LV"/>
              </w:rPr>
              <w:t xml:space="preserve">ā viena pilna </w:t>
            </w:r>
            <w:proofErr w:type="spellStart"/>
            <w:r>
              <w:rPr>
                <w:rFonts w:cs="Times New Roman"/>
                <w:color w:val="000000" w:themeColor="text1"/>
                <w:lang w:eastAsia="lv-LV"/>
              </w:rPr>
              <w:t>uzl</w:t>
            </w:r>
            <w:proofErr w:type="spellEnd"/>
            <w:r>
              <w:rPr>
                <w:rFonts w:cs="Times New Roman"/>
                <w:color w:val="000000" w:themeColor="text1"/>
                <w:lang w:eastAsia="lv-LV"/>
              </w:rPr>
              <w:t>./</w:t>
            </w:r>
            <w:proofErr w:type="spellStart"/>
            <w:r>
              <w:rPr>
                <w:rFonts w:cs="Times New Roman"/>
                <w:color w:val="000000" w:themeColor="text1"/>
                <w:lang w:eastAsia="lv-LV"/>
              </w:rPr>
              <w:t>izl</w:t>
            </w:r>
            <w:proofErr w:type="spellEnd"/>
            <w:r>
              <w:rPr>
                <w:rFonts w:cs="Times New Roman"/>
                <w:color w:val="000000" w:themeColor="text1"/>
                <w:lang w:eastAsia="lv-LV"/>
              </w:rPr>
              <w:t xml:space="preserve">. cikla 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>efektivitāte</w:t>
            </w:r>
            <w:r>
              <w:rPr>
                <w:rFonts w:cs="Times New Roman"/>
                <w:color w:val="000000" w:themeColor="text1"/>
                <w:lang w:eastAsia="lv-LV"/>
              </w:rPr>
              <w:t xml:space="preserve"> (RTE)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akumulatora moduļu kalpošanas laikā </w:t>
            </w:r>
            <w:proofErr w:type="spellStart"/>
            <w:r>
              <w:rPr>
                <w:rFonts w:cs="Times New Roman"/>
                <w:color w:val="000000" w:themeColor="text1"/>
                <w:lang w:eastAsia="lv-LV"/>
              </w:rPr>
              <w:t>maiņsprieguma</w:t>
            </w:r>
            <w:proofErr w:type="spellEnd"/>
            <w:r>
              <w:rPr>
                <w:rFonts w:cs="Times New Roman"/>
                <w:color w:val="000000" w:themeColor="text1"/>
                <w:lang w:eastAsia="lv-LV"/>
              </w:rPr>
              <w:t xml:space="preserve"> 400V pusē</w:t>
            </w:r>
            <w:r w:rsidRPr="00093FAF">
              <w:rPr>
                <w:rFonts w:cs="Times New Roman"/>
                <w:color w:val="000000" w:themeColor="text1"/>
                <w:lang w:val="en-US" w:eastAsia="lv-LV"/>
              </w:rPr>
              <w:t>,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3B3D7" w14:textId="1FFD0918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9EC7C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01A2277D" w14:textId="7C34F5BB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E876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AE21" w14:textId="38D3C836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 w:rsidRPr="00093FAF">
              <w:rPr>
                <w:rFonts w:cs="Times New Roman"/>
                <w:color w:val="000000" w:themeColor="text1"/>
                <w:lang w:eastAsia="lv-LV"/>
              </w:rPr>
              <w:t>Pašizlāde</w:t>
            </w:r>
            <w:proofErr w:type="spellEnd"/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dien</w:t>
            </w:r>
            <w:r>
              <w:rPr>
                <w:rFonts w:cs="Times New Roman"/>
                <w:color w:val="000000" w:themeColor="text1"/>
                <w:lang w:eastAsia="lv-LV"/>
              </w:rPr>
              <w:t>naktī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1ED1C" w14:textId="049B0329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40497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68612F53" w14:textId="71917A47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55F8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2C9AA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>
              <w:rPr>
                <w:rFonts w:cs="Times New Roman"/>
                <w:color w:val="000000" w:themeColor="text1"/>
                <w:lang w:val="en-US" w:eastAsia="lv-LV"/>
              </w:rPr>
              <w:t>EU</w:t>
            </w:r>
            <w:r w:rsidRPr="00093FAF">
              <w:rPr>
                <w:rFonts w:cs="Times New Roman"/>
                <w:color w:val="000000" w:themeColor="text1"/>
                <w:lang w:val="en-US" w:eastAsia="lv-LV"/>
              </w:rPr>
              <w:t xml:space="preserve">S 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Pieejamība (gadā) 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F2593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r>
              <w:rPr>
                <w:rFonts w:cs="Times New Roman"/>
                <w:color w:val="000000" w:themeColor="text1"/>
                <w:lang w:val="en-US" w:eastAsia="lv-LV"/>
              </w:rPr>
              <w:t>&gt;</w:t>
            </w:r>
            <w:r w:rsidRPr="00093FAF">
              <w:rPr>
                <w:rFonts w:cs="Times New Roman"/>
                <w:color w:val="000000" w:themeColor="text1"/>
                <w:lang w:val="en-US" w:eastAsia="lv-LV"/>
              </w:rPr>
              <w:t>9</w:t>
            </w:r>
            <w:r>
              <w:rPr>
                <w:rFonts w:cs="Times New Roman"/>
                <w:color w:val="000000" w:themeColor="text1"/>
                <w:lang w:val="en-US" w:eastAsia="lv-LV"/>
              </w:rPr>
              <w:t>7</w:t>
            </w:r>
            <w:r w:rsidRPr="00093FAF">
              <w:rPr>
                <w:rFonts w:cs="Times New Roman"/>
                <w:color w:val="000000" w:themeColor="text1"/>
                <w:lang w:val="en-US" w:eastAsia="lv-LV"/>
              </w:rPr>
              <w:t xml:space="preserve"> %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CECED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25DA3B50" w14:textId="42480CB3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616275" w14:textId="77777777" w:rsidR="00957A02" w:rsidRPr="00FD33C1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left="64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0B2480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>Papildus</w:t>
            </w:r>
            <w:proofErr w:type="spellEnd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>prasības</w:t>
            </w:r>
            <w:proofErr w:type="spellEnd"/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844866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1BFB87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401E99E7" w14:textId="0E9113D9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1FC3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626A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Akumulatoru </w:t>
            </w:r>
            <w:r>
              <w:rPr>
                <w:rFonts w:cs="Times New Roman"/>
                <w:color w:val="000000" w:themeColor="text1"/>
                <w:lang w:eastAsia="lv-LV"/>
              </w:rPr>
              <w:t>blokiem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vai moduļiem jābūt savstarpēji aizvietojamiem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16FE5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Jā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31E42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64AA405D" w14:textId="44132D4E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1A77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487C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Akumulatoru </w:t>
            </w:r>
            <w:r>
              <w:rPr>
                <w:rFonts w:cs="Times New Roman"/>
                <w:color w:val="000000" w:themeColor="text1"/>
                <w:lang w:eastAsia="lv-LV"/>
              </w:rPr>
              <w:t>bloku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vai moduļu ietilpība</w:t>
            </w:r>
            <w:r w:rsidRPr="00093FAF">
              <w:rPr>
                <w:rFonts w:cs="Times New Roman"/>
                <w:color w:val="000000" w:themeColor="text1"/>
                <w:lang w:val="en-US" w:eastAsia="lv-LV"/>
              </w:rPr>
              <w:t>, kWh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87D42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Norādīt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DE008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73C0B6F8" w14:textId="68EFAAF6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257F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60AF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Invertoru</w:t>
            </w:r>
            <w:r>
              <w:rPr>
                <w:rFonts w:cs="Times New Roman"/>
                <w:color w:val="000000" w:themeColor="text1"/>
                <w:lang w:eastAsia="lv-LV"/>
              </w:rPr>
              <w:t xml:space="preserve"> </w:t>
            </w:r>
            <w:r w:rsidRPr="00964CAE">
              <w:rPr>
                <w:rFonts w:cs="Times New Roman"/>
                <w:color w:val="000000" w:themeColor="text1"/>
                <w:lang w:eastAsia="lv-LV"/>
              </w:rPr>
              <w:t>(PCS)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skaits līdzstrāvas</w:t>
            </w:r>
            <w:r>
              <w:rPr>
                <w:rFonts w:cs="Times New Roman"/>
                <w:color w:val="000000" w:themeColor="text1"/>
                <w:lang w:eastAsia="lv-LV"/>
              </w:rPr>
              <w:t>/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>maiņstrāvas pārveidošanas sistēmā</w:t>
            </w:r>
            <w:r w:rsidRPr="00093FAF">
              <w:rPr>
                <w:rFonts w:cs="Times New Roman"/>
                <w:color w:val="000000" w:themeColor="text1"/>
                <w:lang w:val="en-US" w:eastAsia="lv-LV"/>
              </w:rPr>
              <w:t xml:space="preserve"> 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D1AF9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Norādīt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E8BF0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032ECFE4" w14:textId="2BA19D9A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333E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2A1C5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>
              <w:rPr>
                <w:rFonts w:cs="Times New Roman"/>
                <w:color w:val="000000" w:themeColor="text1"/>
                <w:lang w:eastAsia="lv-LV"/>
              </w:rPr>
              <w:t>EUS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</w:t>
            </w:r>
            <w:proofErr w:type="spellStart"/>
            <w:r w:rsidRPr="00093FAF">
              <w:rPr>
                <w:rFonts w:cs="Times New Roman"/>
                <w:color w:val="000000" w:themeColor="text1"/>
                <w:lang w:eastAsia="lv-LV"/>
              </w:rPr>
              <w:t>palīgiekārtu</w:t>
            </w:r>
            <w:proofErr w:type="spellEnd"/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maksimālais elektroenerģijas patēriņš, </w:t>
            </w:r>
            <w:proofErr w:type="spellStart"/>
            <w:r w:rsidRPr="00093FAF">
              <w:rPr>
                <w:rFonts w:cs="Times New Roman"/>
                <w:color w:val="000000" w:themeColor="text1"/>
                <w:lang w:eastAsia="lv-LV"/>
              </w:rPr>
              <w:t>kW</w:t>
            </w:r>
            <w:proofErr w:type="spellEnd"/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4F104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Norādīt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7D73D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2344B8EE" w14:textId="30F0101C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2277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F164" w14:textId="780B2C20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>
              <w:rPr>
                <w:rFonts w:cs="Times New Roman"/>
                <w:color w:val="000000" w:themeColor="text1"/>
                <w:lang w:eastAsia="lv-LV"/>
              </w:rPr>
              <w:t xml:space="preserve">EUS nodrošinātā rezerves </w:t>
            </w:r>
            <w:proofErr w:type="spellStart"/>
            <w:r>
              <w:rPr>
                <w:rFonts w:cs="Times New Roman"/>
                <w:color w:val="000000" w:themeColor="text1"/>
                <w:lang w:eastAsia="lv-LV"/>
              </w:rPr>
              <w:t>elektrobarošanas</w:t>
            </w:r>
            <w:proofErr w:type="spellEnd"/>
            <w:r>
              <w:rPr>
                <w:rFonts w:cs="Times New Roman"/>
                <w:color w:val="000000" w:themeColor="text1"/>
                <w:lang w:eastAsia="lv-LV"/>
              </w:rPr>
              <w:t xml:space="preserve"> funkcija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18916" w14:textId="6D167B81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eastAsia="lv-LV"/>
              </w:rPr>
            </w:pPr>
            <w:r>
              <w:rPr>
                <w:rFonts w:cs="Times New Roman"/>
                <w:color w:val="000000" w:themeColor="text1"/>
                <w:lang w:eastAsia="lv-LV"/>
              </w:rPr>
              <w:t>Jā, aprakstīt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6C337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24C36DD8" w14:textId="001F2C8C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552F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B3EE" w14:textId="77777777" w:rsidR="00957A02" w:rsidRPr="00CD7C66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lang w:val="en-US" w:eastAsia="lv-LV"/>
              </w:rPr>
            </w:pPr>
            <w:r>
              <w:rPr>
                <w:rFonts w:cs="Times New Roman"/>
                <w:lang w:eastAsia="lv-LV"/>
              </w:rPr>
              <w:t>J</w:t>
            </w:r>
            <w:r w:rsidRPr="00CD7C66">
              <w:rPr>
                <w:rFonts w:cs="Times New Roman"/>
                <w:lang w:eastAsia="lv-LV"/>
              </w:rPr>
              <w:t xml:space="preserve">ānodrošina </w:t>
            </w:r>
            <w:r>
              <w:rPr>
                <w:rFonts w:cs="Times New Roman"/>
                <w:lang w:eastAsia="lv-LV"/>
              </w:rPr>
              <w:t>EUS</w:t>
            </w:r>
            <w:r w:rsidRPr="00CD7C66">
              <w:rPr>
                <w:rFonts w:cs="Times New Roman"/>
                <w:lang w:eastAsia="lv-LV"/>
              </w:rPr>
              <w:t xml:space="preserve"> kritisko funkciju darbība (ugunsgrēka atklāšanas un trauksmes signalizācijas sistēma, vadības signālu saglabāšana un automātiska iedarbināšana pēc sprieguma atjaunošan</w:t>
            </w:r>
            <w:r>
              <w:rPr>
                <w:rFonts w:cs="Times New Roman"/>
                <w:lang w:eastAsia="lv-LV"/>
              </w:rPr>
              <w:t>ā</w:t>
            </w:r>
            <w:r w:rsidRPr="00CD7C66">
              <w:rPr>
                <w:rFonts w:cs="Times New Roman"/>
                <w:lang w:eastAsia="lv-LV"/>
              </w:rPr>
              <w:t xml:space="preserve">s) līdz 12 stundām strāvas padeves pārtraukuma gadījumā, neietekmējot </w:t>
            </w:r>
            <w:r>
              <w:rPr>
                <w:rFonts w:cs="Times New Roman"/>
                <w:lang w:eastAsia="lv-LV"/>
              </w:rPr>
              <w:t>EUS</w:t>
            </w:r>
            <w:r w:rsidRPr="00CD7C66">
              <w:rPr>
                <w:rFonts w:cs="Times New Roman"/>
                <w:lang w:eastAsia="lv-LV"/>
              </w:rPr>
              <w:t xml:space="preserve"> sistēmas drošību un darbību.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292B8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Jā</w:t>
            </w:r>
            <w:r>
              <w:rPr>
                <w:rFonts w:cs="Times New Roman"/>
                <w:color w:val="000000" w:themeColor="text1"/>
                <w:lang w:eastAsia="lv-LV"/>
              </w:rPr>
              <w:t xml:space="preserve"> 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>/ norādīt risinājumu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CAB02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4FE836E6" w14:textId="2AE87847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B881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8202E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Akumulatora pārvaldības sistēmai (BMS) vai </w:t>
            </w:r>
            <w:r>
              <w:rPr>
                <w:rFonts w:cs="Times New Roman"/>
                <w:color w:val="000000" w:themeColor="text1"/>
                <w:lang w:eastAsia="lv-LV"/>
              </w:rPr>
              <w:t xml:space="preserve">uzlādes/izlādes 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>kontrolierim ir akumulatora optimizē</w:t>
            </w:r>
            <w:r>
              <w:rPr>
                <w:rFonts w:cs="Times New Roman"/>
                <w:color w:val="000000" w:themeColor="text1"/>
                <w:lang w:eastAsia="lv-LV"/>
              </w:rPr>
              <w:t>šanas funkcija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74D2B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Jā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AF63D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7A876751" w14:textId="0679F2CF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BF3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8D4F" w14:textId="1677BC13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 w:rsidRPr="00093FAF">
              <w:rPr>
                <w:rFonts w:cs="Times New Roman"/>
                <w:color w:val="000000" w:themeColor="text1"/>
                <w:lang w:eastAsia="lv-LV"/>
              </w:rPr>
              <w:t>Energopārvaldības</w:t>
            </w:r>
            <w:proofErr w:type="spellEnd"/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sistēm</w:t>
            </w:r>
            <w:r>
              <w:rPr>
                <w:rFonts w:cs="Times New Roman"/>
                <w:color w:val="000000" w:themeColor="text1"/>
                <w:lang w:eastAsia="lv-LV"/>
              </w:rPr>
              <w:t>a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(EMS) 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00D33" w14:textId="2CFC968B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r>
              <w:rPr>
                <w:rFonts w:cs="Times New Roman"/>
                <w:color w:val="000000" w:themeColor="text1"/>
                <w:lang w:eastAsia="lv-LV"/>
              </w:rPr>
              <w:t>Apraksts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4A65A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7E6C7AB0" w14:textId="146DEAEB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9021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05A6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 w:rsidRPr="00F018B1">
              <w:rPr>
                <w:rFonts w:cs="Times New Roman"/>
                <w:color w:val="000000" w:themeColor="text1"/>
                <w:lang w:eastAsia="lv-LV"/>
              </w:rPr>
              <w:t>Energopārvaldības</w:t>
            </w:r>
            <w:proofErr w:type="spellEnd"/>
            <w:r w:rsidRPr="00F018B1">
              <w:rPr>
                <w:rFonts w:cs="Times New Roman"/>
                <w:color w:val="000000" w:themeColor="text1"/>
                <w:lang w:eastAsia="lv-LV"/>
              </w:rPr>
              <w:t xml:space="preserve"> sistēmai (EMS) jāspēj nodrošināt tīkla </w:t>
            </w:r>
            <w:proofErr w:type="spellStart"/>
            <w:r w:rsidRPr="00F018B1">
              <w:rPr>
                <w:rFonts w:cs="Times New Roman"/>
                <w:color w:val="000000" w:themeColor="text1"/>
                <w:lang w:eastAsia="lv-LV"/>
              </w:rPr>
              <w:t>palīgpakalpojuma</w:t>
            </w:r>
            <w:proofErr w:type="spellEnd"/>
            <w:r w:rsidRPr="00F018B1">
              <w:rPr>
                <w:rFonts w:cs="Times New Roman"/>
                <w:color w:val="000000" w:themeColor="text1"/>
                <w:lang w:eastAsia="lv-LV"/>
              </w:rPr>
              <w:t xml:space="preserve"> </w:t>
            </w:r>
            <w:r>
              <w:rPr>
                <w:rFonts w:cs="Times New Roman"/>
                <w:color w:val="000000" w:themeColor="text1"/>
                <w:lang w:eastAsia="lv-LV"/>
              </w:rPr>
              <w:t xml:space="preserve">(balansēšanas) </w:t>
            </w:r>
            <w:r w:rsidRPr="00F018B1">
              <w:rPr>
                <w:rFonts w:cs="Times New Roman"/>
                <w:color w:val="000000" w:themeColor="text1"/>
                <w:lang w:eastAsia="lv-LV"/>
              </w:rPr>
              <w:t xml:space="preserve">funkcijas (FCR, </w:t>
            </w:r>
            <w:proofErr w:type="spellStart"/>
            <w:r w:rsidRPr="00F018B1">
              <w:rPr>
                <w:rFonts w:cs="Times New Roman"/>
                <w:color w:val="000000" w:themeColor="text1"/>
                <w:lang w:eastAsia="lv-LV"/>
              </w:rPr>
              <w:t>aFRR</w:t>
            </w:r>
            <w:proofErr w:type="spellEnd"/>
            <w:r w:rsidRPr="00F018B1">
              <w:rPr>
                <w:rFonts w:cs="Times New Roman"/>
                <w:color w:val="000000" w:themeColor="text1"/>
                <w:lang w:eastAsia="lv-LV"/>
              </w:rPr>
              <w:t xml:space="preserve">, </w:t>
            </w:r>
            <w:proofErr w:type="spellStart"/>
            <w:r w:rsidRPr="00F018B1">
              <w:rPr>
                <w:rFonts w:cs="Times New Roman"/>
                <w:color w:val="000000" w:themeColor="text1"/>
                <w:lang w:eastAsia="lv-LV"/>
              </w:rPr>
              <w:t>mFRR</w:t>
            </w:r>
            <w:proofErr w:type="spellEnd"/>
            <w:r w:rsidRPr="00F018B1">
              <w:rPr>
                <w:rFonts w:cs="Times New Roman"/>
                <w:color w:val="000000" w:themeColor="text1"/>
                <w:lang w:eastAsia="lv-LV"/>
              </w:rPr>
              <w:t xml:space="preserve">) un </w:t>
            </w:r>
            <w:r>
              <w:rPr>
                <w:rFonts w:cs="Times New Roman"/>
                <w:color w:val="000000" w:themeColor="text1"/>
                <w:lang w:eastAsia="lv-LV"/>
              </w:rPr>
              <w:t>ģenerēšanas</w:t>
            </w:r>
            <w:r w:rsidRPr="00F018B1">
              <w:rPr>
                <w:rFonts w:cs="Times New Roman"/>
                <w:color w:val="000000" w:themeColor="text1"/>
                <w:lang w:eastAsia="lv-LV"/>
              </w:rPr>
              <w:t xml:space="preserve"> maiņas funkciju</w:t>
            </w:r>
            <w:r>
              <w:rPr>
                <w:rFonts w:cs="Times New Roman"/>
                <w:color w:val="000000" w:themeColor="text1"/>
                <w:lang w:eastAsia="lv-LV"/>
              </w:rPr>
              <w:t>.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E8BF9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Nē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9F204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093FAF" w14:paraId="63DCD23A" w14:textId="14E501D5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AAB9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4D8E" w14:textId="68A26B5D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Lokālais interfeiss (HMI) </w:t>
            </w:r>
            <w:r>
              <w:rPr>
                <w:rFonts w:cs="Times New Roman"/>
                <w:color w:val="000000" w:themeColor="text1"/>
                <w:lang w:eastAsia="lv-LV"/>
              </w:rPr>
              <w:t xml:space="preserve">EMS 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>iestatījumiem</w:t>
            </w:r>
            <w:r>
              <w:rPr>
                <w:rFonts w:cs="Times New Roman"/>
                <w:color w:val="000000" w:themeColor="text1"/>
                <w:lang w:eastAsia="lv-LV"/>
              </w:rPr>
              <w:t>,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vadībai </w:t>
            </w:r>
            <w:r>
              <w:rPr>
                <w:rFonts w:cs="Times New Roman"/>
                <w:color w:val="000000" w:themeColor="text1"/>
                <w:lang w:eastAsia="lv-LV"/>
              </w:rPr>
              <w:t xml:space="preserve">un 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>uzraudzībai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90BF7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Jā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40752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7CEF06F8" w14:textId="37A12DE7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9F08F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7098" w14:textId="377083AD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>
              <w:rPr>
                <w:rFonts w:cs="Times New Roman"/>
                <w:color w:val="000000" w:themeColor="text1"/>
                <w:lang w:eastAsia="lv-LV"/>
              </w:rPr>
              <w:t xml:space="preserve">EMS nodrošina Siltumsūkņa darbināšanu saskaņā </w:t>
            </w:r>
            <w:proofErr w:type="spellStart"/>
            <w:r>
              <w:rPr>
                <w:rFonts w:cs="Times New Roman"/>
                <w:color w:val="000000" w:themeColor="text1"/>
                <w:lang w:eastAsia="lv-LV"/>
              </w:rPr>
              <w:t>Nordpool</w:t>
            </w:r>
            <w:proofErr w:type="spellEnd"/>
            <w:r>
              <w:rPr>
                <w:rFonts w:cs="Times New Roman"/>
                <w:color w:val="000000" w:themeColor="text1"/>
                <w:lang w:eastAsia="lv-LV"/>
              </w:rPr>
              <w:t xml:space="preserve"> cenu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25E79" w14:textId="0F8873BE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r>
              <w:rPr>
                <w:rFonts w:cs="Times New Roman"/>
                <w:color w:val="000000" w:themeColor="text1"/>
                <w:lang w:eastAsia="lv-LV"/>
              </w:rPr>
              <w:t>Jā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AC106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50BDAC17" w14:textId="6FA714CE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4F14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9D2F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 w:rsidRPr="00093FAF">
              <w:rPr>
                <w:rFonts w:cs="Times New Roman"/>
                <w:color w:val="000000" w:themeColor="text1"/>
                <w:lang w:eastAsia="lv-LV"/>
              </w:rPr>
              <w:t>Pārsprieguma</w:t>
            </w:r>
            <w:proofErr w:type="spellEnd"/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 aizsardzības sistēma maiņstrāvas un līdzstrāvas pusē ar maināmiem elementiem 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C1C11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Jā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61FBD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75FCE45F" w14:textId="2F253BB6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FC81F" w14:textId="77777777" w:rsidR="00957A02" w:rsidRPr="00FD33C1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num" w:pos="0"/>
                <w:tab w:val="center" w:pos="426"/>
              </w:tabs>
              <w:spacing w:after="0" w:line="240" w:lineRule="auto"/>
              <w:ind w:left="0" w:firstLine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17F8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Īssavienojuma un pārslodzes aizsardzības sistēma maiņstrāvas un līdzstrāvas pusē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D3C3F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Jā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08597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eastAsia="lv-LV"/>
              </w:rPr>
            </w:pPr>
          </w:p>
        </w:tc>
      </w:tr>
      <w:tr w:rsidR="00957A02" w:rsidRPr="00093FAF" w14:paraId="62B04571" w14:textId="45BB450A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D20627" w14:textId="77777777" w:rsidR="00957A02" w:rsidRPr="00FD33C1" w:rsidRDefault="00957A02" w:rsidP="007B759A">
            <w:pPr>
              <w:tabs>
                <w:tab w:val="center" w:pos="426"/>
              </w:tabs>
              <w:spacing w:after="0" w:line="240" w:lineRule="auto"/>
              <w:ind w:left="64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42C089" w14:textId="753D6D74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>Cits</w:t>
            </w:r>
            <w:proofErr w:type="spellEnd"/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E134B8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546E98" w14:textId="77777777" w:rsidR="00957A02" w:rsidRPr="00093FAF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15DE655F" w14:textId="1A22131E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4EEA6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0DAC" w14:textId="27AD1CE2" w:rsidR="00957A02" w:rsidRPr="00D41C65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fr-FR" w:eastAsia="lv-LV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D889A" w14:textId="297C7BFB" w:rsidR="00957A02" w:rsidRPr="0040498E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42FC8" w14:textId="77777777" w:rsidR="00957A02" w:rsidRPr="0040498E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47AB338C" w14:textId="1796671B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B6CB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55F3" w14:textId="40C55EED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61AB4" w14:textId="3739D5A1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E3166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3C9C05C9" w14:textId="66ACBA28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58A1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D901" w14:textId="5A162094" w:rsidR="00957A02" w:rsidRPr="0040498E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2BDE6" w14:textId="6ED770FA" w:rsidR="00957A02" w:rsidRPr="0040498E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E893F" w14:textId="77777777" w:rsidR="00957A02" w:rsidRPr="0040498E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440A3E3E" w14:textId="418D9AFF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B2B5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968E" w14:textId="1BDDEBDC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6A664" w14:textId="1DECAE0D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FFB48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3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69FA377D" w14:textId="10924456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02AA5C" w14:textId="77777777" w:rsidR="00957A02" w:rsidRPr="0040498E" w:rsidRDefault="00957A02" w:rsidP="007B759A">
            <w:pPr>
              <w:tabs>
                <w:tab w:val="center" w:pos="426"/>
              </w:tabs>
              <w:spacing w:after="0" w:line="240" w:lineRule="auto"/>
              <w:ind w:left="64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4E8374" w14:textId="7D035588" w:rsidR="00957A02" w:rsidRPr="00186ED7" w:rsidRDefault="00957A02" w:rsidP="007B759A">
            <w:pPr>
              <w:tabs>
                <w:tab w:val="center" w:pos="426"/>
              </w:tabs>
              <w:spacing w:after="0" w:line="240" w:lineRule="auto"/>
              <w:rPr>
                <w:rFonts w:cs="Times New Roman"/>
                <w:b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>Apkārtējā</w:t>
            </w:r>
            <w:proofErr w:type="spellEnd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 xml:space="preserve"> vide (EUS </w:t>
            </w:r>
            <w:proofErr w:type="spellStart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>paredzēts</w:t>
            </w:r>
            <w:proofErr w:type="spellEnd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>uzstādīt</w:t>
            </w:r>
            <w:proofErr w:type="spellEnd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>ārpus</w:t>
            </w:r>
            <w:proofErr w:type="spellEnd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>telpām</w:t>
            </w:r>
            <w:proofErr w:type="spellEnd"/>
            <w:r>
              <w:rPr>
                <w:rFonts w:cs="Times New Roman"/>
                <w:b/>
                <w:bCs/>
                <w:color w:val="000000" w:themeColor="text1"/>
                <w:lang w:val="en-US" w:eastAsia="lv-LV"/>
              </w:rPr>
              <w:t>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5F8E4" w14:textId="66517035" w:rsidR="00957A02" w:rsidRPr="00DF4169" w:rsidRDefault="00957A02" w:rsidP="00DF4169">
            <w:pPr>
              <w:tabs>
                <w:tab w:val="center" w:pos="426"/>
              </w:tabs>
              <w:spacing w:after="0" w:line="240" w:lineRule="auto"/>
              <w:ind w:left="644"/>
              <w:jc w:val="center"/>
              <w:rPr>
                <w:rFonts w:cs="Times New Roman"/>
                <w:color w:val="000000" w:themeColor="text1"/>
                <w:sz w:val="18"/>
                <w:szCs w:val="18"/>
                <w:lang w:val="en-US" w:eastAsia="lv-LV"/>
              </w:rPr>
            </w:pPr>
            <w:proofErr w:type="spellStart"/>
            <w:r w:rsidRPr="00DF4169">
              <w:rPr>
                <w:rFonts w:cs="Times New Roman"/>
                <w:color w:val="000000" w:themeColor="text1"/>
                <w:sz w:val="18"/>
                <w:szCs w:val="18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45A87" w14:textId="77777777" w:rsidR="00957A02" w:rsidRPr="00DF4169" w:rsidRDefault="00957A02" w:rsidP="00DF4169">
            <w:pPr>
              <w:tabs>
                <w:tab w:val="center" w:pos="426"/>
              </w:tabs>
              <w:spacing w:after="0" w:line="240" w:lineRule="auto"/>
              <w:ind w:left="644"/>
              <w:jc w:val="center"/>
              <w:rPr>
                <w:rFonts w:cs="Times New Roman"/>
                <w:color w:val="000000" w:themeColor="text1"/>
                <w:sz w:val="18"/>
                <w:szCs w:val="18"/>
                <w:lang w:val="en-US" w:eastAsia="lv-LV"/>
              </w:rPr>
            </w:pPr>
          </w:p>
        </w:tc>
      </w:tr>
      <w:tr w:rsidR="00957A02" w:rsidRPr="0040498E" w14:paraId="7EDBB166" w14:textId="4DC08BFA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AF7F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62FF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Maksimālā apkārtējā gaisa temperatūra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E8B89" w14:textId="0E3D6A2A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C6D9C6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5AE36F97" w14:textId="23D77D26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A3D2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7C3F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24h vidējā maksimālā apkārtējā gaisa temperatūra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91EE7" w14:textId="651E7CC3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8D361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417521E7" w14:textId="0D7ED0CC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CE5E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D62C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>
              <w:rPr>
                <w:rFonts w:cs="Times New Roman"/>
                <w:color w:val="000000" w:themeColor="text1"/>
                <w:lang w:eastAsia="lv-LV"/>
              </w:rPr>
              <w:t>S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 xml:space="preserve">istēmas aukstās palaišanas </w:t>
            </w:r>
            <w:r>
              <w:rPr>
                <w:rFonts w:cs="Times New Roman"/>
                <w:color w:val="000000" w:themeColor="text1"/>
                <w:lang w:eastAsia="lv-LV"/>
              </w:rPr>
              <w:t>m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>inimālā apkārtējā gaisa temperatūra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630A6" w14:textId="5DA524D2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CE492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2AF40F52" w14:textId="2CDB4016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26D57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74F5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Minimālā sistēmas darbības apkārtējā gaisa temperatūra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88005" w14:textId="23828048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649F5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12C5ADED" w14:textId="307BD513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7C8D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1D2A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Maksimālais vēja ātrums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2BC7B" w14:textId="60800486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A031C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1D21AC30" w14:textId="0758814D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1E83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5104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Tiešu saules staru iedarbība (saules starojums)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206F5" w14:textId="2A3A75A1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51AE5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11388A3D" w14:textId="26637911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7658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DDB0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Augstums virs jūras līmeņa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B354" w14:textId="1FBF5903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837CC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11F3AE42" w14:textId="1942E361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0F37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8EA3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 w:rsidRPr="00093FAF">
              <w:rPr>
                <w:rFonts w:cs="Times New Roman"/>
                <w:color w:val="000000" w:themeColor="text1"/>
                <w:lang w:eastAsia="lv-LV"/>
              </w:rPr>
              <w:t>Sniega slodze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D055E" w14:textId="0AC6926C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9D189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  <w:tr w:rsidR="00957A02" w:rsidRPr="0040498E" w14:paraId="38085600" w14:textId="4D8E66E0" w:rsidTr="00957A02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DBEA" w14:textId="77777777" w:rsidR="00957A02" w:rsidRPr="0040498E" w:rsidRDefault="00957A02" w:rsidP="00B24B29">
            <w:pPr>
              <w:pStyle w:val="Sarakstarindkopa"/>
              <w:numPr>
                <w:ilvl w:val="0"/>
                <w:numId w:val="1"/>
              </w:numPr>
              <w:tabs>
                <w:tab w:val="center" w:pos="426"/>
              </w:tabs>
              <w:spacing w:after="0" w:line="240" w:lineRule="auto"/>
              <w:ind w:left="0" w:firstLine="0"/>
              <w:contextualSpacing w:val="0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73DB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rPr>
                <w:rFonts w:cs="Times New Roman"/>
                <w:color w:val="000000" w:themeColor="text1"/>
                <w:lang w:eastAsia="lv-LV"/>
              </w:rPr>
            </w:pPr>
            <w:r>
              <w:rPr>
                <w:rFonts w:cs="Times New Roman"/>
                <w:color w:val="000000" w:themeColor="text1"/>
                <w:lang w:eastAsia="lv-LV"/>
              </w:rPr>
              <w:t>Gaisa relatīvais m</w:t>
            </w:r>
            <w:r w:rsidRPr="00093FAF">
              <w:rPr>
                <w:rFonts w:cs="Times New Roman"/>
                <w:color w:val="000000" w:themeColor="text1"/>
                <w:lang w:eastAsia="lv-LV"/>
              </w:rPr>
              <w:t>itrums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655D9" w14:textId="7EEBF3E6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  <w:proofErr w:type="spellStart"/>
            <w:r>
              <w:rPr>
                <w:rFonts w:cs="Times New Roman"/>
                <w:color w:val="000000" w:themeColor="text1"/>
                <w:lang w:val="en-US" w:eastAsia="lv-LV"/>
              </w:rPr>
              <w:t>Norādīt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D7CF5" w14:textId="77777777" w:rsidR="00957A02" w:rsidRDefault="00957A02" w:rsidP="007B759A">
            <w:pPr>
              <w:tabs>
                <w:tab w:val="num" w:pos="0"/>
                <w:tab w:val="center" w:pos="426"/>
              </w:tabs>
              <w:spacing w:after="0" w:line="240" w:lineRule="auto"/>
              <w:ind w:firstLine="284"/>
              <w:rPr>
                <w:rFonts w:cs="Times New Roman"/>
                <w:color w:val="000000" w:themeColor="text1"/>
                <w:lang w:val="en-US" w:eastAsia="lv-LV"/>
              </w:rPr>
            </w:pPr>
          </w:p>
        </w:tc>
      </w:tr>
    </w:tbl>
    <w:p w14:paraId="39E4C5AD" w14:textId="77777777" w:rsidR="00B01DCC" w:rsidRDefault="00B01DCC"/>
    <w:p w14:paraId="44A4BEC1" w14:textId="77777777" w:rsidR="00957A02" w:rsidRDefault="00957A02"/>
    <w:p w14:paraId="714FC2EF" w14:textId="43D8A42D" w:rsidR="00957A02" w:rsidRDefault="00957A02">
      <w:r>
        <w:t xml:space="preserve">Norādīt citu </w:t>
      </w:r>
      <w:r w:rsidR="004510EA">
        <w:t>nozīmīgu informāciju, ja ir:</w:t>
      </w:r>
    </w:p>
    <w:p w14:paraId="69DE16E7" w14:textId="77777777" w:rsidR="004510EA" w:rsidRDefault="004510EA"/>
    <w:p w14:paraId="0B04F33B" w14:textId="77777777" w:rsidR="004510EA" w:rsidRDefault="004510EA"/>
    <w:p w14:paraId="42CB06A8" w14:textId="1441B252" w:rsidR="004510EA" w:rsidRDefault="004510EA">
      <w:r>
        <w:t xml:space="preserve">Norādīt un skaidrot atšķirības no prasībām un pamatot, ja </w:t>
      </w:r>
      <w:r w:rsidR="006D2215">
        <w:t xml:space="preserve">risinājums </w:t>
      </w:r>
      <w:r>
        <w:t>ir līdz</w:t>
      </w:r>
      <w:r w:rsidR="006D2215">
        <w:t>vērtīgs</w:t>
      </w:r>
    </w:p>
    <w:sectPr w:rsidR="004510EA" w:rsidSect="00957A0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626E8" w14:textId="77777777" w:rsidR="005D25B9" w:rsidRDefault="005D25B9" w:rsidP="00CE08DC">
      <w:pPr>
        <w:spacing w:after="0" w:line="240" w:lineRule="auto"/>
      </w:pPr>
      <w:r>
        <w:separator/>
      </w:r>
    </w:p>
  </w:endnote>
  <w:endnote w:type="continuationSeparator" w:id="0">
    <w:p w14:paraId="18BD19CB" w14:textId="77777777" w:rsidR="005D25B9" w:rsidRDefault="005D25B9" w:rsidP="00CE0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647CB" w14:textId="77777777" w:rsidR="005D25B9" w:rsidRDefault="005D25B9" w:rsidP="00CE08DC">
      <w:pPr>
        <w:spacing w:after="0" w:line="240" w:lineRule="auto"/>
      </w:pPr>
      <w:r>
        <w:separator/>
      </w:r>
    </w:p>
  </w:footnote>
  <w:footnote w:type="continuationSeparator" w:id="0">
    <w:p w14:paraId="51DD9FF9" w14:textId="77777777" w:rsidR="005D25B9" w:rsidRDefault="005D25B9" w:rsidP="00CE0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856FE"/>
    <w:multiLevelType w:val="hybridMultilevel"/>
    <w:tmpl w:val="DEF2878C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42634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B29"/>
    <w:rsid w:val="0003543D"/>
    <w:rsid w:val="00055D49"/>
    <w:rsid w:val="00175581"/>
    <w:rsid w:val="001F3034"/>
    <w:rsid w:val="00237485"/>
    <w:rsid w:val="00363BA8"/>
    <w:rsid w:val="003B3720"/>
    <w:rsid w:val="004376CA"/>
    <w:rsid w:val="00445DE7"/>
    <w:rsid w:val="004510EA"/>
    <w:rsid w:val="005667B1"/>
    <w:rsid w:val="005D25B9"/>
    <w:rsid w:val="00681A0B"/>
    <w:rsid w:val="006D2215"/>
    <w:rsid w:val="006F5407"/>
    <w:rsid w:val="00721671"/>
    <w:rsid w:val="00727450"/>
    <w:rsid w:val="007503FB"/>
    <w:rsid w:val="00837FC6"/>
    <w:rsid w:val="008A7618"/>
    <w:rsid w:val="008F3961"/>
    <w:rsid w:val="00957A02"/>
    <w:rsid w:val="009C0EEF"/>
    <w:rsid w:val="00A66522"/>
    <w:rsid w:val="00AD253B"/>
    <w:rsid w:val="00AE176D"/>
    <w:rsid w:val="00B01DCC"/>
    <w:rsid w:val="00B24B29"/>
    <w:rsid w:val="00B97527"/>
    <w:rsid w:val="00CE08DC"/>
    <w:rsid w:val="00D41B60"/>
    <w:rsid w:val="00D6582B"/>
    <w:rsid w:val="00DF4169"/>
    <w:rsid w:val="00E8271E"/>
    <w:rsid w:val="00EC0BF2"/>
    <w:rsid w:val="00FE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24FEF"/>
  <w15:chartTrackingRefBased/>
  <w15:docId w15:val="{CF27689A-10A0-4D72-BAF8-4CB8CCF7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24B29"/>
    <w:pPr>
      <w:spacing w:line="259" w:lineRule="auto"/>
      <w:jc w:val="both"/>
    </w:pPr>
    <w:rPr>
      <w:sz w:val="22"/>
      <w:szCs w:val="22"/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B24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24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24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24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24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B24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24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24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24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24B2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24B2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24B29"/>
    <w:rPr>
      <w:rFonts w:eastAsiaTheme="majorEastAsia" w:cstheme="majorBidi"/>
      <w:color w:val="0F4761" w:themeColor="accent1" w:themeShade="BF"/>
      <w:sz w:val="28"/>
      <w:szCs w:val="28"/>
      <w:lang w:val="lv-LV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24B29"/>
    <w:rPr>
      <w:rFonts w:eastAsiaTheme="majorEastAsia" w:cstheme="majorBidi"/>
      <w:i/>
      <w:iCs/>
      <w:color w:val="0F4761" w:themeColor="accent1" w:themeShade="BF"/>
      <w:lang w:val="lv-LV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24B29"/>
    <w:rPr>
      <w:rFonts w:eastAsiaTheme="majorEastAsia" w:cstheme="majorBidi"/>
      <w:color w:val="0F4761" w:themeColor="accent1" w:themeShade="BF"/>
      <w:lang w:val="lv-LV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24B29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24B29"/>
    <w:rPr>
      <w:rFonts w:eastAsiaTheme="majorEastAsia" w:cstheme="majorBidi"/>
      <w:color w:val="595959" w:themeColor="text1" w:themeTint="A6"/>
      <w:lang w:val="lv-LV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24B29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24B29"/>
    <w:rPr>
      <w:rFonts w:eastAsiaTheme="majorEastAsia" w:cstheme="majorBidi"/>
      <w:color w:val="272727" w:themeColor="text1" w:themeTint="D8"/>
      <w:lang w:val="lv-LV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B24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B24B29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24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24B29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Citts">
    <w:name w:val="Quote"/>
    <w:basedOn w:val="Parasts"/>
    <w:next w:val="Parasts"/>
    <w:link w:val="CittsRakstz"/>
    <w:uiPriority w:val="29"/>
    <w:qFormat/>
    <w:rsid w:val="00B24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B24B29"/>
    <w:rPr>
      <w:i/>
      <w:iCs/>
      <w:color w:val="404040" w:themeColor="text1" w:themeTint="BF"/>
      <w:lang w:val="lv-LV"/>
    </w:rPr>
  </w:style>
  <w:style w:type="paragraph" w:styleId="Sarakstarindkopa">
    <w:name w:val="List Paragraph"/>
    <w:aliases w:val="Bullet,Bullet Styles para,Bulleted List Paragraph,Citation List,List Paragraph (numbered (a)),List Paragraph1,List Paragraph11,List1,Main numbered paragraph,Numbered Para 1,Paragraphe de liste PBLH,Puce1,Recommendation,Tabella,Text,lp1"/>
    <w:basedOn w:val="Parasts"/>
    <w:link w:val="SarakstarindkopaRakstz"/>
    <w:uiPriority w:val="34"/>
    <w:qFormat/>
    <w:rsid w:val="00B24B2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B24B2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24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24B29"/>
    <w:rPr>
      <w:i/>
      <w:iCs/>
      <w:color w:val="0F4761" w:themeColor="accent1" w:themeShade="BF"/>
      <w:lang w:val="lv-LV"/>
    </w:rPr>
  </w:style>
  <w:style w:type="character" w:styleId="Intensvaatsauce">
    <w:name w:val="Intense Reference"/>
    <w:basedOn w:val="Noklusjumarindkopasfonts"/>
    <w:uiPriority w:val="32"/>
    <w:qFormat/>
    <w:rsid w:val="00B24B29"/>
    <w:rPr>
      <w:b/>
      <w:bCs/>
      <w:smallCaps/>
      <w:color w:val="0F4761" w:themeColor="accent1" w:themeShade="BF"/>
      <w:spacing w:val="5"/>
    </w:rPr>
  </w:style>
  <w:style w:type="character" w:customStyle="1" w:styleId="SarakstarindkopaRakstz">
    <w:name w:val="Saraksta rindkopa Rakstz."/>
    <w:aliases w:val="Bullet Rakstz.,Bullet Styles para Rakstz.,Bulleted List Paragraph Rakstz.,Citation List Rakstz.,List Paragraph (numbered (a)) Rakstz.,List Paragraph1 Rakstz.,List Paragraph11 Rakstz.,List1 Rakstz.,Numbered Para 1 Rakstz."/>
    <w:basedOn w:val="Noklusjumarindkopasfonts"/>
    <w:link w:val="Sarakstarindkopa"/>
    <w:uiPriority w:val="34"/>
    <w:qFormat/>
    <w:locked/>
    <w:rsid w:val="00B24B29"/>
    <w:rPr>
      <w:lang w:val="lv-LV"/>
    </w:rPr>
  </w:style>
  <w:style w:type="character" w:customStyle="1" w:styleId="normaltextrun">
    <w:name w:val="normaltextrun"/>
    <w:basedOn w:val="Noklusjumarindkopasfonts"/>
    <w:rsid w:val="00B24B29"/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CE08DC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CE08DC"/>
    <w:rPr>
      <w:sz w:val="20"/>
      <w:szCs w:val="20"/>
      <w:lang w:val="lv-LV"/>
    </w:rPr>
  </w:style>
  <w:style w:type="character" w:styleId="Beiguvresatsauce">
    <w:name w:val="endnote reference"/>
    <w:basedOn w:val="Noklusjumarindkopasfonts"/>
    <w:uiPriority w:val="99"/>
    <w:semiHidden/>
    <w:unhideWhenUsed/>
    <w:rsid w:val="00CE08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</dc:creator>
  <cp:keywords/>
  <dc:description/>
  <cp:lastModifiedBy>Ingars Balcuns</cp:lastModifiedBy>
  <cp:revision>12</cp:revision>
  <dcterms:created xsi:type="dcterms:W3CDTF">2026-08-03T12:45:00Z</dcterms:created>
  <dcterms:modified xsi:type="dcterms:W3CDTF">2026-10-09T09:14:00Z</dcterms:modified>
</cp:coreProperties>
</file>