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C75A0" w14:textId="77777777" w:rsidR="00B42061" w:rsidRPr="0078013A" w:rsidRDefault="00B42061" w:rsidP="0079276B">
      <w:pPr>
        <w:suppressAutoHyphens/>
        <w:jc w:val="right"/>
        <w:rPr>
          <w:rFonts w:eastAsia="Calibri"/>
          <w:caps/>
          <w:color w:val="FF0000"/>
          <w:lang w:val="en-US"/>
        </w:rPr>
      </w:pPr>
    </w:p>
    <w:p w14:paraId="6949582F" w14:textId="77777777" w:rsidR="00B42061" w:rsidRPr="0078013A" w:rsidRDefault="00B42061" w:rsidP="0079276B">
      <w:pPr>
        <w:suppressAutoHyphens/>
        <w:jc w:val="right"/>
        <w:rPr>
          <w:rFonts w:eastAsia="Calibri"/>
          <w:caps/>
          <w:color w:val="FF0000"/>
          <w:lang w:val="en-US"/>
        </w:rPr>
      </w:pPr>
    </w:p>
    <w:p w14:paraId="3DC8F3D7" w14:textId="77777777" w:rsidR="00967137" w:rsidRPr="0078013A" w:rsidRDefault="00967137" w:rsidP="00967137">
      <w:pPr>
        <w:keepLines/>
        <w:widowControl w:val="0"/>
        <w:jc w:val="right"/>
        <w:rPr>
          <w:b/>
          <w:bCs/>
          <w:color w:val="FF0000"/>
          <w:szCs w:val="26"/>
          <w:lang w:eastAsia="lv-LV"/>
        </w:rPr>
      </w:pPr>
    </w:p>
    <w:p w14:paraId="613F671B" w14:textId="77777777" w:rsidR="00967137" w:rsidRPr="0078013A" w:rsidRDefault="00967137" w:rsidP="00967137">
      <w:pPr>
        <w:keepLines/>
        <w:widowControl w:val="0"/>
        <w:jc w:val="right"/>
        <w:rPr>
          <w:b/>
          <w:bCs/>
          <w:color w:val="FF0000"/>
          <w:szCs w:val="26"/>
          <w:lang w:eastAsia="lv-LV"/>
        </w:rPr>
      </w:pPr>
    </w:p>
    <w:p w14:paraId="58635524" w14:textId="77777777" w:rsidR="00967137" w:rsidRPr="0078013A" w:rsidRDefault="00967137" w:rsidP="00967137">
      <w:pPr>
        <w:keepLines/>
        <w:widowControl w:val="0"/>
        <w:jc w:val="right"/>
        <w:rPr>
          <w:b/>
          <w:bCs/>
          <w:szCs w:val="26"/>
        </w:rPr>
      </w:pPr>
      <w:r w:rsidRPr="0078013A">
        <w:rPr>
          <w:b/>
          <w:bCs/>
          <w:szCs w:val="26"/>
        </w:rPr>
        <w:t>APSTIPRINĀTS</w:t>
      </w:r>
    </w:p>
    <w:p w14:paraId="75C63A37" w14:textId="77777777" w:rsidR="00967137" w:rsidRPr="0078013A" w:rsidRDefault="00967137" w:rsidP="00967137">
      <w:pPr>
        <w:keepLines/>
        <w:widowControl w:val="0"/>
        <w:jc w:val="right"/>
        <w:rPr>
          <w:szCs w:val="26"/>
        </w:rPr>
      </w:pPr>
      <w:r w:rsidRPr="0078013A">
        <w:rPr>
          <w:szCs w:val="26"/>
        </w:rPr>
        <w:t>Pašvaldības akciju sabiedrības</w:t>
      </w:r>
    </w:p>
    <w:p w14:paraId="50B43EA6" w14:textId="77777777" w:rsidR="00967137" w:rsidRPr="0078013A" w:rsidRDefault="00967137" w:rsidP="00967137">
      <w:pPr>
        <w:keepLines/>
        <w:widowControl w:val="0"/>
        <w:jc w:val="right"/>
        <w:rPr>
          <w:szCs w:val="26"/>
        </w:rPr>
      </w:pPr>
      <w:r w:rsidRPr="0078013A">
        <w:rPr>
          <w:szCs w:val="26"/>
        </w:rPr>
        <w:t>„Daugavpils siltumtīkli”</w:t>
      </w:r>
    </w:p>
    <w:p w14:paraId="152373E5" w14:textId="57553924" w:rsidR="0078013A" w:rsidRPr="0078013A" w:rsidRDefault="0078013A" w:rsidP="00967137">
      <w:pPr>
        <w:keepLines/>
        <w:widowControl w:val="0"/>
        <w:jc w:val="right"/>
        <w:rPr>
          <w:szCs w:val="26"/>
        </w:rPr>
      </w:pPr>
      <w:r w:rsidRPr="0078013A">
        <w:rPr>
          <w:szCs w:val="26"/>
        </w:rPr>
        <w:t xml:space="preserve">2025. </w:t>
      </w:r>
      <w:r w:rsidRPr="00683ABB">
        <w:rPr>
          <w:szCs w:val="26"/>
        </w:rPr>
        <w:t xml:space="preserve">gada </w:t>
      </w:r>
      <w:r w:rsidR="009D171D" w:rsidRPr="00683ABB">
        <w:rPr>
          <w:szCs w:val="26"/>
        </w:rPr>
        <w:t>29</w:t>
      </w:r>
      <w:r w:rsidRPr="00683ABB">
        <w:rPr>
          <w:szCs w:val="26"/>
        </w:rPr>
        <w:t>.</w:t>
      </w:r>
      <w:r w:rsidRPr="0078013A">
        <w:rPr>
          <w:szCs w:val="26"/>
        </w:rPr>
        <w:t xml:space="preserve"> </w:t>
      </w:r>
      <w:r w:rsidR="00F76C5B">
        <w:rPr>
          <w:szCs w:val="26"/>
        </w:rPr>
        <w:t>maij</w:t>
      </w:r>
      <w:r w:rsidRPr="0078013A">
        <w:rPr>
          <w:szCs w:val="26"/>
        </w:rPr>
        <w:t>a</w:t>
      </w:r>
    </w:p>
    <w:p w14:paraId="44514A3B" w14:textId="0C21D9C2" w:rsidR="00967137" w:rsidRPr="0078013A" w:rsidRDefault="00967137" w:rsidP="0078013A">
      <w:pPr>
        <w:keepLines/>
        <w:widowControl w:val="0"/>
        <w:jc w:val="right"/>
        <w:rPr>
          <w:szCs w:val="26"/>
        </w:rPr>
      </w:pPr>
      <w:r w:rsidRPr="0078013A">
        <w:rPr>
          <w:szCs w:val="26"/>
        </w:rPr>
        <w:t xml:space="preserve">Iepirkumu komisijas sēdē </w:t>
      </w:r>
    </w:p>
    <w:p w14:paraId="7D999EF5" w14:textId="05079F43" w:rsidR="00967137" w:rsidRPr="0078013A" w:rsidRDefault="00967137" w:rsidP="00967137">
      <w:pPr>
        <w:keepLines/>
        <w:widowControl w:val="0"/>
        <w:jc w:val="right"/>
        <w:rPr>
          <w:szCs w:val="26"/>
        </w:rPr>
      </w:pPr>
      <w:r w:rsidRPr="0078013A">
        <w:rPr>
          <w:szCs w:val="26"/>
        </w:rPr>
        <w:t>(protokols Nr. DS/202</w:t>
      </w:r>
      <w:r w:rsidR="0078013A" w:rsidRPr="0078013A">
        <w:rPr>
          <w:szCs w:val="26"/>
        </w:rPr>
        <w:t>5</w:t>
      </w:r>
      <w:r w:rsidRPr="0078013A">
        <w:rPr>
          <w:szCs w:val="26"/>
        </w:rPr>
        <w:t>/</w:t>
      </w:r>
      <w:r w:rsidR="0078013A" w:rsidRPr="0078013A">
        <w:rPr>
          <w:szCs w:val="26"/>
        </w:rPr>
        <w:t>7</w:t>
      </w:r>
      <w:r w:rsidRPr="0078013A">
        <w:rPr>
          <w:szCs w:val="26"/>
        </w:rPr>
        <w:t>-</w:t>
      </w:r>
      <w:r w:rsidR="00CE5BC8">
        <w:rPr>
          <w:szCs w:val="26"/>
        </w:rPr>
        <w:t>2</w:t>
      </w:r>
      <w:r w:rsidRPr="0078013A">
        <w:rPr>
          <w:szCs w:val="26"/>
        </w:rPr>
        <w:t xml:space="preserve">)  </w:t>
      </w:r>
    </w:p>
    <w:p w14:paraId="097421EE" w14:textId="77777777" w:rsidR="00B42061" w:rsidRPr="0078013A" w:rsidRDefault="00B42061" w:rsidP="00B42061">
      <w:pPr>
        <w:rPr>
          <w:b/>
          <w:bCs/>
          <w:color w:val="FF0000"/>
          <w:sz w:val="28"/>
          <w:szCs w:val="28"/>
          <w:lang w:eastAsia="lv-LV"/>
        </w:rPr>
      </w:pPr>
    </w:p>
    <w:p w14:paraId="474663EE" w14:textId="77777777" w:rsidR="00B42061" w:rsidRPr="0078013A" w:rsidRDefault="00B42061" w:rsidP="00B42061">
      <w:pPr>
        <w:rPr>
          <w:b/>
          <w:bCs/>
          <w:color w:val="FF0000"/>
          <w:sz w:val="28"/>
          <w:szCs w:val="28"/>
          <w:lang w:eastAsia="lv-LV"/>
        </w:rPr>
      </w:pPr>
    </w:p>
    <w:p w14:paraId="72746B56" w14:textId="77777777" w:rsidR="00B42061" w:rsidRPr="0078013A" w:rsidRDefault="00B42061" w:rsidP="00B42061">
      <w:pPr>
        <w:rPr>
          <w:b/>
          <w:bCs/>
          <w:color w:val="FF0000"/>
          <w:sz w:val="28"/>
          <w:szCs w:val="28"/>
          <w:lang w:eastAsia="lv-LV"/>
        </w:rPr>
      </w:pPr>
    </w:p>
    <w:p w14:paraId="7746C630" w14:textId="77777777" w:rsidR="00B42061" w:rsidRPr="0078013A" w:rsidRDefault="00B42061" w:rsidP="00B42061">
      <w:pPr>
        <w:rPr>
          <w:b/>
          <w:bCs/>
          <w:color w:val="FF0000"/>
          <w:sz w:val="28"/>
          <w:szCs w:val="28"/>
          <w:lang w:eastAsia="lv-LV"/>
        </w:rPr>
      </w:pPr>
    </w:p>
    <w:p w14:paraId="712E1AB1" w14:textId="77777777" w:rsidR="00B42061" w:rsidRPr="0078013A" w:rsidRDefault="00B42061" w:rsidP="00B42061">
      <w:pPr>
        <w:rPr>
          <w:b/>
          <w:bCs/>
          <w:color w:val="FF0000"/>
          <w:sz w:val="28"/>
          <w:szCs w:val="28"/>
          <w:lang w:eastAsia="lv-LV"/>
        </w:rPr>
      </w:pPr>
    </w:p>
    <w:p w14:paraId="10C2F0DD" w14:textId="77777777" w:rsidR="00B42061" w:rsidRPr="0078013A" w:rsidRDefault="00B42061" w:rsidP="00B42061">
      <w:pPr>
        <w:rPr>
          <w:b/>
          <w:bCs/>
          <w:sz w:val="28"/>
          <w:szCs w:val="28"/>
          <w:lang w:eastAsia="lv-LV"/>
        </w:rPr>
      </w:pPr>
    </w:p>
    <w:p w14:paraId="219F0BCE" w14:textId="77777777" w:rsidR="00B42061" w:rsidRPr="0078013A" w:rsidRDefault="00B42061" w:rsidP="00B42061">
      <w:pPr>
        <w:jc w:val="center"/>
        <w:rPr>
          <w:b/>
          <w:bCs/>
          <w:sz w:val="32"/>
          <w:szCs w:val="28"/>
          <w:lang w:eastAsia="lv-LV"/>
        </w:rPr>
      </w:pPr>
      <w:r w:rsidRPr="0078013A">
        <w:rPr>
          <w:b/>
          <w:bCs/>
          <w:sz w:val="32"/>
          <w:szCs w:val="28"/>
          <w:lang w:eastAsia="lv-LV"/>
        </w:rPr>
        <w:t>IEPIRKUMA</w:t>
      </w:r>
    </w:p>
    <w:p w14:paraId="6D94962E" w14:textId="77777777" w:rsidR="00B42061" w:rsidRPr="0078013A" w:rsidRDefault="00B42061" w:rsidP="00B42061">
      <w:pPr>
        <w:jc w:val="center"/>
        <w:rPr>
          <w:b/>
          <w:bCs/>
          <w:sz w:val="28"/>
          <w:szCs w:val="28"/>
          <w:lang w:eastAsia="lv-LV"/>
        </w:rPr>
      </w:pPr>
    </w:p>
    <w:p w14:paraId="78525353" w14:textId="77777777" w:rsidR="00B42061" w:rsidRPr="0058445D" w:rsidRDefault="00B42061" w:rsidP="00B42061">
      <w:pPr>
        <w:jc w:val="center"/>
        <w:rPr>
          <w:b/>
          <w:bCs/>
          <w:sz w:val="40"/>
          <w:szCs w:val="40"/>
        </w:rPr>
      </w:pPr>
      <w:r w:rsidRPr="0058445D">
        <w:rPr>
          <w:b/>
          <w:bCs/>
          <w:sz w:val="40"/>
          <w:szCs w:val="40"/>
        </w:rPr>
        <w:t>„</w:t>
      </w:r>
      <w:r w:rsidRPr="0058445D">
        <w:rPr>
          <w:b/>
          <w:sz w:val="40"/>
          <w:szCs w:val="40"/>
          <w:lang w:eastAsia="lv-LV"/>
        </w:rPr>
        <w:t>Degvielas iegāde</w:t>
      </w:r>
      <w:r w:rsidRPr="0058445D">
        <w:rPr>
          <w:b/>
          <w:bCs/>
          <w:sz w:val="40"/>
          <w:szCs w:val="40"/>
          <w:lang w:eastAsia="lv-LV"/>
        </w:rPr>
        <w:t>”</w:t>
      </w:r>
    </w:p>
    <w:p w14:paraId="095397A8" w14:textId="77777777" w:rsidR="00B42061" w:rsidRPr="0078013A" w:rsidRDefault="00B42061" w:rsidP="00B42061">
      <w:pPr>
        <w:rPr>
          <w:b/>
          <w:bCs/>
          <w:sz w:val="32"/>
          <w:szCs w:val="28"/>
        </w:rPr>
      </w:pPr>
    </w:p>
    <w:p w14:paraId="66EDCF49" w14:textId="77777777" w:rsidR="00B42061" w:rsidRPr="0078013A" w:rsidRDefault="00B42061" w:rsidP="00B42061">
      <w:pPr>
        <w:jc w:val="center"/>
        <w:rPr>
          <w:b/>
          <w:bCs/>
          <w:sz w:val="32"/>
          <w:szCs w:val="28"/>
          <w:lang w:eastAsia="lv-LV"/>
        </w:rPr>
      </w:pPr>
      <w:r w:rsidRPr="0078013A">
        <w:rPr>
          <w:b/>
          <w:bCs/>
          <w:sz w:val="32"/>
          <w:szCs w:val="28"/>
          <w:lang w:eastAsia="lv-LV"/>
        </w:rPr>
        <w:t>NOLIKUMS</w:t>
      </w:r>
    </w:p>
    <w:p w14:paraId="4C3619C2" w14:textId="77777777" w:rsidR="00B42061" w:rsidRPr="0078013A" w:rsidRDefault="00B42061" w:rsidP="00B42061">
      <w:pPr>
        <w:jc w:val="center"/>
        <w:rPr>
          <w:b/>
          <w:bCs/>
          <w:color w:val="FF0000"/>
          <w:sz w:val="28"/>
          <w:szCs w:val="28"/>
          <w:lang w:eastAsia="lv-LV"/>
        </w:rPr>
      </w:pPr>
    </w:p>
    <w:p w14:paraId="5286F314" w14:textId="77777777" w:rsidR="00B42061" w:rsidRPr="0078013A" w:rsidRDefault="00B42061" w:rsidP="00B42061">
      <w:pPr>
        <w:jc w:val="center"/>
        <w:rPr>
          <w:b/>
          <w:bCs/>
          <w:color w:val="FF0000"/>
          <w:sz w:val="28"/>
          <w:szCs w:val="28"/>
          <w:lang w:eastAsia="lv-LV"/>
        </w:rPr>
      </w:pPr>
    </w:p>
    <w:p w14:paraId="1E282AAC" w14:textId="77777777" w:rsidR="00B42061" w:rsidRPr="0078013A" w:rsidRDefault="00B42061" w:rsidP="00B42061">
      <w:pPr>
        <w:jc w:val="center"/>
        <w:rPr>
          <w:b/>
          <w:bCs/>
          <w:color w:val="FF0000"/>
          <w:sz w:val="28"/>
          <w:szCs w:val="28"/>
          <w:lang w:eastAsia="lv-LV"/>
        </w:rPr>
      </w:pPr>
    </w:p>
    <w:p w14:paraId="05F9CB40" w14:textId="77777777" w:rsidR="00B42061" w:rsidRPr="0078013A" w:rsidRDefault="00B42061" w:rsidP="00B42061">
      <w:pPr>
        <w:jc w:val="center"/>
        <w:rPr>
          <w:b/>
          <w:bCs/>
          <w:color w:val="FF0000"/>
          <w:sz w:val="28"/>
          <w:szCs w:val="28"/>
          <w:lang w:eastAsia="lv-LV"/>
        </w:rPr>
      </w:pPr>
    </w:p>
    <w:p w14:paraId="5AF703A8" w14:textId="77777777" w:rsidR="00B42061" w:rsidRPr="0078013A" w:rsidRDefault="00B42061" w:rsidP="00B42061">
      <w:pPr>
        <w:jc w:val="center"/>
        <w:rPr>
          <w:b/>
          <w:bCs/>
          <w:color w:val="FF0000"/>
          <w:sz w:val="28"/>
          <w:szCs w:val="28"/>
          <w:lang w:eastAsia="lv-LV"/>
        </w:rPr>
      </w:pPr>
    </w:p>
    <w:p w14:paraId="515420B8" w14:textId="77777777" w:rsidR="00B42061" w:rsidRPr="0078013A" w:rsidRDefault="00B42061" w:rsidP="00B42061">
      <w:pPr>
        <w:jc w:val="center"/>
        <w:rPr>
          <w:b/>
          <w:bCs/>
          <w:color w:val="FF0000"/>
          <w:sz w:val="28"/>
          <w:szCs w:val="28"/>
          <w:lang w:eastAsia="lv-LV"/>
        </w:rPr>
      </w:pPr>
    </w:p>
    <w:p w14:paraId="237800C5" w14:textId="77777777" w:rsidR="00B42061" w:rsidRPr="0078013A" w:rsidRDefault="00B42061" w:rsidP="00B42061">
      <w:pPr>
        <w:jc w:val="center"/>
        <w:rPr>
          <w:b/>
          <w:bCs/>
          <w:color w:val="FF0000"/>
          <w:sz w:val="28"/>
          <w:szCs w:val="28"/>
          <w:lang w:eastAsia="lv-LV"/>
        </w:rPr>
      </w:pPr>
    </w:p>
    <w:p w14:paraId="4DC25BCF" w14:textId="77777777" w:rsidR="00B42061" w:rsidRPr="0078013A" w:rsidRDefault="00B42061" w:rsidP="00B42061">
      <w:pPr>
        <w:jc w:val="center"/>
        <w:rPr>
          <w:b/>
          <w:bCs/>
          <w:color w:val="FF0000"/>
          <w:sz w:val="28"/>
          <w:szCs w:val="28"/>
          <w:lang w:eastAsia="lv-LV"/>
        </w:rPr>
      </w:pPr>
    </w:p>
    <w:p w14:paraId="3448F0A9" w14:textId="77777777" w:rsidR="00B42061" w:rsidRPr="0078013A" w:rsidRDefault="00B42061" w:rsidP="00B42061">
      <w:pPr>
        <w:rPr>
          <w:b/>
          <w:bCs/>
          <w:color w:val="FF0000"/>
          <w:sz w:val="28"/>
          <w:szCs w:val="28"/>
          <w:lang w:eastAsia="lv-LV"/>
        </w:rPr>
      </w:pPr>
    </w:p>
    <w:p w14:paraId="6D4562C7" w14:textId="77777777" w:rsidR="00B42061" w:rsidRPr="0078013A" w:rsidRDefault="00B42061" w:rsidP="00B42061">
      <w:pPr>
        <w:rPr>
          <w:b/>
          <w:bCs/>
          <w:color w:val="FF0000"/>
          <w:sz w:val="28"/>
          <w:szCs w:val="28"/>
          <w:lang w:eastAsia="lv-LV"/>
        </w:rPr>
      </w:pPr>
    </w:p>
    <w:p w14:paraId="19EB4EE7" w14:textId="77777777" w:rsidR="00B42061" w:rsidRPr="0078013A" w:rsidRDefault="00B42061" w:rsidP="00B42061">
      <w:pPr>
        <w:rPr>
          <w:b/>
          <w:bCs/>
          <w:color w:val="FF0000"/>
          <w:sz w:val="28"/>
          <w:szCs w:val="28"/>
          <w:lang w:eastAsia="lv-LV"/>
        </w:rPr>
      </w:pPr>
    </w:p>
    <w:p w14:paraId="733EA8E4" w14:textId="77777777" w:rsidR="00B42061" w:rsidRPr="0078013A" w:rsidRDefault="00B42061" w:rsidP="00B42061">
      <w:pPr>
        <w:rPr>
          <w:b/>
          <w:bCs/>
          <w:color w:val="FF0000"/>
          <w:sz w:val="28"/>
          <w:szCs w:val="28"/>
          <w:lang w:eastAsia="lv-LV"/>
        </w:rPr>
      </w:pPr>
    </w:p>
    <w:p w14:paraId="45E21CC7" w14:textId="77777777" w:rsidR="00B42061" w:rsidRPr="0078013A" w:rsidRDefault="00B42061" w:rsidP="00B42061">
      <w:pPr>
        <w:rPr>
          <w:b/>
          <w:bCs/>
          <w:color w:val="FF0000"/>
          <w:sz w:val="28"/>
          <w:szCs w:val="28"/>
          <w:lang w:eastAsia="lv-LV"/>
        </w:rPr>
      </w:pPr>
    </w:p>
    <w:p w14:paraId="0E76D224" w14:textId="77777777" w:rsidR="00B42061" w:rsidRPr="0078013A" w:rsidRDefault="00B42061" w:rsidP="00B42061">
      <w:pPr>
        <w:rPr>
          <w:b/>
          <w:bCs/>
          <w:color w:val="FF0000"/>
          <w:sz w:val="28"/>
          <w:szCs w:val="28"/>
          <w:lang w:eastAsia="lv-LV"/>
        </w:rPr>
      </w:pPr>
    </w:p>
    <w:p w14:paraId="7F686C5E" w14:textId="77777777" w:rsidR="00B42061" w:rsidRPr="0078013A" w:rsidRDefault="00B42061" w:rsidP="00B42061">
      <w:pPr>
        <w:rPr>
          <w:b/>
          <w:bCs/>
          <w:color w:val="FF0000"/>
          <w:szCs w:val="28"/>
          <w:lang w:eastAsia="lv-LV"/>
        </w:rPr>
      </w:pPr>
    </w:p>
    <w:p w14:paraId="64124250" w14:textId="77777777" w:rsidR="00B42061" w:rsidRPr="0078013A" w:rsidRDefault="00B42061" w:rsidP="00B42061">
      <w:pPr>
        <w:rPr>
          <w:b/>
          <w:bCs/>
          <w:szCs w:val="28"/>
          <w:lang w:eastAsia="lv-LV"/>
        </w:rPr>
      </w:pPr>
    </w:p>
    <w:p w14:paraId="2B86F41F" w14:textId="77777777" w:rsidR="00967137" w:rsidRPr="0078013A" w:rsidRDefault="00967137" w:rsidP="00B42061">
      <w:pPr>
        <w:rPr>
          <w:b/>
          <w:bCs/>
          <w:szCs w:val="28"/>
          <w:lang w:eastAsia="lv-LV"/>
        </w:rPr>
      </w:pPr>
    </w:p>
    <w:p w14:paraId="735002CE" w14:textId="77777777" w:rsidR="00967137" w:rsidRPr="0078013A" w:rsidRDefault="00967137" w:rsidP="00B42061">
      <w:pPr>
        <w:rPr>
          <w:b/>
          <w:bCs/>
          <w:szCs w:val="28"/>
          <w:lang w:eastAsia="lv-LV"/>
        </w:rPr>
      </w:pPr>
    </w:p>
    <w:p w14:paraId="5F8885DB" w14:textId="77777777" w:rsidR="00B42061" w:rsidRPr="0078013A" w:rsidRDefault="00B42061" w:rsidP="00B42061">
      <w:pPr>
        <w:rPr>
          <w:b/>
          <w:bCs/>
          <w:szCs w:val="28"/>
          <w:lang w:eastAsia="lv-LV"/>
        </w:rPr>
      </w:pPr>
    </w:p>
    <w:p w14:paraId="1384077D" w14:textId="77777777" w:rsidR="00B42061" w:rsidRPr="0078013A" w:rsidRDefault="00B42061" w:rsidP="00B42061">
      <w:pPr>
        <w:rPr>
          <w:b/>
          <w:bCs/>
          <w:szCs w:val="28"/>
          <w:lang w:eastAsia="lv-LV"/>
        </w:rPr>
      </w:pPr>
    </w:p>
    <w:p w14:paraId="4B201396" w14:textId="77777777" w:rsidR="00B42061" w:rsidRPr="0078013A" w:rsidRDefault="00B42061" w:rsidP="00B42061">
      <w:pPr>
        <w:jc w:val="center"/>
        <w:rPr>
          <w:b/>
          <w:bCs/>
          <w:szCs w:val="28"/>
          <w:lang w:eastAsia="lv-LV"/>
        </w:rPr>
      </w:pPr>
      <w:r w:rsidRPr="0078013A">
        <w:rPr>
          <w:b/>
          <w:bCs/>
          <w:szCs w:val="28"/>
          <w:lang w:eastAsia="lv-LV"/>
        </w:rPr>
        <w:t>Daugavpilī</w:t>
      </w:r>
    </w:p>
    <w:p w14:paraId="289C3EC8" w14:textId="634D21D0" w:rsidR="00B42061" w:rsidRPr="0078013A" w:rsidRDefault="00B42061" w:rsidP="00B42061">
      <w:pPr>
        <w:jc w:val="center"/>
        <w:rPr>
          <w:b/>
          <w:bCs/>
          <w:szCs w:val="28"/>
          <w:lang w:eastAsia="lv-LV"/>
        </w:rPr>
      </w:pPr>
      <w:r w:rsidRPr="0078013A">
        <w:rPr>
          <w:b/>
          <w:bCs/>
          <w:szCs w:val="28"/>
          <w:lang w:eastAsia="lv-LV"/>
        </w:rPr>
        <w:t xml:space="preserve"> 20</w:t>
      </w:r>
      <w:r w:rsidR="00967137" w:rsidRPr="0078013A">
        <w:rPr>
          <w:b/>
          <w:bCs/>
          <w:szCs w:val="28"/>
          <w:lang w:eastAsia="lv-LV"/>
        </w:rPr>
        <w:t>2</w:t>
      </w:r>
      <w:r w:rsidR="0078013A" w:rsidRPr="0078013A">
        <w:rPr>
          <w:b/>
          <w:bCs/>
          <w:szCs w:val="28"/>
          <w:lang w:eastAsia="lv-LV"/>
        </w:rPr>
        <w:t>5</w:t>
      </w:r>
    </w:p>
    <w:p w14:paraId="1AD07632" w14:textId="77777777" w:rsidR="008A0F0B" w:rsidRPr="0078013A" w:rsidRDefault="008A0F0B" w:rsidP="008A0F0B">
      <w:pPr>
        <w:rPr>
          <w:b/>
          <w:bCs/>
          <w:szCs w:val="28"/>
          <w:lang w:eastAsia="lv-LV"/>
        </w:rPr>
      </w:pPr>
    </w:p>
    <w:p w14:paraId="61C6A510" w14:textId="77777777" w:rsidR="00B42061" w:rsidRPr="0078013A" w:rsidRDefault="00B42061" w:rsidP="007E1FAF">
      <w:pPr>
        <w:numPr>
          <w:ilvl w:val="0"/>
          <w:numId w:val="9"/>
        </w:numPr>
        <w:autoSpaceDE w:val="0"/>
        <w:autoSpaceDN w:val="0"/>
        <w:adjustRightInd w:val="0"/>
        <w:jc w:val="center"/>
        <w:rPr>
          <w:b/>
          <w:bCs/>
          <w:lang w:eastAsia="lv-LV"/>
        </w:rPr>
      </w:pPr>
      <w:r w:rsidRPr="0078013A">
        <w:rPr>
          <w:b/>
          <w:bCs/>
          <w:lang w:eastAsia="lv-LV"/>
        </w:rPr>
        <w:lastRenderedPageBreak/>
        <w:t>Vispārīgā informācija</w:t>
      </w:r>
    </w:p>
    <w:p w14:paraId="1CB75465" w14:textId="77777777" w:rsidR="00AF48CE" w:rsidRPr="0078013A" w:rsidRDefault="00AF48CE" w:rsidP="00B42061">
      <w:pPr>
        <w:autoSpaceDE w:val="0"/>
        <w:autoSpaceDN w:val="0"/>
        <w:adjustRightInd w:val="0"/>
        <w:jc w:val="center"/>
        <w:rPr>
          <w:b/>
          <w:bCs/>
          <w:lang w:eastAsia="lv-LV"/>
        </w:rPr>
      </w:pPr>
    </w:p>
    <w:p w14:paraId="402D6AA7" w14:textId="1906979E" w:rsidR="00B42061" w:rsidRPr="0078013A" w:rsidRDefault="00B42061" w:rsidP="007E1FAF">
      <w:pPr>
        <w:numPr>
          <w:ilvl w:val="1"/>
          <w:numId w:val="10"/>
        </w:numPr>
        <w:tabs>
          <w:tab w:val="left" w:pos="426"/>
        </w:tabs>
        <w:autoSpaceDE w:val="0"/>
        <w:autoSpaceDN w:val="0"/>
        <w:adjustRightInd w:val="0"/>
        <w:ind w:left="0" w:firstLine="0"/>
        <w:jc w:val="both"/>
        <w:rPr>
          <w:bCs/>
          <w:lang w:eastAsia="lv-LV"/>
        </w:rPr>
      </w:pPr>
      <w:r w:rsidRPr="0078013A">
        <w:rPr>
          <w:b/>
          <w:bCs/>
          <w:lang w:eastAsia="lv-LV"/>
        </w:rPr>
        <w:t>Iepirkuma identifikācijas numurs</w:t>
      </w:r>
      <w:r w:rsidRPr="0078013A">
        <w:rPr>
          <w:bCs/>
          <w:lang w:eastAsia="lv-LV"/>
        </w:rPr>
        <w:t xml:space="preserve"> – DS/20</w:t>
      </w:r>
      <w:r w:rsidR="0078013A" w:rsidRPr="0078013A">
        <w:rPr>
          <w:bCs/>
          <w:lang w:eastAsia="lv-LV"/>
        </w:rPr>
        <w:t>25/7</w:t>
      </w:r>
      <w:r w:rsidRPr="0078013A">
        <w:rPr>
          <w:bCs/>
          <w:lang w:eastAsia="lv-LV"/>
        </w:rPr>
        <w:t>.</w:t>
      </w:r>
    </w:p>
    <w:p w14:paraId="296158D8" w14:textId="77777777" w:rsidR="00B42061" w:rsidRPr="0078013A" w:rsidRDefault="00B42061" w:rsidP="00B42061">
      <w:pPr>
        <w:tabs>
          <w:tab w:val="left" w:pos="-360"/>
          <w:tab w:val="left" w:pos="-180"/>
        </w:tabs>
        <w:jc w:val="both"/>
        <w:rPr>
          <w:shd w:val="clear" w:color="auto" w:fill="FFFFFF"/>
          <w:lang w:eastAsia="lv-LV"/>
        </w:rPr>
      </w:pPr>
    </w:p>
    <w:p w14:paraId="169A1796" w14:textId="77777777" w:rsidR="00B42061" w:rsidRPr="0078013A" w:rsidRDefault="00B42061" w:rsidP="007E1FAF">
      <w:pPr>
        <w:numPr>
          <w:ilvl w:val="1"/>
          <w:numId w:val="10"/>
        </w:numPr>
        <w:tabs>
          <w:tab w:val="left" w:pos="426"/>
        </w:tabs>
        <w:autoSpaceDE w:val="0"/>
        <w:autoSpaceDN w:val="0"/>
        <w:adjustRightInd w:val="0"/>
        <w:ind w:left="0" w:firstLine="0"/>
        <w:jc w:val="both"/>
        <w:rPr>
          <w:bCs/>
          <w:lang w:eastAsia="lv-LV"/>
        </w:rPr>
      </w:pPr>
      <w:r w:rsidRPr="0078013A">
        <w:rPr>
          <w:b/>
          <w:lang w:eastAsia="lv-LV"/>
        </w:rPr>
        <w:t>Pa</w:t>
      </w:r>
      <w:r w:rsidRPr="0078013A">
        <w:rPr>
          <w:b/>
          <w:bCs/>
          <w:lang w:eastAsia="lv-LV"/>
        </w:rPr>
        <w:t xml:space="preserve">sūtītājs </w:t>
      </w:r>
      <w:r w:rsidRPr="0078013A">
        <w:rPr>
          <w:bCs/>
          <w:lang w:eastAsia="lv-LV"/>
        </w:rPr>
        <w:t xml:space="preserve">– pašvaldības akciju sabiedrība „Daugavpils siltumtīkli”  </w:t>
      </w:r>
    </w:p>
    <w:p w14:paraId="3087830D" w14:textId="77777777" w:rsidR="00B42061" w:rsidRPr="0078013A" w:rsidRDefault="00B42061" w:rsidP="00B42061">
      <w:pPr>
        <w:autoSpaceDE w:val="0"/>
        <w:autoSpaceDN w:val="0"/>
        <w:adjustRightInd w:val="0"/>
        <w:jc w:val="both"/>
        <w:rPr>
          <w:bCs/>
          <w:lang w:eastAsia="lv-LV"/>
        </w:rPr>
      </w:pPr>
      <w:r w:rsidRPr="0078013A">
        <w:rPr>
          <w:bCs/>
          <w:lang w:eastAsia="lv-LV"/>
        </w:rPr>
        <w:t xml:space="preserve">                            (turpmāk – PAS „Daugavpils siltumtīkli”) </w:t>
      </w:r>
    </w:p>
    <w:p w14:paraId="59BB4DFB" w14:textId="77777777" w:rsidR="00B42061" w:rsidRPr="0078013A" w:rsidRDefault="00B42061" w:rsidP="00B42061">
      <w:pPr>
        <w:autoSpaceDE w:val="0"/>
        <w:autoSpaceDN w:val="0"/>
        <w:adjustRightInd w:val="0"/>
        <w:jc w:val="both"/>
        <w:rPr>
          <w:bCs/>
          <w:lang w:eastAsia="lv-LV"/>
        </w:rPr>
      </w:pPr>
      <w:r w:rsidRPr="0078013A">
        <w:rPr>
          <w:bCs/>
          <w:lang w:eastAsia="lv-LV"/>
        </w:rPr>
        <w:t xml:space="preserve"> </w:t>
      </w:r>
      <w:r w:rsidRPr="0078013A">
        <w:rPr>
          <w:bCs/>
          <w:lang w:eastAsia="lv-LV"/>
        </w:rPr>
        <w:tab/>
      </w:r>
      <w:r w:rsidRPr="0078013A">
        <w:rPr>
          <w:bCs/>
          <w:lang w:eastAsia="lv-LV"/>
        </w:rPr>
        <w:tab/>
        <w:t xml:space="preserve">    reģistrācijas Nr. 41503002945</w:t>
      </w:r>
    </w:p>
    <w:p w14:paraId="01AB823C" w14:textId="77777777" w:rsidR="00B42061" w:rsidRPr="0078013A" w:rsidRDefault="00B42061" w:rsidP="00B42061">
      <w:pPr>
        <w:autoSpaceDE w:val="0"/>
        <w:autoSpaceDN w:val="0"/>
        <w:adjustRightInd w:val="0"/>
        <w:jc w:val="both"/>
        <w:rPr>
          <w:bCs/>
          <w:lang w:eastAsia="lv-LV"/>
        </w:rPr>
      </w:pPr>
      <w:r w:rsidRPr="0078013A">
        <w:rPr>
          <w:bCs/>
          <w:lang w:eastAsia="lv-LV"/>
        </w:rPr>
        <w:t xml:space="preserve">                            juridiskā adrese 18.novembra iela 4, Daugavpils, LV-5401</w:t>
      </w:r>
    </w:p>
    <w:p w14:paraId="2BAFE86D" w14:textId="77777777" w:rsidR="00B42061" w:rsidRPr="0078013A" w:rsidRDefault="00B42061" w:rsidP="00B42061">
      <w:pPr>
        <w:autoSpaceDE w:val="0"/>
        <w:autoSpaceDN w:val="0"/>
        <w:adjustRightInd w:val="0"/>
        <w:jc w:val="both"/>
      </w:pPr>
      <w:r w:rsidRPr="0078013A">
        <w:t xml:space="preserve">                            norēķinu konts  </w:t>
      </w:r>
      <w:r w:rsidRPr="0078013A">
        <w:rPr>
          <w:shd w:val="clear" w:color="auto" w:fill="FFFFFF"/>
          <w:lang w:eastAsia="lv-LV"/>
        </w:rPr>
        <w:t>LV74RIKO0002011004616</w:t>
      </w:r>
    </w:p>
    <w:p w14:paraId="16747305" w14:textId="77777777" w:rsidR="00B42061" w:rsidRPr="00364399" w:rsidRDefault="00B42061" w:rsidP="00B42061">
      <w:pPr>
        <w:tabs>
          <w:tab w:val="left" w:pos="-360"/>
          <w:tab w:val="left" w:pos="-180"/>
        </w:tabs>
        <w:overflowPunct w:val="0"/>
        <w:autoSpaceDE w:val="0"/>
        <w:autoSpaceDN w:val="0"/>
        <w:adjustRightInd w:val="0"/>
        <w:textAlignment w:val="baseline"/>
        <w:rPr>
          <w:lang w:eastAsia="lv-LV"/>
        </w:rPr>
      </w:pPr>
      <w:r w:rsidRPr="0078013A">
        <w:rPr>
          <w:lang w:eastAsia="lv-LV"/>
        </w:rPr>
        <w:t xml:space="preserve">                            </w:t>
      </w:r>
      <w:r w:rsidRPr="00364399">
        <w:rPr>
          <w:lang w:eastAsia="lv-LV"/>
        </w:rPr>
        <w:t>Luminor Bank AS Latvijas filiāle.</w:t>
      </w:r>
    </w:p>
    <w:p w14:paraId="0C6D53FF" w14:textId="77777777" w:rsidR="00B42061" w:rsidRPr="00364399" w:rsidRDefault="00B42061" w:rsidP="00B42061">
      <w:pPr>
        <w:tabs>
          <w:tab w:val="left" w:pos="426"/>
        </w:tabs>
        <w:ind w:left="2977"/>
        <w:jc w:val="both"/>
        <w:rPr>
          <w:lang w:eastAsia="lv-LV"/>
        </w:rPr>
      </w:pPr>
    </w:p>
    <w:p w14:paraId="51B01B62" w14:textId="54EF03F3" w:rsidR="003B22E6" w:rsidRPr="00364399" w:rsidRDefault="00364399" w:rsidP="003B22E6">
      <w:pPr>
        <w:numPr>
          <w:ilvl w:val="1"/>
          <w:numId w:val="11"/>
        </w:numPr>
        <w:tabs>
          <w:tab w:val="left" w:pos="426"/>
        </w:tabs>
        <w:ind w:left="426" w:hanging="426"/>
        <w:jc w:val="both"/>
        <w:rPr>
          <w:lang w:eastAsia="lv-LV"/>
        </w:rPr>
      </w:pPr>
      <w:r w:rsidRPr="00364399">
        <w:rPr>
          <w:lang w:eastAsia="lv-LV"/>
        </w:rPr>
        <w:t xml:space="preserve">Iepirkuma procedūra (turpmāk arī Iepirkums) tiek veikta saskaņā ar Iepirkumu uzraudzības biroja vadlīnijām </w:t>
      </w:r>
      <w:r w:rsidRPr="00364399">
        <w:rPr>
          <w:bCs/>
          <w:lang w:eastAsia="lv-LV"/>
        </w:rPr>
        <w:t xml:space="preserve">„Iepirkumu vadlīnijas sabiedrisko pakalpojumu sniedzējiem” un ievērojot šī Nolikuma nosacījumus.  </w:t>
      </w:r>
    </w:p>
    <w:p w14:paraId="1DCF5858" w14:textId="77777777" w:rsidR="00364399" w:rsidRPr="00364399" w:rsidRDefault="00364399" w:rsidP="003B22E6">
      <w:pPr>
        <w:tabs>
          <w:tab w:val="left" w:pos="-360"/>
          <w:tab w:val="left" w:pos="-180"/>
        </w:tabs>
        <w:jc w:val="both"/>
        <w:rPr>
          <w:shd w:val="clear" w:color="auto" w:fill="FFFFFF"/>
          <w:lang w:eastAsia="lv-LV"/>
        </w:rPr>
      </w:pPr>
    </w:p>
    <w:p w14:paraId="44BF6DFC" w14:textId="77777777" w:rsidR="00364399" w:rsidRPr="00364399" w:rsidRDefault="00364399" w:rsidP="00364399">
      <w:pPr>
        <w:numPr>
          <w:ilvl w:val="1"/>
          <w:numId w:val="11"/>
        </w:numPr>
        <w:tabs>
          <w:tab w:val="left" w:pos="426"/>
        </w:tabs>
        <w:ind w:left="2977" w:hanging="2977"/>
        <w:jc w:val="both"/>
        <w:rPr>
          <w:lang w:eastAsia="lv-LV"/>
        </w:rPr>
      </w:pPr>
      <w:r w:rsidRPr="00364399">
        <w:rPr>
          <w:b/>
          <w:lang w:eastAsia="lv-LV"/>
        </w:rPr>
        <w:t>Iepirkuma priekšmets</w:t>
      </w:r>
      <w:r w:rsidRPr="00364399">
        <w:rPr>
          <w:lang w:eastAsia="lv-LV"/>
        </w:rPr>
        <w:t xml:space="preserve">: Degvielas iegāde </w:t>
      </w:r>
      <w:r w:rsidRPr="00364399">
        <w:rPr>
          <w:bCs/>
          <w:lang w:eastAsia="lv-LV"/>
        </w:rPr>
        <w:t xml:space="preserve">(CPV pamatkods: </w:t>
      </w:r>
      <w:r w:rsidRPr="00364399">
        <w:t>09100000-0</w:t>
      </w:r>
      <w:r w:rsidRPr="00364399">
        <w:rPr>
          <w:sz w:val="23"/>
          <w:szCs w:val="23"/>
        </w:rPr>
        <w:t xml:space="preserve"> </w:t>
      </w:r>
      <w:r w:rsidRPr="00364399">
        <w:rPr>
          <w:bCs/>
          <w:lang w:eastAsia="lv-LV"/>
        </w:rPr>
        <w:t xml:space="preserve">(Degvielas): </w:t>
      </w:r>
      <w:r w:rsidRPr="00364399">
        <w:rPr>
          <w:lang w:eastAsia="lv-LV"/>
        </w:rPr>
        <w:t xml:space="preserve">Benzīna iegāde </w:t>
      </w:r>
      <w:r w:rsidRPr="00364399">
        <w:rPr>
          <w:bCs/>
          <w:lang w:eastAsia="lv-LV"/>
        </w:rPr>
        <w:t xml:space="preserve">(CPV papildkods: </w:t>
      </w:r>
      <w:r w:rsidRPr="00364399">
        <w:t xml:space="preserve">09132000-3 </w:t>
      </w:r>
      <w:r w:rsidRPr="00364399">
        <w:rPr>
          <w:bCs/>
          <w:lang w:eastAsia="lv-LV"/>
        </w:rPr>
        <w:t>(Benzīns)) un</w:t>
      </w:r>
      <w:r w:rsidRPr="00364399">
        <w:rPr>
          <w:lang w:eastAsia="lv-LV"/>
        </w:rPr>
        <w:t xml:space="preserve"> Dīzeļdegvielas iegāde </w:t>
      </w:r>
      <w:r w:rsidRPr="00364399">
        <w:rPr>
          <w:bCs/>
          <w:lang w:eastAsia="lv-LV"/>
        </w:rPr>
        <w:t xml:space="preserve">(CPV papildkods: </w:t>
      </w:r>
      <w:r w:rsidRPr="00364399">
        <w:t>09134200-9 (Dīzeļdegviela)).</w:t>
      </w:r>
    </w:p>
    <w:p w14:paraId="7EEB3928" w14:textId="26D910CC" w:rsidR="00364399" w:rsidRPr="00364399" w:rsidRDefault="00026857" w:rsidP="00364399">
      <w:pPr>
        <w:numPr>
          <w:ilvl w:val="2"/>
          <w:numId w:val="11"/>
        </w:numPr>
        <w:tabs>
          <w:tab w:val="left" w:pos="426"/>
        </w:tabs>
        <w:ind w:left="993" w:hanging="567"/>
        <w:jc w:val="both"/>
        <w:rPr>
          <w:lang w:eastAsia="lv-LV"/>
        </w:rPr>
      </w:pPr>
      <w:r>
        <w:rPr>
          <w:lang w:eastAsia="lv-LV"/>
        </w:rPr>
        <w:t xml:space="preserve"> </w:t>
      </w:r>
      <w:r w:rsidR="00364399" w:rsidRPr="00364399">
        <w:rPr>
          <w:lang w:eastAsia="lv-LV"/>
        </w:rPr>
        <w:t>Iepirkuma priekšmets sadalīts 3 (trīs) daļās:</w:t>
      </w:r>
    </w:p>
    <w:p w14:paraId="20FCA0DB" w14:textId="18E6797A" w:rsidR="00364399" w:rsidRPr="00364399" w:rsidRDefault="00364399" w:rsidP="00364399">
      <w:pPr>
        <w:tabs>
          <w:tab w:val="left" w:pos="426"/>
          <w:tab w:val="left" w:pos="1701"/>
        </w:tabs>
        <w:ind w:left="993"/>
        <w:jc w:val="both"/>
        <w:rPr>
          <w:lang w:eastAsia="lv-LV"/>
        </w:rPr>
      </w:pPr>
      <w:r w:rsidRPr="00364399">
        <w:rPr>
          <w:b/>
          <w:u w:val="single"/>
          <w:lang w:eastAsia="lv-LV"/>
        </w:rPr>
        <w:t>1.daļa</w:t>
      </w:r>
      <w:r w:rsidRPr="00364399">
        <w:rPr>
          <w:lang w:eastAsia="lv-LV"/>
        </w:rPr>
        <w:t xml:space="preserve"> - </w:t>
      </w:r>
      <w:r w:rsidRPr="00364399">
        <w:rPr>
          <w:bCs/>
          <w:lang w:eastAsia="lv-LV"/>
        </w:rPr>
        <w:t>„</w:t>
      </w:r>
      <w:r w:rsidRPr="00364399">
        <w:rPr>
          <w:lang w:eastAsia="lv-LV"/>
        </w:rPr>
        <w:t>Benzīna iegāde”;</w:t>
      </w:r>
    </w:p>
    <w:p w14:paraId="16B3A5A3" w14:textId="21958B94" w:rsidR="00364399" w:rsidRPr="00ED7E1C" w:rsidRDefault="00364399" w:rsidP="00364399">
      <w:pPr>
        <w:tabs>
          <w:tab w:val="left" w:pos="426"/>
          <w:tab w:val="left" w:pos="1701"/>
        </w:tabs>
        <w:ind w:left="993"/>
        <w:jc w:val="both"/>
        <w:rPr>
          <w:lang w:eastAsia="lv-LV"/>
        </w:rPr>
      </w:pPr>
      <w:r w:rsidRPr="00364399">
        <w:rPr>
          <w:b/>
          <w:u w:val="single"/>
          <w:lang w:eastAsia="lv-LV"/>
        </w:rPr>
        <w:t>2.daļa</w:t>
      </w:r>
      <w:r w:rsidRPr="00364399">
        <w:rPr>
          <w:lang w:eastAsia="lv-LV"/>
        </w:rPr>
        <w:t xml:space="preserve"> - </w:t>
      </w:r>
      <w:r w:rsidRPr="00364399">
        <w:rPr>
          <w:bCs/>
          <w:lang w:eastAsia="lv-LV"/>
        </w:rPr>
        <w:t>„</w:t>
      </w:r>
      <w:r w:rsidRPr="00364399">
        <w:rPr>
          <w:lang w:eastAsia="lv-LV"/>
        </w:rPr>
        <w:t>Dīzeļdegvielas iegāde</w:t>
      </w:r>
      <w:r w:rsidRPr="00ED7E1C">
        <w:rPr>
          <w:lang w:eastAsia="lv-LV"/>
        </w:rPr>
        <w:t>”;</w:t>
      </w:r>
    </w:p>
    <w:p w14:paraId="04E61AE9" w14:textId="50A30B17" w:rsidR="00364399" w:rsidRPr="00ED7E1C" w:rsidRDefault="00364399" w:rsidP="00364399">
      <w:pPr>
        <w:tabs>
          <w:tab w:val="left" w:pos="426"/>
          <w:tab w:val="left" w:pos="1701"/>
        </w:tabs>
        <w:ind w:left="1843" w:hanging="850"/>
        <w:jc w:val="both"/>
        <w:rPr>
          <w:lang w:eastAsia="lv-LV"/>
        </w:rPr>
      </w:pPr>
      <w:r w:rsidRPr="00ED7E1C">
        <w:rPr>
          <w:b/>
          <w:u w:val="single"/>
          <w:lang w:eastAsia="lv-LV"/>
        </w:rPr>
        <w:t>3.daļa</w:t>
      </w:r>
      <w:r w:rsidRPr="00ED7E1C">
        <w:rPr>
          <w:lang w:eastAsia="lv-LV"/>
        </w:rPr>
        <w:t xml:space="preserve"> - </w:t>
      </w:r>
      <w:r w:rsidRPr="00ED7E1C">
        <w:rPr>
          <w:bCs/>
          <w:lang w:eastAsia="lv-LV"/>
        </w:rPr>
        <w:t>„</w:t>
      </w:r>
      <w:r w:rsidRPr="00ED7E1C">
        <w:rPr>
          <w:lang w:eastAsia="lv-LV"/>
        </w:rPr>
        <w:t>Dīzeļdegvielas iegāde transportlīdzekļiem, kuri darbojas SC 3 teritorijā Mendeļejeva ielā 13A, Daugavpilī”.</w:t>
      </w:r>
    </w:p>
    <w:p w14:paraId="0AA31512" w14:textId="77777777" w:rsidR="00364399" w:rsidRPr="00ED7E1C" w:rsidRDefault="00364399" w:rsidP="00364399">
      <w:pPr>
        <w:tabs>
          <w:tab w:val="left" w:pos="426"/>
          <w:tab w:val="left" w:pos="1701"/>
        </w:tabs>
        <w:ind w:left="993"/>
        <w:jc w:val="both"/>
        <w:rPr>
          <w:lang w:eastAsia="x-none"/>
        </w:rPr>
      </w:pPr>
      <w:r w:rsidRPr="00ED7E1C">
        <w:rPr>
          <w:lang w:eastAsia="x-none"/>
        </w:rPr>
        <w:t>Pretendenti ir tiesīgi iesniegt piedāvājumu gan vienā Iepirkuma daļā, gan vairākās  Iepirkuma daļās, gan visās Iepirkuma daļās.</w:t>
      </w:r>
    </w:p>
    <w:p w14:paraId="5A6E8D45" w14:textId="77777777" w:rsidR="00B42061" w:rsidRPr="00ED7E1C" w:rsidRDefault="00B42061" w:rsidP="00B42061">
      <w:pPr>
        <w:tabs>
          <w:tab w:val="left" w:pos="426"/>
        </w:tabs>
        <w:jc w:val="both"/>
        <w:rPr>
          <w:lang w:eastAsia="lv-LV"/>
        </w:rPr>
      </w:pPr>
    </w:p>
    <w:p w14:paraId="5E2E6602" w14:textId="6DEA14C3" w:rsidR="00B42061" w:rsidRPr="00ED7E1C" w:rsidRDefault="00B42061" w:rsidP="00364399">
      <w:pPr>
        <w:pStyle w:val="ListParagraph"/>
        <w:numPr>
          <w:ilvl w:val="1"/>
          <w:numId w:val="11"/>
        </w:numPr>
        <w:tabs>
          <w:tab w:val="left" w:pos="426"/>
        </w:tabs>
        <w:autoSpaceDE w:val="0"/>
        <w:autoSpaceDN w:val="0"/>
        <w:adjustRightInd w:val="0"/>
        <w:ind w:hanging="644"/>
        <w:jc w:val="both"/>
        <w:rPr>
          <w:bCs/>
        </w:rPr>
      </w:pPr>
      <w:r w:rsidRPr="00ED7E1C">
        <w:rPr>
          <w:b/>
          <w:bCs/>
        </w:rPr>
        <w:t>Kontaktpersonas</w:t>
      </w:r>
      <w:r w:rsidRPr="00ED7E1C">
        <w:rPr>
          <w:bCs/>
        </w:rPr>
        <w:t xml:space="preserve">: </w:t>
      </w:r>
    </w:p>
    <w:p w14:paraId="350C41AE" w14:textId="71C6F11A" w:rsidR="00B42061" w:rsidRPr="00ED7E1C" w:rsidRDefault="00B42061" w:rsidP="007E1FAF">
      <w:pPr>
        <w:numPr>
          <w:ilvl w:val="0"/>
          <w:numId w:val="12"/>
        </w:numPr>
        <w:autoSpaceDE w:val="0"/>
        <w:autoSpaceDN w:val="0"/>
        <w:adjustRightInd w:val="0"/>
        <w:ind w:left="993" w:hanging="284"/>
        <w:jc w:val="both"/>
        <w:rPr>
          <w:rFonts w:eastAsia="Calibri"/>
          <w:bCs/>
        </w:rPr>
      </w:pPr>
      <w:r w:rsidRPr="00ED7E1C">
        <w:rPr>
          <w:bCs/>
        </w:rPr>
        <w:t>jautājumos par tehnisk</w:t>
      </w:r>
      <w:r w:rsidR="00364399" w:rsidRPr="00ED7E1C">
        <w:rPr>
          <w:bCs/>
        </w:rPr>
        <w:t>ās</w:t>
      </w:r>
      <w:r w:rsidRPr="00ED7E1C">
        <w:rPr>
          <w:bCs/>
        </w:rPr>
        <w:t xml:space="preserve"> specifikācij</w:t>
      </w:r>
      <w:r w:rsidR="00364399" w:rsidRPr="00ED7E1C">
        <w:rPr>
          <w:bCs/>
        </w:rPr>
        <w:t>as</w:t>
      </w:r>
      <w:r w:rsidRPr="00ED7E1C">
        <w:rPr>
          <w:bCs/>
        </w:rPr>
        <w:t xml:space="preserve"> prasībām - PAS „Daugavpils siltumtīkli” </w:t>
      </w:r>
      <w:r w:rsidR="00ED7E1C" w:rsidRPr="00ED7E1C">
        <w:rPr>
          <w:bCs/>
          <w:lang w:eastAsia="lv-LV"/>
        </w:rPr>
        <w:t>automobiļu mehāniķis</w:t>
      </w:r>
      <w:r w:rsidRPr="00ED7E1C">
        <w:rPr>
          <w:bCs/>
          <w:lang w:eastAsia="lv-LV"/>
        </w:rPr>
        <w:t>, tel. + 371 2</w:t>
      </w:r>
      <w:r w:rsidR="00ED7E1C" w:rsidRPr="00ED7E1C">
        <w:rPr>
          <w:bCs/>
          <w:lang w:eastAsia="lv-LV"/>
        </w:rPr>
        <w:t>6353772</w:t>
      </w:r>
      <w:r w:rsidRPr="00ED7E1C">
        <w:rPr>
          <w:bCs/>
          <w:lang w:eastAsia="lv-LV"/>
        </w:rPr>
        <w:t>,</w:t>
      </w:r>
      <w:r w:rsidR="00ED7E1C" w:rsidRPr="00ED7E1C">
        <w:rPr>
          <w:bCs/>
          <w:lang w:eastAsia="lv-LV"/>
        </w:rPr>
        <w:t xml:space="preserve"> </w:t>
      </w:r>
      <w:r w:rsidRPr="00ED7E1C">
        <w:rPr>
          <w:lang w:eastAsia="lv-LV"/>
        </w:rPr>
        <w:t>e-pasts dsiltumtikli@apollo.lv</w:t>
      </w:r>
      <w:r w:rsidRPr="00ED7E1C">
        <w:rPr>
          <w:bCs/>
        </w:rPr>
        <w:t>;</w:t>
      </w:r>
    </w:p>
    <w:p w14:paraId="324079B7" w14:textId="77777777" w:rsidR="00B42061" w:rsidRPr="00ED7E1C" w:rsidRDefault="00B42061" w:rsidP="007E1FAF">
      <w:pPr>
        <w:numPr>
          <w:ilvl w:val="0"/>
          <w:numId w:val="12"/>
        </w:numPr>
        <w:autoSpaceDE w:val="0"/>
        <w:autoSpaceDN w:val="0"/>
        <w:adjustRightInd w:val="0"/>
        <w:ind w:left="993" w:hanging="284"/>
        <w:jc w:val="both"/>
        <w:rPr>
          <w:rFonts w:eastAsia="Calibri"/>
          <w:bCs/>
        </w:rPr>
      </w:pPr>
      <w:r w:rsidRPr="00ED7E1C">
        <w:rPr>
          <w:bCs/>
        </w:rPr>
        <w:t xml:space="preserve">jautājumos par iepirkuma nolikumu - PAS „Daugavpils siltumtīkli” iepirkumu speciāliste, tālr. </w:t>
      </w:r>
      <w:r w:rsidRPr="00ED7E1C">
        <w:rPr>
          <w:bCs/>
          <w:lang w:eastAsia="lv-LV"/>
        </w:rPr>
        <w:t xml:space="preserve">+ 371 </w:t>
      </w:r>
      <w:r w:rsidRPr="00ED7E1C">
        <w:rPr>
          <w:bCs/>
        </w:rPr>
        <w:t xml:space="preserve">654 07543, </w:t>
      </w:r>
      <w:r w:rsidRPr="00ED7E1C">
        <w:rPr>
          <w:bCs/>
          <w:lang w:eastAsia="lv-LV"/>
        </w:rPr>
        <w:t xml:space="preserve">+ 371 </w:t>
      </w:r>
      <w:r w:rsidRPr="00ED7E1C">
        <w:rPr>
          <w:bCs/>
        </w:rPr>
        <w:t xml:space="preserve">26673754, </w:t>
      </w:r>
      <w:r w:rsidRPr="00ED7E1C">
        <w:rPr>
          <w:lang w:eastAsia="lv-LV"/>
        </w:rPr>
        <w:t>e-pasts</w:t>
      </w:r>
      <w:r w:rsidR="001276E4" w:rsidRPr="00ED7E1C">
        <w:rPr>
          <w:lang w:eastAsia="lv-LV"/>
        </w:rPr>
        <w:t xml:space="preserve"> </w:t>
      </w:r>
      <w:r w:rsidRPr="00ED7E1C">
        <w:rPr>
          <w:lang w:eastAsia="lv-LV"/>
        </w:rPr>
        <w:t>dsiltumtikli@apollo.lv</w:t>
      </w:r>
      <w:r w:rsidRPr="00ED7E1C">
        <w:rPr>
          <w:bCs/>
        </w:rPr>
        <w:t>.</w:t>
      </w:r>
    </w:p>
    <w:p w14:paraId="6E8A4296" w14:textId="77777777" w:rsidR="00B42061" w:rsidRPr="00026857" w:rsidRDefault="00B42061" w:rsidP="00B42061">
      <w:pPr>
        <w:autoSpaceDE w:val="0"/>
        <w:autoSpaceDN w:val="0"/>
        <w:adjustRightInd w:val="0"/>
        <w:jc w:val="both"/>
        <w:rPr>
          <w:bCs/>
          <w:lang w:eastAsia="lv-LV"/>
        </w:rPr>
      </w:pPr>
    </w:p>
    <w:p w14:paraId="49295DEB" w14:textId="27F475C3" w:rsidR="001F736C" w:rsidRPr="00026857" w:rsidRDefault="001F736C" w:rsidP="00364399">
      <w:pPr>
        <w:numPr>
          <w:ilvl w:val="1"/>
          <w:numId w:val="11"/>
        </w:numPr>
        <w:tabs>
          <w:tab w:val="left" w:pos="426"/>
        </w:tabs>
        <w:autoSpaceDE w:val="0"/>
        <w:autoSpaceDN w:val="0"/>
        <w:adjustRightInd w:val="0"/>
        <w:ind w:left="3686" w:hanging="3686"/>
        <w:jc w:val="both"/>
        <w:rPr>
          <w:bCs/>
          <w:lang w:eastAsia="lv-LV"/>
        </w:rPr>
      </w:pPr>
      <w:r w:rsidRPr="00026857">
        <w:rPr>
          <w:b/>
          <w:bCs/>
          <w:lang w:eastAsia="lv-LV"/>
        </w:rPr>
        <w:t>Piedāvājuma izvēles kritērijs</w:t>
      </w:r>
      <w:r w:rsidRPr="00026857">
        <w:rPr>
          <w:bCs/>
          <w:lang w:eastAsia="lv-LV"/>
        </w:rPr>
        <w:t xml:space="preserve"> - saimnieciski visizdevīgākais piedāvājums, kurš ieguvis vislielāko punktu skaitu, ar nosacījumu, ka tiks izpildītas Iepirkuma procedūras dokumentos noteiktās prasības.</w:t>
      </w:r>
    </w:p>
    <w:p w14:paraId="5304C9BA" w14:textId="77777777" w:rsidR="001F736C" w:rsidRPr="00026857" w:rsidRDefault="001F736C" w:rsidP="001F736C">
      <w:pPr>
        <w:autoSpaceDE w:val="0"/>
        <w:autoSpaceDN w:val="0"/>
        <w:adjustRightInd w:val="0"/>
        <w:jc w:val="both"/>
        <w:rPr>
          <w:bCs/>
          <w:lang w:eastAsia="lv-LV"/>
        </w:rPr>
      </w:pPr>
    </w:p>
    <w:p w14:paraId="79BBB7BD" w14:textId="4F0D198A" w:rsidR="00B42061" w:rsidRPr="00026857" w:rsidRDefault="00B42061" w:rsidP="00026857">
      <w:pPr>
        <w:numPr>
          <w:ilvl w:val="1"/>
          <w:numId w:val="11"/>
        </w:numPr>
        <w:autoSpaceDE w:val="0"/>
        <w:autoSpaceDN w:val="0"/>
        <w:adjustRightInd w:val="0"/>
        <w:ind w:left="426" w:hanging="426"/>
        <w:jc w:val="both"/>
        <w:rPr>
          <w:bCs/>
          <w:lang w:eastAsia="lv-LV"/>
        </w:rPr>
      </w:pPr>
      <w:r w:rsidRPr="00026857">
        <w:t xml:space="preserve">Pasūtītājs nodrošina brīvu un tiešu elektronisku pieeju </w:t>
      </w:r>
      <w:r w:rsidR="00026857" w:rsidRPr="00026857">
        <w:t>I</w:t>
      </w:r>
      <w:r w:rsidRPr="00026857">
        <w:t xml:space="preserve">epirkuma </w:t>
      </w:r>
      <w:r w:rsidR="00026857" w:rsidRPr="00026857">
        <w:t xml:space="preserve">procedūras </w:t>
      </w:r>
      <w:r w:rsidRPr="00026857">
        <w:t xml:space="preserve">dokumentiem un visiem papildus nepieciešamajiem dokumentiem, publicējot tos tīmekļvietnēs </w:t>
      </w:r>
      <w:hyperlink r:id="rId8" w:history="1">
        <w:r w:rsidRPr="00026857">
          <w:t>www.dsiltumtikli.lv</w:t>
        </w:r>
      </w:hyperlink>
      <w:r w:rsidRPr="00026857">
        <w:t xml:space="preserve"> un </w:t>
      </w:r>
      <w:hyperlink r:id="rId9" w:history="1">
        <w:r w:rsidRPr="00026857">
          <w:t>www.daugavpils.lv</w:t>
        </w:r>
      </w:hyperlink>
      <w:r w:rsidRPr="00026857">
        <w:t>.</w:t>
      </w:r>
    </w:p>
    <w:p w14:paraId="3184BF54" w14:textId="77777777" w:rsidR="00B42061" w:rsidRPr="00026857" w:rsidRDefault="00B42061" w:rsidP="00B42061">
      <w:pPr>
        <w:overflowPunct w:val="0"/>
        <w:autoSpaceDE w:val="0"/>
        <w:autoSpaceDN w:val="0"/>
        <w:adjustRightInd w:val="0"/>
        <w:ind w:left="720"/>
        <w:rPr>
          <w:bCs/>
          <w:sz w:val="20"/>
          <w:szCs w:val="20"/>
          <w:lang w:eastAsia="lv-LV"/>
        </w:rPr>
      </w:pPr>
    </w:p>
    <w:p w14:paraId="4CACC21F" w14:textId="5E05F67D" w:rsidR="00B42061" w:rsidRPr="00026857" w:rsidRDefault="00B42061" w:rsidP="00026857">
      <w:pPr>
        <w:numPr>
          <w:ilvl w:val="1"/>
          <w:numId w:val="11"/>
        </w:numPr>
        <w:autoSpaceDE w:val="0"/>
        <w:autoSpaceDN w:val="0"/>
        <w:adjustRightInd w:val="0"/>
        <w:ind w:left="426" w:hanging="426"/>
        <w:jc w:val="both"/>
        <w:rPr>
          <w:bCs/>
          <w:lang w:eastAsia="lv-LV"/>
        </w:rPr>
      </w:pPr>
      <w:r w:rsidRPr="00026857">
        <w:t xml:space="preserve">Pretendenta atbilstību kvalifikācijas prasībām, piedāvājumu atbilstības pārbaudi un izvēli veiks PAS „Daugavpils siltumtīkli” Iepirkumu komisija (turpmāk </w:t>
      </w:r>
      <w:r w:rsidR="00026857" w:rsidRPr="00026857">
        <w:t>arī</w:t>
      </w:r>
      <w:r w:rsidRPr="00026857">
        <w:t xml:space="preserve"> Komisija).</w:t>
      </w:r>
    </w:p>
    <w:p w14:paraId="1A9FF97A" w14:textId="77777777" w:rsidR="00B42061" w:rsidRPr="00026857" w:rsidRDefault="00B42061" w:rsidP="00B42061">
      <w:pPr>
        <w:overflowPunct w:val="0"/>
        <w:autoSpaceDE w:val="0"/>
        <w:autoSpaceDN w:val="0"/>
        <w:adjustRightInd w:val="0"/>
        <w:ind w:left="720"/>
        <w:rPr>
          <w:bCs/>
          <w:sz w:val="20"/>
          <w:szCs w:val="20"/>
          <w:lang w:eastAsia="lv-LV"/>
        </w:rPr>
      </w:pPr>
    </w:p>
    <w:p w14:paraId="06328B79" w14:textId="2375529C" w:rsidR="00B42061" w:rsidRPr="00026857" w:rsidRDefault="00B42061" w:rsidP="00026857">
      <w:pPr>
        <w:numPr>
          <w:ilvl w:val="1"/>
          <w:numId w:val="11"/>
        </w:numPr>
        <w:autoSpaceDE w:val="0"/>
        <w:autoSpaceDN w:val="0"/>
        <w:adjustRightInd w:val="0"/>
        <w:ind w:left="426" w:hanging="426"/>
        <w:jc w:val="both"/>
        <w:rPr>
          <w:bCs/>
          <w:lang w:eastAsia="lv-LV"/>
        </w:rPr>
      </w:pPr>
      <w:r w:rsidRPr="00026857">
        <w:rPr>
          <w:bCs/>
          <w:lang w:eastAsia="lv-LV"/>
        </w:rPr>
        <w:t>Paredzamais Iepirkuma līguma darbības termiņš –</w:t>
      </w:r>
      <w:r w:rsidR="00BF2539" w:rsidRPr="00026857">
        <w:rPr>
          <w:bCs/>
          <w:lang w:eastAsia="lv-LV"/>
        </w:rPr>
        <w:t xml:space="preserve"> </w:t>
      </w:r>
      <w:r w:rsidRPr="00026857">
        <w:rPr>
          <w:bCs/>
          <w:lang w:eastAsia="lv-LV"/>
        </w:rPr>
        <w:t>12 (</w:t>
      </w:r>
      <w:r w:rsidR="00835B22">
        <w:rPr>
          <w:bCs/>
          <w:lang w:eastAsia="lv-LV"/>
        </w:rPr>
        <w:t>divpadsmit</w:t>
      </w:r>
      <w:r w:rsidRPr="00026857">
        <w:rPr>
          <w:bCs/>
          <w:lang w:eastAsia="lv-LV"/>
        </w:rPr>
        <w:t xml:space="preserve">) </w:t>
      </w:r>
      <w:r w:rsidR="00835B22" w:rsidRPr="00026857">
        <w:rPr>
          <w:bCs/>
          <w:lang w:eastAsia="lv-LV"/>
        </w:rPr>
        <w:t xml:space="preserve">mēneši </w:t>
      </w:r>
      <w:r w:rsidRPr="00026857">
        <w:rPr>
          <w:bCs/>
          <w:lang w:eastAsia="lv-LV"/>
        </w:rPr>
        <w:t xml:space="preserve">no Iepirkuma </w:t>
      </w:r>
      <w:r w:rsidR="00026857">
        <w:rPr>
          <w:bCs/>
          <w:lang w:eastAsia="lv-LV"/>
        </w:rPr>
        <w:t>l</w:t>
      </w:r>
      <w:r w:rsidRPr="00026857">
        <w:rPr>
          <w:bCs/>
          <w:lang w:eastAsia="lv-LV"/>
        </w:rPr>
        <w:t xml:space="preserve">īguma </w:t>
      </w:r>
      <w:r w:rsidR="001E6EEE" w:rsidRPr="00026857">
        <w:rPr>
          <w:bCs/>
          <w:lang w:eastAsia="lv-LV"/>
        </w:rPr>
        <w:t xml:space="preserve">noslēgšanas </w:t>
      </w:r>
      <w:r w:rsidRPr="00026857">
        <w:rPr>
          <w:bCs/>
          <w:lang w:eastAsia="lv-LV"/>
        </w:rPr>
        <w:t>dienas.</w:t>
      </w:r>
    </w:p>
    <w:p w14:paraId="5C1D65BD" w14:textId="77777777" w:rsidR="00B42061" w:rsidRPr="00026857" w:rsidRDefault="00B42061" w:rsidP="00B42061">
      <w:pPr>
        <w:overflowPunct w:val="0"/>
        <w:autoSpaceDE w:val="0"/>
        <w:autoSpaceDN w:val="0"/>
        <w:adjustRightInd w:val="0"/>
        <w:ind w:left="720"/>
        <w:rPr>
          <w:bCs/>
          <w:sz w:val="20"/>
          <w:szCs w:val="20"/>
          <w:lang w:eastAsia="lv-LV"/>
        </w:rPr>
      </w:pPr>
    </w:p>
    <w:p w14:paraId="7B8C57C4" w14:textId="3C3CA2FE" w:rsidR="00E67C40" w:rsidRPr="00835B22" w:rsidRDefault="00835B22" w:rsidP="008A0F0B">
      <w:pPr>
        <w:numPr>
          <w:ilvl w:val="1"/>
          <w:numId w:val="11"/>
        </w:numPr>
        <w:autoSpaceDE w:val="0"/>
        <w:autoSpaceDN w:val="0"/>
        <w:adjustRightInd w:val="0"/>
        <w:ind w:left="567" w:hanging="567"/>
        <w:jc w:val="both"/>
        <w:rPr>
          <w:bCs/>
          <w:lang w:eastAsia="lv-LV"/>
        </w:rPr>
      </w:pPr>
      <w:r>
        <w:rPr>
          <w:bCs/>
          <w:szCs w:val="23"/>
          <w:lang w:eastAsia="lv-LV"/>
        </w:rPr>
        <w:t>Piegādā</w:t>
      </w:r>
      <w:r w:rsidR="00B42061" w:rsidRPr="003E5C2C">
        <w:rPr>
          <w:bCs/>
          <w:szCs w:val="23"/>
          <w:lang w:eastAsia="lv-LV"/>
        </w:rPr>
        <w:t xml:space="preserve">tājam ir jānodrošina iespēja iegādāties Iepirkuma </w:t>
      </w:r>
      <w:r w:rsidR="00026857" w:rsidRPr="003E5C2C">
        <w:rPr>
          <w:bCs/>
          <w:szCs w:val="23"/>
          <w:lang w:eastAsia="lv-LV"/>
        </w:rPr>
        <w:t>l</w:t>
      </w:r>
      <w:r w:rsidR="00B42061" w:rsidRPr="003E5C2C">
        <w:rPr>
          <w:bCs/>
          <w:szCs w:val="23"/>
          <w:lang w:eastAsia="lv-LV"/>
        </w:rPr>
        <w:t xml:space="preserve">īgumā paredzēto degvielu </w:t>
      </w:r>
      <w:r w:rsidR="003E5C2C" w:rsidRPr="003E5C2C">
        <w:rPr>
          <w:bCs/>
          <w:szCs w:val="23"/>
          <w:lang w:eastAsia="lv-LV"/>
        </w:rPr>
        <w:t>I</w:t>
      </w:r>
      <w:r w:rsidR="00B42061" w:rsidRPr="003E5C2C">
        <w:rPr>
          <w:bCs/>
          <w:szCs w:val="23"/>
          <w:lang w:eastAsia="lv-LV"/>
        </w:rPr>
        <w:t xml:space="preserve">epirkuma līgumā noteiktajā kārtībā pa daļām, izmantojot </w:t>
      </w:r>
      <w:r w:rsidR="00B42061" w:rsidRPr="003E5C2C">
        <w:rPr>
          <w:b/>
          <w:szCs w:val="23"/>
          <w:lang w:eastAsia="lv-LV"/>
        </w:rPr>
        <w:t xml:space="preserve">degvielas </w:t>
      </w:r>
      <w:r w:rsidR="00E53A7E" w:rsidRPr="003E5C2C">
        <w:rPr>
          <w:b/>
          <w:szCs w:val="23"/>
          <w:lang w:eastAsia="lv-LV"/>
        </w:rPr>
        <w:t>norēķinu</w:t>
      </w:r>
      <w:r w:rsidR="00B42061" w:rsidRPr="003E5C2C">
        <w:rPr>
          <w:b/>
          <w:szCs w:val="23"/>
          <w:lang w:eastAsia="lv-LV"/>
        </w:rPr>
        <w:t xml:space="preserve"> kartes</w:t>
      </w:r>
      <w:r w:rsidR="00B42061" w:rsidRPr="003E5C2C">
        <w:rPr>
          <w:bCs/>
          <w:szCs w:val="23"/>
          <w:lang w:eastAsia="lv-LV"/>
        </w:rPr>
        <w:t>.</w:t>
      </w:r>
    </w:p>
    <w:p w14:paraId="791A2371" w14:textId="77777777" w:rsidR="00835B22" w:rsidRPr="008A0F0B" w:rsidRDefault="00835B22" w:rsidP="00835B22">
      <w:pPr>
        <w:autoSpaceDE w:val="0"/>
        <w:autoSpaceDN w:val="0"/>
        <w:adjustRightInd w:val="0"/>
        <w:jc w:val="both"/>
        <w:rPr>
          <w:bCs/>
          <w:lang w:eastAsia="lv-LV"/>
        </w:rPr>
      </w:pPr>
    </w:p>
    <w:p w14:paraId="520FF89B" w14:textId="77777777" w:rsidR="00B42061" w:rsidRPr="003E5C2C" w:rsidRDefault="00B42061" w:rsidP="003E1977">
      <w:pPr>
        <w:numPr>
          <w:ilvl w:val="0"/>
          <w:numId w:val="16"/>
        </w:numPr>
        <w:autoSpaceDE w:val="0"/>
        <w:autoSpaceDN w:val="0"/>
        <w:adjustRightInd w:val="0"/>
        <w:jc w:val="center"/>
        <w:rPr>
          <w:rFonts w:eastAsia="Calibri"/>
          <w:b/>
          <w:bCs/>
          <w:lang w:eastAsia="lv-LV"/>
        </w:rPr>
      </w:pPr>
      <w:r w:rsidRPr="003E5C2C">
        <w:rPr>
          <w:rFonts w:eastAsia="Calibri"/>
          <w:b/>
          <w:bCs/>
          <w:lang w:eastAsia="lv-LV"/>
        </w:rPr>
        <w:lastRenderedPageBreak/>
        <w:t>Piedāvājuma noformēšana</w:t>
      </w:r>
    </w:p>
    <w:p w14:paraId="49C13CA2" w14:textId="77777777" w:rsidR="003E1977" w:rsidRPr="003E5C2C" w:rsidRDefault="003E1977" w:rsidP="003E1977">
      <w:pPr>
        <w:autoSpaceDE w:val="0"/>
        <w:autoSpaceDN w:val="0"/>
        <w:adjustRightInd w:val="0"/>
        <w:ind w:left="360"/>
        <w:rPr>
          <w:rFonts w:eastAsia="Calibri"/>
          <w:lang w:eastAsia="lv-LV"/>
        </w:rPr>
      </w:pPr>
    </w:p>
    <w:p w14:paraId="153FE307" w14:textId="38CDC7B7" w:rsidR="00B42061" w:rsidRPr="003E5C2C" w:rsidRDefault="00B42061" w:rsidP="007E1FAF">
      <w:pPr>
        <w:numPr>
          <w:ilvl w:val="1"/>
          <w:numId w:val="16"/>
        </w:numPr>
        <w:tabs>
          <w:tab w:val="left" w:pos="0"/>
        </w:tabs>
        <w:autoSpaceDE w:val="0"/>
        <w:autoSpaceDN w:val="0"/>
        <w:adjustRightInd w:val="0"/>
        <w:ind w:left="426" w:hanging="426"/>
        <w:jc w:val="both"/>
        <w:rPr>
          <w:rFonts w:eastAsia="Calibri"/>
          <w:lang w:eastAsia="lv-LV"/>
        </w:rPr>
      </w:pPr>
      <w:r w:rsidRPr="003E5C2C">
        <w:rPr>
          <w:rFonts w:eastAsia="Calibri"/>
          <w:lang w:eastAsia="lv-LV"/>
        </w:rPr>
        <w:t xml:space="preserve">Piedāvājums ir jānoformē un jāiesniedz atbilstoši šī </w:t>
      </w:r>
      <w:r w:rsidR="003E5C2C" w:rsidRPr="003E5C2C">
        <w:rPr>
          <w:rFonts w:eastAsia="Calibri"/>
          <w:lang w:eastAsia="lv-LV"/>
        </w:rPr>
        <w:t>N</w:t>
      </w:r>
      <w:r w:rsidRPr="003E5C2C">
        <w:rPr>
          <w:rFonts w:eastAsia="Calibri"/>
          <w:lang w:eastAsia="lv-LV"/>
        </w:rPr>
        <w:t xml:space="preserve">olikuma 2.2. </w:t>
      </w:r>
      <w:r w:rsidRPr="003857DD">
        <w:rPr>
          <w:rFonts w:eastAsia="Calibri"/>
          <w:lang w:eastAsia="lv-LV"/>
        </w:rPr>
        <w:t>- 2.</w:t>
      </w:r>
      <w:r w:rsidR="00366CE7">
        <w:rPr>
          <w:rFonts w:eastAsia="Calibri"/>
          <w:lang w:eastAsia="lv-LV"/>
        </w:rPr>
        <w:t>7</w:t>
      </w:r>
      <w:r w:rsidRPr="003857DD">
        <w:rPr>
          <w:rFonts w:eastAsia="Calibri"/>
          <w:lang w:eastAsia="lv-LV"/>
        </w:rPr>
        <w:t>.</w:t>
      </w:r>
      <w:r w:rsidR="003E5C2C" w:rsidRPr="003E5C2C">
        <w:rPr>
          <w:rFonts w:eastAsia="Calibri"/>
          <w:lang w:eastAsia="lv-LV"/>
        </w:rPr>
        <w:t xml:space="preserve"> </w:t>
      </w:r>
      <w:r w:rsidRPr="003E5C2C">
        <w:rPr>
          <w:rFonts w:eastAsia="Calibri"/>
          <w:lang w:eastAsia="lv-LV"/>
        </w:rPr>
        <w:t>punktu nosacījumiem.</w:t>
      </w:r>
    </w:p>
    <w:p w14:paraId="4EF544A8" w14:textId="583B085E" w:rsidR="00F6131F" w:rsidRPr="00242E30" w:rsidRDefault="00B42061" w:rsidP="00F6131F">
      <w:pPr>
        <w:numPr>
          <w:ilvl w:val="1"/>
          <w:numId w:val="16"/>
        </w:numPr>
        <w:tabs>
          <w:tab w:val="left" w:pos="0"/>
        </w:tabs>
        <w:autoSpaceDE w:val="0"/>
        <w:autoSpaceDN w:val="0"/>
        <w:adjustRightInd w:val="0"/>
        <w:ind w:left="426" w:hanging="426"/>
        <w:jc w:val="both"/>
        <w:rPr>
          <w:rFonts w:eastAsia="Calibri"/>
          <w:lang w:eastAsia="lv-LV"/>
        </w:rPr>
      </w:pPr>
      <w:r w:rsidRPr="003E5C2C">
        <w:rPr>
          <w:lang w:eastAsia="x-none"/>
        </w:rPr>
        <w:t>Pretendent</w:t>
      </w:r>
      <w:r w:rsidR="00AA729D" w:rsidRPr="003E5C2C">
        <w:rPr>
          <w:lang w:eastAsia="x-none"/>
        </w:rPr>
        <w:t>i</w:t>
      </w:r>
      <w:r w:rsidRPr="003E5C2C">
        <w:rPr>
          <w:lang w:eastAsia="x-none"/>
        </w:rPr>
        <w:t xml:space="preserve"> ir tiesīg</w:t>
      </w:r>
      <w:r w:rsidR="00AA729D" w:rsidRPr="003E5C2C">
        <w:rPr>
          <w:lang w:eastAsia="x-none"/>
        </w:rPr>
        <w:t>i</w:t>
      </w:r>
      <w:r w:rsidRPr="003E5C2C">
        <w:rPr>
          <w:lang w:eastAsia="x-none"/>
        </w:rPr>
        <w:t xml:space="preserve"> iesniegt piedāvājumu gan vienā </w:t>
      </w:r>
      <w:r w:rsidR="001E6EEE" w:rsidRPr="003E5C2C">
        <w:rPr>
          <w:lang w:eastAsia="x-none"/>
        </w:rPr>
        <w:t>I</w:t>
      </w:r>
      <w:r w:rsidRPr="003E5C2C">
        <w:rPr>
          <w:lang w:eastAsia="x-none"/>
        </w:rPr>
        <w:t xml:space="preserve">epirkuma daļā, gan vairākās </w:t>
      </w:r>
      <w:r w:rsidR="001E6EEE" w:rsidRPr="003E5C2C">
        <w:rPr>
          <w:lang w:eastAsia="x-none"/>
        </w:rPr>
        <w:t xml:space="preserve">Iepirkuma </w:t>
      </w:r>
      <w:r w:rsidRPr="003E5C2C">
        <w:rPr>
          <w:lang w:eastAsia="x-none"/>
        </w:rPr>
        <w:t xml:space="preserve">daļās, gan visās </w:t>
      </w:r>
      <w:r w:rsidR="001E6EEE" w:rsidRPr="003E5C2C">
        <w:rPr>
          <w:lang w:eastAsia="x-none"/>
        </w:rPr>
        <w:t xml:space="preserve">Iepirkuma </w:t>
      </w:r>
      <w:r w:rsidRPr="003E5C2C">
        <w:rPr>
          <w:lang w:eastAsia="x-none"/>
        </w:rPr>
        <w:t>daļās</w:t>
      </w:r>
      <w:r w:rsidR="00F6131F" w:rsidRPr="00761EBE">
        <w:rPr>
          <w:lang w:eastAsia="x-none"/>
        </w:rPr>
        <w:t>.</w:t>
      </w:r>
      <w:r w:rsidR="00242E30" w:rsidRPr="00761EBE">
        <w:t xml:space="preserve"> Pretendents katrā Iepirkuma daļā var iesniegt tikai 1 (vienu) piedāvājuma variantu.</w:t>
      </w:r>
      <w:r w:rsidR="00F6131F" w:rsidRPr="00761EBE">
        <w:rPr>
          <w:lang w:eastAsia="x-none"/>
        </w:rPr>
        <w:t xml:space="preserve"> </w:t>
      </w:r>
      <w:r w:rsidR="00F6131F" w:rsidRPr="00761EBE">
        <w:t xml:space="preserve">Pretendents, kas iesniegs piedāvājumu </w:t>
      </w:r>
      <w:r w:rsidR="00E0752E" w:rsidRPr="00761EBE">
        <w:t>jebkurā</w:t>
      </w:r>
      <w:r w:rsidR="00242E30" w:rsidRPr="00761EBE">
        <w:t xml:space="preserve"> Iepirkuma daļā </w:t>
      </w:r>
      <w:r w:rsidR="00F6131F" w:rsidRPr="00761EBE">
        <w:t xml:space="preserve">vairākos variantos, tiks izslēgts no dalības </w:t>
      </w:r>
      <w:r w:rsidR="003E5C2C" w:rsidRPr="00761EBE">
        <w:t>I</w:t>
      </w:r>
      <w:r w:rsidR="00F6131F" w:rsidRPr="00761EBE">
        <w:t>epirkuma procedūrā.</w:t>
      </w:r>
      <w:r w:rsidR="00F6131F" w:rsidRPr="003E5C2C">
        <w:t xml:space="preserve"> </w:t>
      </w:r>
    </w:p>
    <w:p w14:paraId="3257B4F4" w14:textId="77777777" w:rsidR="00B42061" w:rsidRPr="003E5C2C" w:rsidRDefault="00B42061" w:rsidP="00F6131F">
      <w:pPr>
        <w:numPr>
          <w:ilvl w:val="1"/>
          <w:numId w:val="16"/>
        </w:numPr>
        <w:tabs>
          <w:tab w:val="left" w:pos="0"/>
        </w:tabs>
        <w:autoSpaceDE w:val="0"/>
        <w:autoSpaceDN w:val="0"/>
        <w:adjustRightInd w:val="0"/>
        <w:ind w:left="426" w:hanging="426"/>
        <w:jc w:val="both"/>
        <w:rPr>
          <w:rFonts w:eastAsia="Calibri"/>
          <w:lang w:eastAsia="lv-LV"/>
        </w:rPr>
      </w:pPr>
      <w:r w:rsidRPr="003E5C2C">
        <w:rPr>
          <w:rFonts w:eastAsia="Calibri"/>
          <w:lang w:eastAsia="lv-LV"/>
        </w:rPr>
        <w:t>Piedāvājumu paraksta persona ar pārstāvības tiesībām vai tās pilnvarota persona. Ja piedāvājumu parakstījusi pilnvarotā persona, piedāvājumam pievienojams pilnvaras oriģināls vai apliecināta kopija.</w:t>
      </w:r>
    </w:p>
    <w:p w14:paraId="69C5B8E6" w14:textId="77777777" w:rsidR="00B42061" w:rsidRPr="003E5C2C" w:rsidRDefault="00B42061" w:rsidP="00F6131F">
      <w:pPr>
        <w:numPr>
          <w:ilvl w:val="1"/>
          <w:numId w:val="16"/>
        </w:numPr>
        <w:tabs>
          <w:tab w:val="left" w:pos="0"/>
        </w:tabs>
        <w:autoSpaceDE w:val="0"/>
        <w:autoSpaceDN w:val="0"/>
        <w:adjustRightInd w:val="0"/>
        <w:ind w:left="426" w:hanging="426"/>
        <w:jc w:val="both"/>
        <w:rPr>
          <w:rFonts w:eastAsia="Calibri"/>
          <w:lang w:eastAsia="lv-LV"/>
        </w:rPr>
      </w:pPr>
      <w:r w:rsidRPr="003E5C2C">
        <w:rPr>
          <w:rFonts w:eastAsia="Calibri"/>
          <w:lang w:eastAsia="lv-LV"/>
        </w:rPr>
        <w:t>Pretendenta  piedāvājumā ietilpst:</w:t>
      </w:r>
    </w:p>
    <w:p w14:paraId="59DFABBC" w14:textId="156BC499" w:rsidR="00957F73" w:rsidRPr="00957F73" w:rsidRDefault="00D13DD9" w:rsidP="00D13DD9">
      <w:pPr>
        <w:numPr>
          <w:ilvl w:val="2"/>
          <w:numId w:val="16"/>
        </w:numPr>
        <w:tabs>
          <w:tab w:val="left" w:pos="426"/>
        </w:tabs>
        <w:autoSpaceDE w:val="0"/>
        <w:autoSpaceDN w:val="0"/>
        <w:adjustRightInd w:val="0"/>
        <w:ind w:left="1276" w:hanging="567"/>
        <w:jc w:val="both"/>
        <w:rPr>
          <w:rFonts w:eastAsia="Calibri"/>
          <w:lang w:eastAsia="lv-LV"/>
        </w:rPr>
      </w:pPr>
      <w:r>
        <w:rPr>
          <w:rFonts w:eastAsia="Calibri"/>
          <w:lang w:eastAsia="lv-LV"/>
        </w:rPr>
        <w:t xml:space="preserve"> </w:t>
      </w:r>
      <w:r w:rsidR="00B42061" w:rsidRPr="00C83E8F">
        <w:rPr>
          <w:rFonts w:eastAsia="Calibri"/>
          <w:lang w:eastAsia="lv-LV"/>
        </w:rPr>
        <w:t xml:space="preserve">Ja </w:t>
      </w:r>
      <w:r w:rsidR="00B42061" w:rsidRPr="00C83E8F">
        <w:rPr>
          <w:rFonts w:eastAsia="Calibri"/>
          <w:iCs/>
          <w:lang w:eastAsia="lv-LV"/>
        </w:rPr>
        <w:t>Pretendents ir</w:t>
      </w:r>
      <w:r w:rsidR="00B42061" w:rsidRPr="00C83E8F">
        <w:rPr>
          <w:lang w:eastAsia="lv-LV"/>
        </w:rPr>
        <w:t xml:space="preserve"> reģistrēts ārvalstī vai ārvalstī atrodas tā pastāvīgā                          dzīvesvieta</w:t>
      </w:r>
      <w:r w:rsidR="00B42061" w:rsidRPr="00C83E8F">
        <w:rPr>
          <w:rFonts w:eastAsia="Calibri"/>
          <w:iCs/>
          <w:lang w:eastAsia="lv-LV"/>
        </w:rPr>
        <w:t>, Pretendentam ir jāiesniedz attiecīg</w:t>
      </w:r>
      <w:r w:rsidR="005D34CD" w:rsidRPr="00C83E8F">
        <w:rPr>
          <w:rFonts w:eastAsia="Calibri"/>
          <w:iCs/>
          <w:lang w:eastAsia="lv-LV"/>
        </w:rPr>
        <w:t>ā</w:t>
      </w:r>
      <w:r w:rsidR="00B42061" w:rsidRPr="00C83E8F">
        <w:rPr>
          <w:rFonts w:eastAsia="Calibri"/>
          <w:iCs/>
          <w:lang w:eastAsia="lv-LV"/>
        </w:rPr>
        <w:t xml:space="preserve">s ārvalsts kompetentās iestādes izsniegtu dokumentu (ārvalsts reģistrācijas apliecību vai citu rakstveida informāciju) ar tulkojumu vai tā </w:t>
      </w:r>
      <w:r w:rsidR="00B42061" w:rsidRPr="00957F73">
        <w:rPr>
          <w:rFonts w:eastAsia="Calibri"/>
          <w:iCs/>
          <w:lang w:eastAsia="lv-LV"/>
        </w:rPr>
        <w:t>apliecinātu kopiju ar tulkojumu, kas apliecina reģistrācijas faktu</w:t>
      </w:r>
      <w:r w:rsidR="00CF72DB" w:rsidRPr="00957F73">
        <w:rPr>
          <w:rFonts w:eastAsia="Calibri"/>
          <w:iCs/>
          <w:lang w:eastAsia="lv-LV"/>
        </w:rPr>
        <w:t>, kā arī dokumentu par attiecīgā uzņēmuma amatpersonām (valdes sastāvs, patiesie labuma guvēji)</w:t>
      </w:r>
      <w:r w:rsidR="00B42061" w:rsidRPr="00957F73">
        <w:rPr>
          <w:rFonts w:eastAsia="Calibri"/>
          <w:iCs/>
          <w:lang w:eastAsia="lv-LV"/>
        </w:rPr>
        <w:t xml:space="preserve">. </w:t>
      </w:r>
      <w:r w:rsidR="008764AC" w:rsidRPr="00957F73">
        <w:rPr>
          <w:rFonts w:eastAsia="Calibri"/>
          <w:lang w:eastAsia="lv-LV"/>
        </w:rPr>
        <w:t xml:space="preserve">Prasība attiecināma arī uz </w:t>
      </w:r>
      <w:r w:rsidR="00CF72DB" w:rsidRPr="00957F73">
        <w:rPr>
          <w:rFonts w:eastAsia="Calibri"/>
          <w:lang w:eastAsia="lv-LV"/>
        </w:rPr>
        <w:t>P</w:t>
      </w:r>
      <w:r w:rsidR="008764AC" w:rsidRPr="00957F73">
        <w:rPr>
          <w:rFonts w:eastAsia="Calibri"/>
          <w:lang w:eastAsia="lv-LV"/>
        </w:rPr>
        <w:t xml:space="preserve">ersonālsabiedrību un visiem tās biedriem (ja piedāvājumu </w:t>
      </w:r>
      <w:r w:rsidR="00957F73" w:rsidRPr="00957F73">
        <w:rPr>
          <w:rFonts w:eastAsia="Calibri"/>
          <w:lang w:eastAsia="lv-LV"/>
        </w:rPr>
        <w:t>I</w:t>
      </w:r>
      <w:r w:rsidR="008764AC" w:rsidRPr="00957F73">
        <w:rPr>
          <w:rFonts w:eastAsia="Calibri"/>
          <w:lang w:eastAsia="lv-LV"/>
        </w:rPr>
        <w:t xml:space="preserve">epirkumam iesniedz </w:t>
      </w:r>
      <w:r w:rsidR="00851F85">
        <w:rPr>
          <w:rFonts w:eastAsia="Calibri"/>
          <w:lang w:eastAsia="lv-LV"/>
        </w:rPr>
        <w:t>P</w:t>
      </w:r>
      <w:r w:rsidR="008764AC" w:rsidRPr="00957F73">
        <w:rPr>
          <w:rFonts w:eastAsia="Calibri"/>
          <w:lang w:eastAsia="lv-LV"/>
        </w:rPr>
        <w:t>ersonālsabiedrība)</w:t>
      </w:r>
      <w:r w:rsidR="00957F73" w:rsidRPr="00957F73">
        <w:rPr>
          <w:rFonts w:eastAsia="Calibri"/>
          <w:lang w:eastAsia="lv-LV"/>
        </w:rPr>
        <w:t>, uz</w:t>
      </w:r>
      <w:r w:rsidR="008764AC" w:rsidRPr="00957F73">
        <w:rPr>
          <w:rFonts w:eastAsia="Calibri"/>
          <w:lang w:eastAsia="lv-LV"/>
        </w:rPr>
        <w:t xml:space="preserve"> </w:t>
      </w:r>
      <w:r w:rsidR="00CF72DB" w:rsidRPr="00957F73">
        <w:rPr>
          <w:rFonts w:eastAsia="Calibri"/>
          <w:lang w:eastAsia="lv-LV"/>
        </w:rPr>
        <w:t xml:space="preserve">Personu apvienības dalībniekiem (ja piedāvājumu </w:t>
      </w:r>
      <w:r w:rsidR="00957F73" w:rsidRPr="00957F73">
        <w:rPr>
          <w:rFonts w:eastAsia="Calibri"/>
          <w:lang w:eastAsia="lv-LV"/>
        </w:rPr>
        <w:t>I</w:t>
      </w:r>
      <w:r w:rsidR="00CF72DB" w:rsidRPr="00957F73">
        <w:rPr>
          <w:rFonts w:eastAsia="Calibri"/>
          <w:lang w:eastAsia="lv-LV"/>
        </w:rPr>
        <w:t xml:space="preserve">epirkumam iesniedz </w:t>
      </w:r>
      <w:r w:rsidR="00851F85">
        <w:rPr>
          <w:rFonts w:eastAsia="Calibri"/>
          <w:lang w:eastAsia="lv-LV"/>
        </w:rPr>
        <w:t>P</w:t>
      </w:r>
      <w:r w:rsidR="00CF72DB" w:rsidRPr="00957F73">
        <w:rPr>
          <w:rFonts w:eastAsia="Calibri"/>
          <w:lang w:eastAsia="lv-LV"/>
        </w:rPr>
        <w:t xml:space="preserve">ersonu apvienība), </w:t>
      </w:r>
      <w:r w:rsidR="00957F73" w:rsidRPr="00957F73">
        <w:rPr>
          <w:rFonts w:eastAsia="Calibri"/>
          <w:iCs/>
        </w:rPr>
        <w:t>uz personām, uz kuru iespējām Pretendents balstās (</w:t>
      </w:r>
      <w:r w:rsidR="00957F73" w:rsidRPr="00957F73">
        <w:rPr>
          <w:rFonts w:eastAsia="Calibri"/>
          <w:lang w:eastAsia="lv-LV"/>
        </w:rPr>
        <w:t>ja Pretendents plāno piesaistīt šādas personas)</w:t>
      </w:r>
      <w:r w:rsidR="00957F73" w:rsidRPr="00957F73">
        <w:rPr>
          <w:rFonts w:eastAsia="Calibri"/>
        </w:rPr>
        <w:t xml:space="preserve">, </w:t>
      </w:r>
      <w:r w:rsidR="00CF72DB" w:rsidRPr="00957F73">
        <w:rPr>
          <w:rFonts w:eastAsia="Calibri"/>
          <w:lang w:eastAsia="lv-LV"/>
        </w:rPr>
        <w:t xml:space="preserve">kā arī uz apakšuzņēmējiem (ja Pretendents plāno piesaistīt apakšuzņēmējus). </w:t>
      </w:r>
      <w:r w:rsidR="00B42061" w:rsidRPr="00957F73">
        <w:rPr>
          <w:rFonts w:eastAsia="Calibri"/>
          <w:iCs/>
          <w:lang w:eastAsia="lv-LV"/>
        </w:rPr>
        <w:t>Ja Pretendents ir Latvijas komersants, Pasūtītājs tā reģistrācijas faktu pārbauda Uzņēmumu reģistra datu bāzē, bet ja Pretendents ir saimnieciskās darbības</w:t>
      </w:r>
      <w:r w:rsidR="00957F73">
        <w:rPr>
          <w:rFonts w:eastAsia="Calibri"/>
          <w:iCs/>
          <w:lang w:eastAsia="lv-LV"/>
        </w:rPr>
        <w:t xml:space="preserve"> </w:t>
      </w:r>
      <w:r w:rsidR="00B42061" w:rsidRPr="00957F73">
        <w:rPr>
          <w:rFonts w:eastAsia="Calibri"/>
          <w:iCs/>
          <w:lang w:eastAsia="lv-LV"/>
        </w:rPr>
        <w:t>veicējs - Valsts ieņēmumu dienesta saimnieciskās darbības veicēju datu bāzē</w:t>
      </w:r>
      <w:r w:rsidR="00B42061" w:rsidRPr="00957F73">
        <w:rPr>
          <w:rFonts w:eastAsia="Calibri"/>
          <w:lang w:eastAsia="lv-LV"/>
        </w:rPr>
        <w:t>;</w:t>
      </w:r>
    </w:p>
    <w:p w14:paraId="068745A4" w14:textId="36F4CA80" w:rsidR="00D13DD9" w:rsidRDefault="00957F73" w:rsidP="003857DD">
      <w:pPr>
        <w:tabs>
          <w:tab w:val="left" w:pos="426"/>
        </w:tabs>
        <w:autoSpaceDE w:val="0"/>
        <w:autoSpaceDN w:val="0"/>
        <w:adjustRightInd w:val="0"/>
        <w:ind w:left="2127" w:hanging="851"/>
        <w:jc w:val="both"/>
      </w:pPr>
      <w:r>
        <w:rPr>
          <w:rFonts w:eastAsia="Calibri"/>
        </w:rPr>
        <w:t xml:space="preserve">  2.4.1.1. </w:t>
      </w:r>
      <w:r w:rsidRPr="0044315E">
        <w:t>J</w:t>
      </w:r>
      <w:r w:rsidRPr="00BA35EC">
        <w:rPr>
          <w:lang w:val="x-none"/>
        </w:rPr>
        <w:t xml:space="preserve">a Pretendents </w:t>
      </w:r>
      <w:r w:rsidR="007F5E2B">
        <w:rPr>
          <w:lang w:val="x-none"/>
        </w:rPr>
        <w:t xml:space="preserve">iesniedz </w:t>
      </w:r>
      <w:r w:rsidR="00930E6E">
        <w:rPr>
          <w:lang w:val="x-none"/>
        </w:rPr>
        <w:t>P</w:t>
      </w:r>
      <w:r w:rsidR="007F5E2B">
        <w:rPr>
          <w:lang w:val="x-none"/>
        </w:rPr>
        <w:t>iedāvājumu kā</w:t>
      </w:r>
      <w:r w:rsidRPr="00BA35EC">
        <w:rPr>
          <w:lang w:val="x-none"/>
        </w:rPr>
        <w:t xml:space="preserve"> </w:t>
      </w:r>
      <w:r w:rsidR="00851F85">
        <w:rPr>
          <w:lang w:val="x-none"/>
        </w:rPr>
        <w:t>P</w:t>
      </w:r>
      <w:r w:rsidRPr="00BA35EC">
        <w:rPr>
          <w:lang w:val="x-none"/>
        </w:rPr>
        <w:t>ersonu apvienība, tad prasības, kas attiecas uz Pretendent</w:t>
      </w:r>
      <w:r w:rsidR="00930E6E">
        <w:rPr>
          <w:lang w:val="x-none"/>
        </w:rPr>
        <w:t>u</w:t>
      </w:r>
      <w:r w:rsidRPr="00BA35EC">
        <w:rPr>
          <w:lang w:val="x-none"/>
        </w:rPr>
        <w:t xml:space="preserve">, ir attiecināmas uz </w:t>
      </w:r>
      <w:r w:rsidR="00851F85">
        <w:rPr>
          <w:lang w:val="x-none"/>
        </w:rPr>
        <w:t>P</w:t>
      </w:r>
      <w:r>
        <w:rPr>
          <w:lang w:val="x-none"/>
        </w:rPr>
        <w:t>erson</w:t>
      </w:r>
      <w:r w:rsidRPr="00BA35EC">
        <w:rPr>
          <w:lang w:val="x-none"/>
        </w:rPr>
        <w:t>u apvienības dalībniekiem kopā nevis uz katru dalībnieku atsevišķi.</w:t>
      </w:r>
      <w:r w:rsidR="00B9682A">
        <w:rPr>
          <w:lang w:val="x-none"/>
        </w:rPr>
        <w:t xml:space="preserve"> </w:t>
      </w:r>
      <w:r w:rsidR="00B9682A" w:rsidRPr="00BA35EC">
        <w:rPr>
          <w:lang w:val="x-none"/>
        </w:rPr>
        <w:t xml:space="preserve">Starp </w:t>
      </w:r>
      <w:r w:rsidR="00851F85">
        <w:rPr>
          <w:lang w:val="x-none"/>
        </w:rPr>
        <w:t>P</w:t>
      </w:r>
      <w:r w:rsidR="00B9682A" w:rsidRPr="00BA35EC">
        <w:rPr>
          <w:lang w:val="x-none"/>
        </w:rPr>
        <w:t>ersonu apvienības dalībniekiem ir jābūt noslēgtai vienošanās par sadarbību</w:t>
      </w:r>
      <w:r w:rsidR="00B9682A">
        <w:rPr>
          <w:lang w:val="x-none"/>
        </w:rPr>
        <w:t xml:space="preserve"> vai citam līdzvērtīgam dokumentam</w:t>
      </w:r>
      <w:r w:rsidR="00B9682A" w:rsidRPr="00BA35EC">
        <w:rPr>
          <w:lang w:val="x-none"/>
        </w:rPr>
        <w:t xml:space="preserve">, kuru parakstījuši </w:t>
      </w:r>
      <w:r w:rsidR="00B9682A" w:rsidRPr="00B9682A">
        <w:rPr>
          <w:lang w:val="x-none"/>
        </w:rPr>
        <w:t>visi tās dalībnieki</w:t>
      </w:r>
      <w:r w:rsidR="00B9682A">
        <w:rPr>
          <w:lang w:eastAsia="lv-LV"/>
        </w:rPr>
        <w:t xml:space="preserve">, </w:t>
      </w:r>
      <w:r w:rsidR="00B9682A" w:rsidRPr="00B9682A">
        <w:rPr>
          <w:lang w:eastAsia="lv-LV"/>
        </w:rPr>
        <w:t xml:space="preserve">kurš ir saistošs visiem </w:t>
      </w:r>
      <w:r w:rsidR="00851F85">
        <w:rPr>
          <w:lang w:eastAsia="lv-LV"/>
        </w:rPr>
        <w:t>P</w:t>
      </w:r>
      <w:r w:rsidR="003857DD">
        <w:rPr>
          <w:lang w:eastAsia="lv-LV"/>
        </w:rPr>
        <w:t>ersonu</w:t>
      </w:r>
      <w:r w:rsidR="00B9682A" w:rsidRPr="00B9682A">
        <w:rPr>
          <w:lang w:eastAsia="lv-LV"/>
        </w:rPr>
        <w:t xml:space="preserve"> apvienības dalībniekiem</w:t>
      </w:r>
      <w:r w:rsidR="00B9682A">
        <w:rPr>
          <w:lang w:val="x-none"/>
        </w:rPr>
        <w:t xml:space="preserve"> un kurā jābūt norādītai sekojošai informācijai: 1</w:t>
      </w:r>
      <w:r w:rsidR="00B9682A">
        <w:t xml:space="preserve">) </w:t>
      </w:r>
      <w:r w:rsidR="00851F85">
        <w:t>P</w:t>
      </w:r>
      <w:r w:rsidR="00B9682A" w:rsidRPr="0044315E">
        <w:t>ersonu apvienības personas ar pārstāvības tiesībām vārds, uzvārds, kas</w:t>
      </w:r>
      <w:r w:rsidR="00B9682A">
        <w:t xml:space="preserve"> I</w:t>
      </w:r>
      <w:r w:rsidR="00B9682A" w:rsidRPr="0044315E">
        <w:t xml:space="preserve">epirkumā pārstāv un Līguma izpildes laikā pārstāvēs attiecīgo </w:t>
      </w:r>
      <w:r w:rsidR="00851F85">
        <w:t>P</w:t>
      </w:r>
      <w:r w:rsidR="00B9682A" w:rsidRPr="0044315E">
        <w:t>ersonu apvienību</w:t>
      </w:r>
      <w:r w:rsidR="00B9682A">
        <w:t>, 2</w:t>
      </w:r>
      <w:r w:rsidR="00B9682A">
        <w:rPr>
          <w:lang w:val="x-none"/>
        </w:rPr>
        <w:t>)</w:t>
      </w:r>
      <w:r w:rsidR="00B9682A" w:rsidRPr="00B9682A">
        <w:rPr>
          <w:lang w:val="x-none"/>
        </w:rPr>
        <w:t xml:space="preserve"> </w:t>
      </w:r>
      <w:r w:rsidR="00851F85">
        <w:t>P</w:t>
      </w:r>
      <w:r w:rsidR="00B9682A" w:rsidRPr="0044315E">
        <w:t>ersonu apvienības vadošais dalībnieks, vadošā dalībnieka personas ar pārstāvības tiesībām vārds, uzvārds</w:t>
      </w:r>
      <w:r w:rsidR="00B9682A">
        <w:rPr>
          <w:lang w:val="x-none"/>
        </w:rPr>
        <w:t xml:space="preserve"> un 3) </w:t>
      </w:r>
      <w:r w:rsidR="00B9682A" w:rsidRPr="0044315E">
        <w:t xml:space="preserve">katra dalībnieka tiesības, </w:t>
      </w:r>
      <w:r w:rsidR="00B9682A" w:rsidRPr="00B9682A">
        <w:t xml:space="preserve">atbildības sadalījums, kādus pakalpojumus katrs no tiem sniegs. Minētajā dokumentā </w:t>
      </w:r>
      <w:r w:rsidR="00B9682A" w:rsidRPr="00B9682A">
        <w:rPr>
          <w:lang w:eastAsia="lv-LV"/>
        </w:rPr>
        <w:t xml:space="preserve">jāparedz, ka </w:t>
      </w:r>
      <w:r w:rsidR="00851F85">
        <w:rPr>
          <w:lang w:eastAsia="lv-LV"/>
        </w:rPr>
        <w:t>Person</w:t>
      </w:r>
      <w:r w:rsidR="00B9682A" w:rsidRPr="00B9682A">
        <w:rPr>
          <w:lang w:eastAsia="lv-LV"/>
        </w:rPr>
        <w:t>u apvienība, ja attiecībā uz to tiks pieņemts lēmums slēgt Iepirkuma līgumu, pēc savas izvēles tiks izveidota atbilstoši noteiktam juridiskam statusam vai noslēgs sabiedrības līgumu</w:t>
      </w:r>
      <w:r w:rsidR="003857DD">
        <w:rPr>
          <w:lang w:eastAsia="lv-LV"/>
        </w:rPr>
        <w:t>.</w:t>
      </w:r>
      <w:r w:rsidR="003857DD">
        <w:t xml:space="preserve"> </w:t>
      </w:r>
      <w:r w:rsidR="00B9682A">
        <w:rPr>
          <w:lang w:val="x-none"/>
        </w:rPr>
        <w:t>Minētais dokuments ir jāpievieno Iepirkumā iesniegtajam Piedāvājumam</w:t>
      </w:r>
      <w:r w:rsidR="003857DD">
        <w:rPr>
          <w:lang w:val="x-none"/>
        </w:rPr>
        <w:t>;</w:t>
      </w:r>
    </w:p>
    <w:p w14:paraId="3AE343BE" w14:textId="1FE601A9" w:rsidR="003857DD" w:rsidRDefault="003857DD" w:rsidP="003857DD">
      <w:pPr>
        <w:tabs>
          <w:tab w:val="left" w:pos="426"/>
        </w:tabs>
        <w:autoSpaceDE w:val="0"/>
        <w:autoSpaceDN w:val="0"/>
        <w:adjustRightInd w:val="0"/>
        <w:jc w:val="both"/>
        <w:rPr>
          <w:bCs/>
        </w:rPr>
      </w:pPr>
      <w:r>
        <w:rPr>
          <w:lang w:eastAsia="lv-LV"/>
        </w:rPr>
        <w:t xml:space="preserve">            2.4.2.</w:t>
      </w:r>
      <w:r w:rsidR="00D13DD9">
        <w:rPr>
          <w:lang w:eastAsia="lv-LV"/>
        </w:rPr>
        <w:t xml:space="preserve"> </w:t>
      </w:r>
      <w:r w:rsidR="00B42061" w:rsidRPr="00C51382">
        <w:rPr>
          <w:lang w:eastAsia="lv-LV"/>
        </w:rPr>
        <w:t>Pretendenta</w:t>
      </w:r>
      <w:r w:rsidR="00B42061" w:rsidRPr="003857DD">
        <w:rPr>
          <w:bCs/>
        </w:rPr>
        <w:t xml:space="preserve"> parakstītais pieteikums </w:t>
      </w:r>
      <w:r w:rsidR="00851F85">
        <w:rPr>
          <w:bCs/>
        </w:rPr>
        <w:t>I</w:t>
      </w:r>
      <w:r w:rsidR="00B42061" w:rsidRPr="003857DD">
        <w:rPr>
          <w:bCs/>
        </w:rPr>
        <w:t xml:space="preserve">epirkumam </w:t>
      </w:r>
      <w:r w:rsidR="00B42061" w:rsidRPr="003857DD">
        <w:rPr>
          <w:bCs/>
          <w:sz w:val="22"/>
          <w:szCs w:val="22"/>
        </w:rPr>
        <w:t>(</w:t>
      </w:r>
      <w:r w:rsidR="00B42061" w:rsidRPr="003857DD">
        <w:rPr>
          <w:sz w:val="22"/>
          <w:szCs w:val="22"/>
          <w:lang w:eastAsia="lv-LV"/>
        </w:rPr>
        <w:t>1.pielikums)</w:t>
      </w:r>
      <w:r w:rsidR="00B42061" w:rsidRPr="003857DD">
        <w:rPr>
          <w:bCs/>
        </w:rPr>
        <w:t>;</w:t>
      </w:r>
    </w:p>
    <w:p w14:paraId="2DE1219B" w14:textId="1EEA2136" w:rsidR="00B42061" w:rsidRDefault="003857DD" w:rsidP="003857DD">
      <w:pPr>
        <w:tabs>
          <w:tab w:val="left" w:pos="426"/>
        </w:tabs>
        <w:autoSpaceDE w:val="0"/>
        <w:autoSpaceDN w:val="0"/>
        <w:adjustRightInd w:val="0"/>
        <w:ind w:left="1276" w:hanging="1276"/>
        <w:jc w:val="both"/>
        <w:rPr>
          <w:lang w:eastAsia="lv-LV"/>
        </w:rPr>
      </w:pPr>
      <w:r>
        <w:rPr>
          <w:bCs/>
        </w:rPr>
        <w:t xml:space="preserve">            2.4.3.</w:t>
      </w:r>
      <w:r w:rsidR="00D13DD9">
        <w:rPr>
          <w:bCs/>
        </w:rPr>
        <w:t xml:space="preserve"> </w:t>
      </w:r>
      <w:r w:rsidR="00B42061" w:rsidRPr="00C51382">
        <w:rPr>
          <w:bCs/>
        </w:rPr>
        <w:t>P</w:t>
      </w:r>
      <w:r w:rsidR="00B42061" w:rsidRPr="00C51382">
        <w:rPr>
          <w:lang w:eastAsia="lv-LV"/>
        </w:rPr>
        <w:t xml:space="preserve">retendenta parakstīta tehniskā specifikācija </w:t>
      </w:r>
      <w:r w:rsidR="001E6EEE" w:rsidRPr="00C51382">
        <w:rPr>
          <w:lang w:eastAsia="lv-LV"/>
        </w:rPr>
        <w:t>I</w:t>
      </w:r>
      <w:r w:rsidR="00B42061" w:rsidRPr="00C51382">
        <w:rPr>
          <w:lang w:eastAsia="lv-LV"/>
        </w:rPr>
        <w:t xml:space="preserve">epirkuma 1.daļā un/vai 2.daļā un/vai 3.daļā </w:t>
      </w:r>
      <w:r w:rsidR="00B42061" w:rsidRPr="00C51382">
        <w:rPr>
          <w:sz w:val="22"/>
          <w:szCs w:val="22"/>
          <w:lang w:eastAsia="lv-LV"/>
        </w:rPr>
        <w:t>(2.</w:t>
      </w:r>
      <w:r w:rsidR="00C51382" w:rsidRPr="00C51382">
        <w:rPr>
          <w:sz w:val="22"/>
          <w:szCs w:val="22"/>
          <w:lang w:eastAsia="lv-LV"/>
        </w:rPr>
        <w:t xml:space="preserve"> </w:t>
      </w:r>
      <w:r w:rsidR="00B42061" w:rsidRPr="00C51382">
        <w:rPr>
          <w:sz w:val="22"/>
          <w:szCs w:val="22"/>
          <w:lang w:eastAsia="lv-LV"/>
        </w:rPr>
        <w:t>pielikums)</w:t>
      </w:r>
      <w:r w:rsidR="00B42061" w:rsidRPr="00C51382">
        <w:rPr>
          <w:lang w:eastAsia="lv-LV"/>
        </w:rPr>
        <w:t>;</w:t>
      </w:r>
    </w:p>
    <w:p w14:paraId="30D313D9" w14:textId="76F6AE07" w:rsidR="008C2172" w:rsidRPr="003857DD" w:rsidRDefault="003857DD" w:rsidP="003857DD">
      <w:pPr>
        <w:pStyle w:val="ListParagraph"/>
        <w:numPr>
          <w:ilvl w:val="2"/>
          <w:numId w:val="36"/>
        </w:numPr>
        <w:tabs>
          <w:tab w:val="left" w:pos="426"/>
        </w:tabs>
        <w:autoSpaceDE w:val="0"/>
        <w:autoSpaceDN w:val="0"/>
        <w:adjustRightInd w:val="0"/>
        <w:ind w:left="1276" w:hanging="556"/>
        <w:jc w:val="both"/>
        <w:rPr>
          <w:bCs/>
          <w:lang w:eastAsia="en-US"/>
        </w:rPr>
      </w:pPr>
      <w:r>
        <w:t xml:space="preserve"> </w:t>
      </w:r>
      <w:r w:rsidR="008C2172" w:rsidRPr="00BB5DD2">
        <w:t>Pretendenta</w:t>
      </w:r>
      <w:r w:rsidR="008C2172" w:rsidRPr="003857DD">
        <w:rPr>
          <w:bCs/>
        </w:rPr>
        <w:t xml:space="preserve"> parakstītais Finanšu piedāvājums </w:t>
      </w:r>
      <w:r w:rsidR="001E6EEE" w:rsidRPr="003857DD">
        <w:rPr>
          <w:bCs/>
        </w:rPr>
        <w:t>I</w:t>
      </w:r>
      <w:r w:rsidR="008C2172" w:rsidRPr="003857DD">
        <w:rPr>
          <w:bCs/>
        </w:rPr>
        <w:t>epirkuma</w:t>
      </w:r>
      <w:r w:rsidR="008C2172" w:rsidRPr="00BB5DD2">
        <w:t xml:space="preserve"> 1.daļā vai 2.daļā vai 3.daļ</w:t>
      </w:r>
      <w:r w:rsidR="00BB5DD2">
        <w:t>ā (</w:t>
      </w:r>
      <w:r w:rsidR="008C2172" w:rsidRPr="003857DD">
        <w:rPr>
          <w:b/>
          <w:bCs/>
          <w:sz w:val="22"/>
          <w:szCs w:val="22"/>
        </w:rPr>
        <w:t xml:space="preserve">Finanšu piedāvājums jāsagatavo un jāiesniedz katrā </w:t>
      </w:r>
      <w:r w:rsidR="001E6EEE" w:rsidRPr="003857DD">
        <w:rPr>
          <w:b/>
          <w:bCs/>
          <w:sz w:val="22"/>
          <w:szCs w:val="22"/>
        </w:rPr>
        <w:t>I</w:t>
      </w:r>
      <w:r w:rsidR="008C2172" w:rsidRPr="003857DD">
        <w:rPr>
          <w:b/>
          <w:bCs/>
          <w:sz w:val="22"/>
          <w:szCs w:val="22"/>
        </w:rPr>
        <w:t>epirkuma daļā atsevišķi</w:t>
      </w:r>
      <w:r w:rsidR="00BB5DD2" w:rsidRPr="003857DD">
        <w:rPr>
          <w:b/>
          <w:bCs/>
          <w:sz w:val="22"/>
          <w:szCs w:val="22"/>
        </w:rPr>
        <w:t>)</w:t>
      </w:r>
      <w:r w:rsidR="008C2172" w:rsidRPr="00F33489">
        <w:t xml:space="preserve"> </w:t>
      </w:r>
      <w:r w:rsidR="008C2172" w:rsidRPr="003857DD">
        <w:rPr>
          <w:sz w:val="22"/>
          <w:szCs w:val="22"/>
        </w:rPr>
        <w:t>(</w:t>
      </w:r>
      <w:r w:rsidR="00BB5DD2" w:rsidRPr="003857DD">
        <w:rPr>
          <w:sz w:val="22"/>
          <w:szCs w:val="22"/>
        </w:rPr>
        <w:t>4</w:t>
      </w:r>
      <w:r w:rsidR="008C2172" w:rsidRPr="003857DD">
        <w:rPr>
          <w:sz w:val="22"/>
          <w:szCs w:val="22"/>
        </w:rPr>
        <w:t>.</w:t>
      </w:r>
      <w:r w:rsidR="00BB5DD2" w:rsidRPr="003857DD">
        <w:rPr>
          <w:sz w:val="22"/>
          <w:szCs w:val="22"/>
        </w:rPr>
        <w:t xml:space="preserve"> </w:t>
      </w:r>
      <w:r w:rsidR="008C2172" w:rsidRPr="003857DD">
        <w:rPr>
          <w:sz w:val="22"/>
          <w:szCs w:val="22"/>
        </w:rPr>
        <w:t>pielikums)</w:t>
      </w:r>
      <w:r w:rsidR="008C2172" w:rsidRPr="00F33489">
        <w:t>;</w:t>
      </w:r>
    </w:p>
    <w:p w14:paraId="2CAD2BD3" w14:textId="5C34F1F9" w:rsidR="00B42061" w:rsidRPr="003857DD" w:rsidRDefault="003857DD" w:rsidP="003857DD">
      <w:pPr>
        <w:pStyle w:val="ListParagraph"/>
        <w:numPr>
          <w:ilvl w:val="2"/>
          <w:numId w:val="36"/>
        </w:numPr>
        <w:tabs>
          <w:tab w:val="left" w:pos="426"/>
        </w:tabs>
        <w:autoSpaceDE w:val="0"/>
        <w:autoSpaceDN w:val="0"/>
        <w:adjustRightInd w:val="0"/>
        <w:ind w:left="1276" w:hanging="556"/>
        <w:jc w:val="both"/>
        <w:rPr>
          <w:bCs/>
          <w:lang w:eastAsia="en-US"/>
        </w:rPr>
      </w:pPr>
      <w:r>
        <w:lastRenderedPageBreak/>
        <w:t xml:space="preserve"> </w:t>
      </w:r>
      <w:r w:rsidR="004139DA" w:rsidRPr="00F33489">
        <w:t>Pretendenta</w:t>
      </w:r>
      <w:r w:rsidR="004139DA" w:rsidRPr="003857DD">
        <w:rPr>
          <w:bCs/>
        </w:rPr>
        <w:t xml:space="preserve"> parakstītais Tehniskais piedāvājums </w:t>
      </w:r>
      <w:r w:rsidR="001E6EEE" w:rsidRPr="003857DD">
        <w:rPr>
          <w:bCs/>
        </w:rPr>
        <w:t>I</w:t>
      </w:r>
      <w:r w:rsidR="004139DA" w:rsidRPr="003857DD">
        <w:rPr>
          <w:bCs/>
        </w:rPr>
        <w:t>epirkuma</w:t>
      </w:r>
      <w:r w:rsidR="004139DA" w:rsidRPr="00F33489">
        <w:t xml:space="preserve"> 1.daļā </w:t>
      </w:r>
      <w:r w:rsidR="008C2172" w:rsidRPr="00F33489">
        <w:t xml:space="preserve">vai 2.daļā </w:t>
      </w:r>
      <w:r w:rsidR="004139DA" w:rsidRPr="00F33489">
        <w:t>vai 3.daļā</w:t>
      </w:r>
      <w:r w:rsidR="00297012" w:rsidRPr="00F33489">
        <w:t xml:space="preserve"> </w:t>
      </w:r>
      <w:r w:rsidR="00297012" w:rsidRPr="003857DD">
        <w:rPr>
          <w:sz w:val="22"/>
          <w:szCs w:val="22"/>
        </w:rPr>
        <w:t>(</w:t>
      </w:r>
      <w:r w:rsidR="004139DA" w:rsidRPr="005D6E81">
        <w:rPr>
          <w:b/>
          <w:bCs/>
          <w:sz w:val="22"/>
          <w:szCs w:val="22"/>
        </w:rPr>
        <w:t xml:space="preserve">Tehniskais piedāvājums jāsagatavo un jāiesniedz katrā </w:t>
      </w:r>
      <w:r w:rsidR="001E6EEE" w:rsidRPr="005D6E81">
        <w:rPr>
          <w:b/>
          <w:bCs/>
          <w:sz w:val="22"/>
          <w:szCs w:val="22"/>
        </w:rPr>
        <w:t>I</w:t>
      </w:r>
      <w:r w:rsidR="004139DA" w:rsidRPr="005D6E81">
        <w:rPr>
          <w:b/>
          <w:bCs/>
          <w:sz w:val="22"/>
          <w:szCs w:val="22"/>
        </w:rPr>
        <w:t>epirkuma daļā atsevišķi</w:t>
      </w:r>
      <w:r w:rsidR="004139DA" w:rsidRPr="003857DD">
        <w:rPr>
          <w:sz w:val="22"/>
          <w:szCs w:val="22"/>
        </w:rPr>
        <w:t xml:space="preserve">, </w:t>
      </w:r>
      <w:r w:rsidR="00F33489" w:rsidRPr="003857DD">
        <w:rPr>
          <w:sz w:val="22"/>
          <w:szCs w:val="22"/>
        </w:rPr>
        <w:t>norād</w:t>
      </w:r>
      <w:r w:rsidR="008C2172" w:rsidRPr="003857DD">
        <w:rPr>
          <w:sz w:val="22"/>
          <w:szCs w:val="22"/>
        </w:rPr>
        <w:t>ot tajā,</w:t>
      </w:r>
      <w:r w:rsidR="004139DA" w:rsidRPr="003857DD">
        <w:rPr>
          <w:sz w:val="22"/>
          <w:szCs w:val="22"/>
        </w:rPr>
        <w:t xml:space="preserve"> </w:t>
      </w:r>
      <w:r w:rsidR="008C2172" w:rsidRPr="003857DD">
        <w:rPr>
          <w:sz w:val="22"/>
          <w:szCs w:val="22"/>
        </w:rPr>
        <w:t>vai Pretendentam ir iespēja izpildīt katru no izvirzītajām prasībām</w:t>
      </w:r>
      <w:r w:rsidR="00297012" w:rsidRPr="003857DD">
        <w:rPr>
          <w:sz w:val="22"/>
          <w:szCs w:val="22"/>
        </w:rPr>
        <w:t>)</w:t>
      </w:r>
      <w:r w:rsidR="008C2172" w:rsidRPr="003857DD">
        <w:rPr>
          <w:sz w:val="23"/>
          <w:szCs w:val="23"/>
        </w:rPr>
        <w:t xml:space="preserve"> </w:t>
      </w:r>
      <w:r w:rsidR="00F33489" w:rsidRPr="003857DD">
        <w:rPr>
          <w:sz w:val="23"/>
          <w:szCs w:val="23"/>
        </w:rPr>
        <w:t xml:space="preserve">                      </w:t>
      </w:r>
      <w:r w:rsidR="00B42061" w:rsidRPr="003857DD">
        <w:rPr>
          <w:sz w:val="22"/>
          <w:szCs w:val="22"/>
        </w:rPr>
        <w:t>(</w:t>
      </w:r>
      <w:r w:rsidR="008C2172" w:rsidRPr="003857DD">
        <w:rPr>
          <w:sz w:val="22"/>
          <w:szCs w:val="22"/>
        </w:rPr>
        <w:t>3</w:t>
      </w:r>
      <w:r w:rsidR="00B42061" w:rsidRPr="003857DD">
        <w:rPr>
          <w:sz w:val="22"/>
          <w:szCs w:val="22"/>
        </w:rPr>
        <w:t>.</w:t>
      </w:r>
      <w:r w:rsidR="00C51382" w:rsidRPr="003857DD">
        <w:rPr>
          <w:sz w:val="22"/>
          <w:szCs w:val="22"/>
        </w:rPr>
        <w:t xml:space="preserve"> </w:t>
      </w:r>
      <w:r w:rsidR="00B42061" w:rsidRPr="003857DD">
        <w:rPr>
          <w:sz w:val="22"/>
          <w:szCs w:val="22"/>
        </w:rPr>
        <w:t>pielikums)</w:t>
      </w:r>
      <w:r w:rsidR="00B42061" w:rsidRPr="00F33489">
        <w:t>;</w:t>
      </w:r>
    </w:p>
    <w:p w14:paraId="0A76F5C7" w14:textId="0035138B" w:rsidR="00B42061" w:rsidRPr="003857DD" w:rsidRDefault="003857DD" w:rsidP="003857DD">
      <w:pPr>
        <w:pStyle w:val="ListParagraph"/>
        <w:numPr>
          <w:ilvl w:val="2"/>
          <w:numId w:val="36"/>
        </w:numPr>
        <w:tabs>
          <w:tab w:val="left" w:pos="426"/>
        </w:tabs>
        <w:autoSpaceDE w:val="0"/>
        <w:autoSpaceDN w:val="0"/>
        <w:adjustRightInd w:val="0"/>
        <w:ind w:left="1276" w:hanging="556"/>
        <w:jc w:val="both"/>
        <w:rPr>
          <w:bCs/>
          <w:lang w:eastAsia="en-US"/>
        </w:rPr>
      </w:pPr>
      <w:r>
        <w:t xml:space="preserve"> </w:t>
      </w:r>
      <w:r w:rsidR="00B42061" w:rsidRPr="00F33489">
        <w:t>Ja Pretendents ir reģistrēts ārvalstī vai ārvalstī atrodas tā pastāvīgā                          dzīvesvieta - attiecīgās ārvalsts kompetentās institūcijas izziņas, kas apliecina, ka</w:t>
      </w:r>
      <w:r w:rsidR="00B42061" w:rsidRPr="003857DD">
        <w:rPr>
          <w:rFonts w:eastAsia="SimSun"/>
        </w:rPr>
        <w:t xml:space="preserve"> saskaņā ar attiecīgās ārvalsts normatīvajiem aktiem Pretendentam nav neizpildītu saistību nodokļu (tai skaitā valsts sociālās apdrošināšanas) jomā, </w:t>
      </w:r>
      <w:r w:rsidR="00B42061" w:rsidRPr="00F33489">
        <w:t>kā arī par to, ka Pretendentam nav pasludināts maksātnespējas process, tas neatrodas likvidācijas stadijā un tā saimnieciskā darbība nav apturēta;</w:t>
      </w:r>
    </w:p>
    <w:p w14:paraId="10BF88A5" w14:textId="57D3001F" w:rsidR="00B42061" w:rsidRDefault="003857DD" w:rsidP="003857DD">
      <w:pPr>
        <w:pStyle w:val="ListParagraph"/>
        <w:numPr>
          <w:ilvl w:val="2"/>
          <w:numId w:val="36"/>
        </w:numPr>
        <w:tabs>
          <w:tab w:val="left" w:pos="426"/>
        </w:tabs>
        <w:autoSpaceDE w:val="0"/>
        <w:autoSpaceDN w:val="0"/>
        <w:adjustRightInd w:val="0"/>
        <w:ind w:left="1276" w:hanging="556"/>
        <w:jc w:val="both"/>
        <w:rPr>
          <w:bCs/>
          <w:lang w:eastAsia="en-US"/>
        </w:rPr>
      </w:pPr>
      <w:r>
        <w:rPr>
          <w:rFonts w:eastAsia="Calibri"/>
        </w:rPr>
        <w:t xml:space="preserve"> </w:t>
      </w:r>
      <w:r w:rsidR="00B42061" w:rsidRPr="003857DD">
        <w:rPr>
          <w:rFonts w:eastAsia="Calibri"/>
        </w:rPr>
        <w:t xml:space="preserve">Ja </w:t>
      </w:r>
      <w:r w:rsidR="00B42061" w:rsidRPr="003857DD">
        <w:rPr>
          <w:rFonts w:eastAsia="Calibri"/>
          <w:iCs/>
        </w:rPr>
        <w:t>Pretendents ir</w:t>
      </w:r>
      <w:r w:rsidR="00B42061" w:rsidRPr="00F33489">
        <w:t xml:space="preserve"> reģistrēts ārvalstī vai ārvalstī atrodas tā pastāvīgā                          dzīvesvieta</w:t>
      </w:r>
      <w:r w:rsidR="00B42061" w:rsidRPr="003857DD">
        <w:rPr>
          <w:rFonts w:eastAsia="Calibri"/>
          <w:iCs/>
        </w:rPr>
        <w:t xml:space="preserve">, Pretendentam ir jāiesniedz </w:t>
      </w:r>
      <w:r w:rsidR="00B42061" w:rsidRPr="003857DD">
        <w:rPr>
          <w:bCs/>
        </w:rPr>
        <w:t xml:space="preserve">attiecīgi apliecinātu speciālās atļaujas (licences) naftas produktu mazumtirdzniecībai kopiju. Informāciju par Latvijā reģistrēta pretendenta iepriekšminētās atļaujas (licences) spēkā esību </w:t>
      </w:r>
      <w:r w:rsidR="00297012" w:rsidRPr="003857DD">
        <w:rPr>
          <w:bCs/>
        </w:rPr>
        <w:t>P</w:t>
      </w:r>
      <w:r w:rsidR="00B42061" w:rsidRPr="003857DD">
        <w:rPr>
          <w:bCs/>
        </w:rPr>
        <w:t>asūtītājs iegūs Valsts ieņēmumu dienesta datubāzē;</w:t>
      </w:r>
    </w:p>
    <w:p w14:paraId="1EE9E202" w14:textId="2B804918" w:rsidR="0082610D" w:rsidRPr="003857DD" w:rsidRDefault="00D13DD9" w:rsidP="003857DD">
      <w:pPr>
        <w:pStyle w:val="ListParagraph"/>
        <w:numPr>
          <w:ilvl w:val="2"/>
          <w:numId w:val="36"/>
        </w:numPr>
        <w:tabs>
          <w:tab w:val="left" w:pos="426"/>
        </w:tabs>
        <w:autoSpaceDE w:val="0"/>
        <w:autoSpaceDN w:val="0"/>
        <w:adjustRightInd w:val="0"/>
        <w:ind w:left="1276" w:hanging="556"/>
        <w:jc w:val="both"/>
        <w:rPr>
          <w:bCs/>
          <w:lang w:eastAsia="en-US"/>
        </w:rPr>
      </w:pPr>
      <w:r w:rsidRPr="003857DD">
        <w:rPr>
          <w:rFonts w:eastAsia="SimSun"/>
        </w:rPr>
        <w:t xml:space="preserve"> </w:t>
      </w:r>
      <w:r w:rsidR="00B42061" w:rsidRPr="003857DD">
        <w:rPr>
          <w:rFonts w:eastAsia="SimSun"/>
        </w:rPr>
        <w:t xml:space="preserve">Benzīna atbilstības sertifikāta apliecināta kopija, kas apstiprina tirgū piedāvātā benzīna atbilstību Ministru kabineta 2000.gada 26.septembra noteikumu Nr.332 „Noteikumi par benzīna </w:t>
      </w:r>
      <w:r w:rsidR="0082610D" w:rsidRPr="003857DD">
        <w:rPr>
          <w:rFonts w:eastAsia="SimSun"/>
        </w:rPr>
        <w:t xml:space="preserve">un dīzeļdegvielas </w:t>
      </w:r>
      <w:r w:rsidR="00B42061" w:rsidRPr="003857DD">
        <w:rPr>
          <w:rFonts w:eastAsia="SimSun"/>
        </w:rPr>
        <w:t xml:space="preserve">atbilstības novērtēšanu” prasībām </w:t>
      </w:r>
      <w:r w:rsidR="00B42061" w:rsidRPr="003857DD">
        <w:rPr>
          <w:rFonts w:eastAsia="SimSun"/>
          <w:sz w:val="22"/>
          <w:szCs w:val="22"/>
        </w:rPr>
        <w:t>(</w:t>
      </w:r>
      <w:r w:rsidR="00B42061" w:rsidRPr="003857DD">
        <w:rPr>
          <w:sz w:val="22"/>
          <w:szCs w:val="22"/>
        </w:rPr>
        <w:t>dokuments jāiesniedz, piedāvājumu iesniedzot Iepirkuma 1.daļā)</w:t>
      </w:r>
      <w:r w:rsidR="00B42061" w:rsidRPr="00F33489">
        <w:t>;</w:t>
      </w:r>
    </w:p>
    <w:p w14:paraId="0D9025D2" w14:textId="41A54038" w:rsidR="00B42061" w:rsidRPr="003857DD" w:rsidRDefault="003857DD" w:rsidP="003857DD">
      <w:pPr>
        <w:pStyle w:val="ListParagraph"/>
        <w:numPr>
          <w:ilvl w:val="2"/>
          <w:numId w:val="36"/>
        </w:numPr>
        <w:tabs>
          <w:tab w:val="left" w:pos="426"/>
        </w:tabs>
        <w:autoSpaceDE w:val="0"/>
        <w:autoSpaceDN w:val="0"/>
        <w:adjustRightInd w:val="0"/>
        <w:ind w:left="1276" w:hanging="556"/>
        <w:jc w:val="both"/>
        <w:rPr>
          <w:bCs/>
          <w:lang w:eastAsia="en-US"/>
        </w:rPr>
      </w:pPr>
      <w:r>
        <w:rPr>
          <w:rFonts w:eastAsia="SimSun"/>
        </w:rPr>
        <w:t xml:space="preserve"> </w:t>
      </w:r>
      <w:r w:rsidR="00B42061" w:rsidRPr="003857DD">
        <w:rPr>
          <w:rFonts w:eastAsia="SimSun"/>
        </w:rPr>
        <w:t>D</w:t>
      </w:r>
      <w:r w:rsidR="00B42061" w:rsidRPr="00F33489">
        <w:t>īzeļdegvielas atbilstības sertifikāta apliecināta kopija, kas apstiprina tirgū piedāvātās dīzeļdegvielas atbilstību Ministru kabineta 2000.gada 26.septembra noteikumu Nr.332 „</w:t>
      </w:r>
      <w:r w:rsidR="00B42061" w:rsidRPr="003857DD">
        <w:rPr>
          <w:bCs/>
        </w:rPr>
        <w:t>Noteikumi par benzīna un dīzeļdegvielas atbilstības novērtēšanu</w:t>
      </w:r>
      <w:r w:rsidR="00B42061" w:rsidRPr="00D13DD9">
        <w:t>” prasībām</w:t>
      </w:r>
      <w:r w:rsidR="00B42061" w:rsidRPr="003857DD">
        <w:rPr>
          <w:sz w:val="23"/>
          <w:szCs w:val="23"/>
        </w:rPr>
        <w:t xml:space="preserve"> </w:t>
      </w:r>
      <w:r w:rsidR="00B42061" w:rsidRPr="003857DD">
        <w:rPr>
          <w:rFonts w:eastAsia="SimSun"/>
        </w:rPr>
        <w:t>(</w:t>
      </w:r>
      <w:r w:rsidR="00B42061" w:rsidRPr="003857DD">
        <w:rPr>
          <w:rFonts w:eastAsia="SimSun"/>
          <w:sz w:val="22"/>
        </w:rPr>
        <w:t>dokuments jāiesniedz, piedāvājumu iesniedzot Iepirkuma 2.daļā un/vai 3.daļā)</w:t>
      </w:r>
      <w:r w:rsidR="00B42061" w:rsidRPr="003857DD">
        <w:rPr>
          <w:rFonts w:eastAsia="SimSun"/>
        </w:rPr>
        <w:t>;</w:t>
      </w:r>
    </w:p>
    <w:p w14:paraId="6E079A84" w14:textId="1B10FFF8" w:rsidR="00B42061" w:rsidRPr="003857DD" w:rsidRDefault="003857DD" w:rsidP="003857DD">
      <w:pPr>
        <w:pStyle w:val="ListParagraph"/>
        <w:numPr>
          <w:ilvl w:val="2"/>
          <w:numId w:val="36"/>
        </w:numPr>
        <w:tabs>
          <w:tab w:val="left" w:pos="426"/>
        </w:tabs>
        <w:autoSpaceDE w:val="0"/>
        <w:autoSpaceDN w:val="0"/>
        <w:adjustRightInd w:val="0"/>
        <w:ind w:left="1418" w:hanging="698"/>
        <w:jc w:val="both"/>
        <w:rPr>
          <w:bCs/>
          <w:lang w:eastAsia="en-US"/>
        </w:rPr>
      </w:pPr>
      <w:r>
        <w:rPr>
          <w:bCs/>
        </w:rPr>
        <w:t xml:space="preserve"> </w:t>
      </w:r>
      <w:r w:rsidR="00B42061" w:rsidRPr="003857DD">
        <w:rPr>
          <w:bCs/>
        </w:rPr>
        <w:t xml:space="preserve">Degvielas uzpildes staciju saraksts </w:t>
      </w:r>
      <w:r w:rsidR="009471E5" w:rsidRPr="003857DD">
        <w:rPr>
          <w:bCs/>
        </w:rPr>
        <w:t>Latvij</w:t>
      </w:r>
      <w:r w:rsidR="0082610D" w:rsidRPr="003857DD">
        <w:rPr>
          <w:bCs/>
        </w:rPr>
        <w:t>as teritorij</w:t>
      </w:r>
      <w:r w:rsidR="009471E5" w:rsidRPr="003857DD">
        <w:rPr>
          <w:bCs/>
        </w:rPr>
        <w:t>ā</w:t>
      </w:r>
      <w:r w:rsidR="00B42061" w:rsidRPr="003857DD">
        <w:rPr>
          <w:bCs/>
        </w:rPr>
        <w:t>, kur iespējams iegādāties benzīnu</w:t>
      </w:r>
      <w:r w:rsidR="0082610D" w:rsidRPr="003857DD">
        <w:rPr>
          <w:bCs/>
        </w:rPr>
        <w:t xml:space="preserve">, izmantojot </w:t>
      </w:r>
      <w:r w:rsidR="003E1977" w:rsidRPr="003857DD">
        <w:rPr>
          <w:bCs/>
        </w:rPr>
        <w:t>degvielas norēķinu kartes</w:t>
      </w:r>
      <w:r w:rsidR="00B42061" w:rsidRPr="003857DD">
        <w:rPr>
          <w:bCs/>
        </w:rPr>
        <w:t xml:space="preserve"> </w:t>
      </w:r>
      <w:r w:rsidR="00B42061" w:rsidRPr="003857DD">
        <w:rPr>
          <w:rFonts w:eastAsia="SimSun"/>
          <w:sz w:val="22"/>
        </w:rPr>
        <w:t xml:space="preserve">(dokuments </w:t>
      </w:r>
      <w:r w:rsidR="00D13DD9" w:rsidRPr="003857DD">
        <w:rPr>
          <w:rFonts w:eastAsia="SimSun"/>
          <w:sz w:val="22"/>
        </w:rPr>
        <w:t xml:space="preserve">jāsastāda brīvā formā un </w:t>
      </w:r>
      <w:r w:rsidR="00B42061" w:rsidRPr="003857DD">
        <w:rPr>
          <w:rFonts w:eastAsia="SimSun"/>
          <w:sz w:val="22"/>
        </w:rPr>
        <w:t>jāiesniedz</w:t>
      </w:r>
      <w:r w:rsidR="00D13DD9" w:rsidRPr="003857DD">
        <w:rPr>
          <w:rFonts w:eastAsia="SimSun"/>
          <w:sz w:val="22"/>
        </w:rPr>
        <w:t xml:space="preserve"> </w:t>
      </w:r>
      <w:bookmarkStart w:id="0" w:name="_Hlk196481742"/>
      <w:r w:rsidR="00D13DD9" w:rsidRPr="003857DD">
        <w:rPr>
          <w:rFonts w:eastAsia="SimSun"/>
          <w:sz w:val="22"/>
        </w:rPr>
        <w:t>kā Tehniskā piedāvājuma (3.pielikums) pielikumu</w:t>
      </w:r>
      <w:bookmarkEnd w:id="0"/>
      <w:r w:rsidR="00B42061" w:rsidRPr="003857DD">
        <w:rPr>
          <w:rFonts w:eastAsia="SimSun"/>
          <w:sz w:val="22"/>
        </w:rPr>
        <w:t>, piedāvājumu iesniedzot Iepirkuma 1.</w:t>
      </w:r>
      <w:r w:rsidR="00D13DD9" w:rsidRPr="003857DD">
        <w:rPr>
          <w:rFonts w:eastAsia="SimSun"/>
          <w:sz w:val="22"/>
        </w:rPr>
        <w:t xml:space="preserve"> </w:t>
      </w:r>
      <w:r w:rsidR="00B42061" w:rsidRPr="003857DD">
        <w:rPr>
          <w:rFonts w:eastAsia="SimSun"/>
          <w:sz w:val="22"/>
        </w:rPr>
        <w:t>daļā)</w:t>
      </w:r>
      <w:r w:rsidR="00B42061" w:rsidRPr="003857DD">
        <w:rPr>
          <w:rFonts w:eastAsia="SimSun"/>
        </w:rPr>
        <w:t>;</w:t>
      </w:r>
    </w:p>
    <w:p w14:paraId="34BFA0C1" w14:textId="45CD689A" w:rsidR="00B42061" w:rsidRPr="003857DD" w:rsidRDefault="003857DD" w:rsidP="003857DD">
      <w:pPr>
        <w:pStyle w:val="ListParagraph"/>
        <w:numPr>
          <w:ilvl w:val="2"/>
          <w:numId w:val="36"/>
        </w:numPr>
        <w:tabs>
          <w:tab w:val="left" w:pos="426"/>
        </w:tabs>
        <w:autoSpaceDE w:val="0"/>
        <w:autoSpaceDN w:val="0"/>
        <w:adjustRightInd w:val="0"/>
        <w:ind w:left="1418" w:hanging="698"/>
        <w:jc w:val="both"/>
        <w:rPr>
          <w:bCs/>
          <w:lang w:eastAsia="en-US"/>
        </w:rPr>
      </w:pPr>
      <w:r>
        <w:rPr>
          <w:bCs/>
        </w:rPr>
        <w:t xml:space="preserve"> </w:t>
      </w:r>
      <w:r w:rsidR="00B42061" w:rsidRPr="003857DD">
        <w:rPr>
          <w:bCs/>
        </w:rPr>
        <w:t xml:space="preserve">Degvielas uzpildes staciju saraksts </w:t>
      </w:r>
      <w:r w:rsidR="009471E5" w:rsidRPr="003857DD">
        <w:rPr>
          <w:bCs/>
        </w:rPr>
        <w:t>Latvij</w:t>
      </w:r>
      <w:r w:rsidR="0082610D" w:rsidRPr="003857DD">
        <w:rPr>
          <w:bCs/>
        </w:rPr>
        <w:t>as teritorij</w:t>
      </w:r>
      <w:r w:rsidR="009471E5" w:rsidRPr="003857DD">
        <w:rPr>
          <w:bCs/>
        </w:rPr>
        <w:t>ā</w:t>
      </w:r>
      <w:r w:rsidR="00B42061" w:rsidRPr="003857DD">
        <w:rPr>
          <w:bCs/>
        </w:rPr>
        <w:t>, kur iespējams iegādāties dīzeļdegvielu</w:t>
      </w:r>
      <w:r w:rsidR="003E1977" w:rsidRPr="003857DD">
        <w:rPr>
          <w:bCs/>
        </w:rPr>
        <w:t xml:space="preserve">, izmantojot degvielas norēķinu kartes </w:t>
      </w:r>
      <w:r w:rsidR="00B42061" w:rsidRPr="003857DD">
        <w:rPr>
          <w:rFonts w:eastAsia="SimSun"/>
          <w:sz w:val="22"/>
        </w:rPr>
        <w:t xml:space="preserve">(dokuments </w:t>
      </w:r>
      <w:r w:rsidR="00D13DD9" w:rsidRPr="003857DD">
        <w:rPr>
          <w:rFonts w:eastAsia="SimSun"/>
          <w:sz w:val="22"/>
        </w:rPr>
        <w:t xml:space="preserve">jāsastāda brīvā formā un </w:t>
      </w:r>
      <w:r w:rsidR="00B42061" w:rsidRPr="003857DD">
        <w:rPr>
          <w:rFonts w:eastAsia="SimSun"/>
          <w:sz w:val="22"/>
        </w:rPr>
        <w:t>jāiesniedz</w:t>
      </w:r>
      <w:r w:rsidR="00D13DD9" w:rsidRPr="003857DD">
        <w:rPr>
          <w:rFonts w:eastAsia="SimSun"/>
          <w:sz w:val="22"/>
        </w:rPr>
        <w:t xml:space="preserve"> kā Tehniskā piedāvājuma (3.pielikums) pielikumu,</w:t>
      </w:r>
      <w:r w:rsidR="00B42061" w:rsidRPr="003857DD">
        <w:rPr>
          <w:rFonts w:eastAsia="SimSun"/>
          <w:sz w:val="22"/>
        </w:rPr>
        <w:t xml:space="preserve"> piedāvājumu iesniedzot Iepirkuma</w:t>
      </w:r>
      <w:r w:rsidR="00D13DD9" w:rsidRPr="003857DD">
        <w:rPr>
          <w:rFonts w:eastAsia="SimSun"/>
          <w:sz w:val="22"/>
        </w:rPr>
        <w:t xml:space="preserve"> </w:t>
      </w:r>
      <w:r w:rsidR="00B42061" w:rsidRPr="003857DD">
        <w:rPr>
          <w:rFonts w:eastAsia="SimSun"/>
          <w:sz w:val="22"/>
        </w:rPr>
        <w:t>2.</w:t>
      </w:r>
      <w:r w:rsidR="00D13DD9" w:rsidRPr="003857DD">
        <w:rPr>
          <w:rFonts w:eastAsia="SimSun"/>
          <w:sz w:val="22"/>
        </w:rPr>
        <w:t xml:space="preserve"> </w:t>
      </w:r>
      <w:r w:rsidR="00B42061" w:rsidRPr="003857DD">
        <w:rPr>
          <w:rFonts w:eastAsia="SimSun"/>
          <w:sz w:val="22"/>
        </w:rPr>
        <w:t>daļā un/vai 3.</w:t>
      </w:r>
      <w:r w:rsidR="00D13DD9" w:rsidRPr="003857DD">
        <w:rPr>
          <w:rFonts w:eastAsia="SimSun"/>
          <w:sz w:val="22"/>
        </w:rPr>
        <w:t xml:space="preserve"> </w:t>
      </w:r>
      <w:r w:rsidR="00B42061" w:rsidRPr="003857DD">
        <w:rPr>
          <w:rFonts w:eastAsia="SimSun"/>
          <w:sz w:val="22"/>
        </w:rPr>
        <w:t>daļā)</w:t>
      </w:r>
      <w:r w:rsidR="00B42061" w:rsidRPr="003857DD">
        <w:rPr>
          <w:rFonts w:eastAsia="SimSun"/>
        </w:rPr>
        <w:t>;</w:t>
      </w:r>
    </w:p>
    <w:p w14:paraId="6D36308C" w14:textId="3A3B5C63" w:rsidR="00677A47" w:rsidRPr="003857DD" w:rsidRDefault="003857DD" w:rsidP="003857DD">
      <w:pPr>
        <w:pStyle w:val="ListParagraph"/>
        <w:numPr>
          <w:ilvl w:val="2"/>
          <w:numId w:val="36"/>
        </w:numPr>
        <w:tabs>
          <w:tab w:val="left" w:pos="426"/>
        </w:tabs>
        <w:autoSpaceDE w:val="0"/>
        <w:autoSpaceDN w:val="0"/>
        <w:adjustRightInd w:val="0"/>
        <w:ind w:left="1418" w:hanging="698"/>
        <w:jc w:val="both"/>
        <w:rPr>
          <w:bCs/>
          <w:lang w:eastAsia="en-US"/>
        </w:rPr>
      </w:pPr>
      <w:r>
        <w:rPr>
          <w:rFonts w:eastAsia="SimSun"/>
        </w:rPr>
        <w:t xml:space="preserve"> </w:t>
      </w:r>
      <w:r w:rsidR="00E61C4C" w:rsidRPr="003857DD">
        <w:rPr>
          <w:rFonts w:eastAsia="SimSun"/>
        </w:rPr>
        <w:t xml:space="preserve">Ja Pretendents plāno Līguma izpildei piesaistīt apakšuzņēmēju/s (Pretendenta sadarbības partnerus, ja Pretendents pats nevar nodrošināt degvielas iegādes iespējas </w:t>
      </w:r>
      <w:r w:rsidR="00E7178E" w:rsidRPr="003857DD">
        <w:rPr>
          <w:rFonts w:eastAsia="SimSun"/>
        </w:rPr>
        <w:t>Latvijā</w:t>
      </w:r>
      <w:r w:rsidR="00E61C4C" w:rsidRPr="003857DD">
        <w:rPr>
          <w:rFonts w:eastAsia="SimSun"/>
        </w:rPr>
        <w:t>), tas savā piedāvājumā norāda visus tos paredzamos apakšuzņēmējus, kuru sniedzamo pakalpojumu vērtība ir vismaz 10 000,00 EUR, un katram šādam apakšuzņēmējam izpildei nododamo līguma daļu. Par apakšuzņēmējiem uzskata arī apakšuzņēmēju apakšuzņēmējus. Ir jāiesniedz Apakšuzņēmēja apliecinājums vai vienošanās par sadarbību līguma konkrētās daļas izpildē.</w:t>
      </w:r>
      <w:r w:rsidR="004139DA" w:rsidRPr="003857DD">
        <w:rPr>
          <w:rFonts w:eastAsia="SimSun"/>
        </w:rPr>
        <w:t xml:space="preserve"> Par Iepirkuma uzvarētāju atzītais Pretendents Iepirkuma Līguma izpildes laikā </w:t>
      </w:r>
      <w:r w:rsidR="004139DA" w:rsidRPr="00677A47">
        <w:t xml:space="preserve">bez saskaņošanas ar Pasūtītāju nav tiesīgs veikt piedāvājumā norādītā apakšuzņēmēja nomaiņu un iesaistīt papildu apakšuzņēmējus </w:t>
      </w:r>
      <w:r w:rsidR="00851F85">
        <w:t>I</w:t>
      </w:r>
      <w:r w:rsidR="004139DA" w:rsidRPr="00677A47">
        <w:t xml:space="preserve">epirkuma līguma izpildē. Uz apakšuzņēmēju ir attiecināmas līdzvērtīgas prasības kā uz Pretendentu, kurš šo apakšuzņēmēju plāno piesaistīt vai piesaista </w:t>
      </w:r>
      <w:r w:rsidR="00677A47" w:rsidRPr="00677A47">
        <w:t>I</w:t>
      </w:r>
      <w:r w:rsidR="004139DA" w:rsidRPr="00677A47">
        <w:t xml:space="preserve">epirkuma </w:t>
      </w:r>
      <w:r w:rsidR="004139DA" w:rsidRPr="00D13DD9">
        <w:t>Līguma izp</w:t>
      </w:r>
      <w:r w:rsidR="00292BB8" w:rsidRPr="00D13DD9">
        <w:t>ildē</w:t>
      </w:r>
      <w:r w:rsidR="00677A47" w:rsidRPr="00D13DD9">
        <w:t xml:space="preserve"> </w:t>
      </w:r>
      <w:r w:rsidR="00677A47" w:rsidRPr="003857DD">
        <w:rPr>
          <w:sz w:val="22"/>
          <w:szCs w:val="22"/>
        </w:rPr>
        <w:t>(6. pielikums)</w:t>
      </w:r>
      <w:r w:rsidR="00677A47" w:rsidRPr="00D13DD9">
        <w:t>;</w:t>
      </w:r>
    </w:p>
    <w:p w14:paraId="7918EE9E" w14:textId="0087FAEA" w:rsidR="00972553" w:rsidRPr="003857DD" w:rsidRDefault="003857DD" w:rsidP="003857DD">
      <w:pPr>
        <w:pStyle w:val="ListParagraph"/>
        <w:numPr>
          <w:ilvl w:val="2"/>
          <w:numId w:val="36"/>
        </w:numPr>
        <w:tabs>
          <w:tab w:val="left" w:pos="426"/>
        </w:tabs>
        <w:autoSpaceDE w:val="0"/>
        <w:autoSpaceDN w:val="0"/>
        <w:adjustRightInd w:val="0"/>
        <w:ind w:left="1418" w:hanging="698"/>
        <w:jc w:val="both"/>
        <w:rPr>
          <w:bCs/>
          <w:lang w:eastAsia="en-US"/>
        </w:rPr>
      </w:pPr>
      <w:r>
        <w:rPr>
          <w:shd w:val="clear" w:color="auto" w:fill="FFFFFF"/>
        </w:rPr>
        <w:t xml:space="preserve"> </w:t>
      </w:r>
      <w:r w:rsidR="00677A47" w:rsidRPr="003857DD">
        <w:rPr>
          <w:shd w:val="clear" w:color="auto" w:fill="FFFFFF"/>
        </w:rPr>
        <w:t xml:space="preserve">Ja Pretendents, iesniedzot piedāvājumu Iepirkuma procedūrā, plāno balstīties uz kādas personas iespējām, tas savā piedāvājumā norāda visas šīs personas                         </w:t>
      </w:r>
      <w:r w:rsidR="00677A47" w:rsidRPr="003857DD">
        <w:rPr>
          <w:sz w:val="22"/>
          <w:szCs w:val="22"/>
        </w:rPr>
        <w:t>(7. pielikums)</w:t>
      </w:r>
      <w:r w:rsidR="00972553" w:rsidRPr="00972553">
        <w:t xml:space="preserve">. Pretendents var balstīties uz citu uzņēmēju iespējām, ja tas ir nepieciešams konkrētā Iepirkuma līguma izpildei, neatkarīgi no savstarpējo </w:t>
      </w:r>
      <w:r w:rsidR="00972553" w:rsidRPr="00972553">
        <w:lastRenderedPageBreak/>
        <w:t>attiecību tiesiskā rakstura. Šādā gadījumā Pretendents pierāda Pasūtītājam, ka tā rīcībā būs nepieciešamie resursi, iesniedzot šo uzņēmēju apliecinājumu vai vienošanos par nepieciešamo resursu nodošanu Pretendenta rīcībā</w:t>
      </w:r>
      <w:r w:rsidR="00972553">
        <w:t>;</w:t>
      </w:r>
    </w:p>
    <w:p w14:paraId="4F58F29F" w14:textId="2E3B18AA" w:rsidR="00A21E17" w:rsidRPr="003857DD" w:rsidRDefault="00B42061" w:rsidP="003857DD">
      <w:pPr>
        <w:pStyle w:val="ListParagraph"/>
        <w:numPr>
          <w:ilvl w:val="2"/>
          <w:numId w:val="36"/>
        </w:numPr>
        <w:tabs>
          <w:tab w:val="left" w:pos="426"/>
        </w:tabs>
        <w:autoSpaceDE w:val="0"/>
        <w:autoSpaceDN w:val="0"/>
        <w:adjustRightInd w:val="0"/>
        <w:ind w:left="1418" w:hanging="698"/>
        <w:jc w:val="both"/>
        <w:rPr>
          <w:bCs/>
          <w:lang w:eastAsia="en-US"/>
        </w:rPr>
      </w:pPr>
      <w:r w:rsidRPr="00D13DD9">
        <w:t xml:space="preserve">Pretendenta apliecinājums par neatkarīgi izstrādātu piedāvājumu </w:t>
      </w:r>
      <w:r w:rsidRPr="003857DD">
        <w:rPr>
          <w:sz w:val="22"/>
          <w:szCs w:val="22"/>
        </w:rPr>
        <w:t>(</w:t>
      </w:r>
      <w:r w:rsidR="00677A47" w:rsidRPr="003857DD">
        <w:rPr>
          <w:sz w:val="22"/>
          <w:szCs w:val="22"/>
        </w:rPr>
        <w:t>8</w:t>
      </w:r>
      <w:r w:rsidRPr="003857DD">
        <w:rPr>
          <w:sz w:val="22"/>
          <w:szCs w:val="22"/>
        </w:rPr>
        <w:t>.</w:t>
      </w:r>
      <w:r w:rsidR="00972553" w:rsidRPr="003857DD">
        <w:rPr>
          <w:sz w:val="22"/>
          <w:szCs w:val="22"/>
        </w:rPr>
        <w:t xml:space="preserve"> </w:t>
      </w:r>
      <w:r w:rsidRPr="003857DD">
        <w:rPr>
          <w:sz w:val="22"/>
          <w:szCs w:val="22"/>
        </w:rPr>
        <w:t>pielikums)</w:t>
      </w:r>
      <w:r w:rsidRPr="00D13DD9">
        <w:t>.</w:t>
      </w:r>
    </w:p>
    <w:p w14:paraId="2260ABAF" w14:textId="2EC972C7" w:rsidR="00B42061" w:rsidRPr="005B5AED" w:rsidRDefault="00B42061" w:rsidP="003857DD">
      <w:pPr>
        <w:pStyle w:val="ListParagraph"/>
        <w:numPr>
          <w:ilvl w:val="1"/>
          <w:numId w:val="36"/>
        </w:numPr>
        <w:tabs>
          <w:tab w:val="left" w:pos="426"/>
        </w:tabs>
        <w:autoSpaceDE w:val="0"/>
        <w:autoSpaceDN w:val="0"/>
        <w:adjustRightInd w:val="0"/>
        <w:ind w:left="426" w:hanging="426"/>
        <w:jc w:val="both"/>
      </w:pPr>
      <w:r w:rsidRPr="005B5AED">
        <w:t>Visiem dokumentiem jābūt latviešu valodā. Gadījumā, ja piedāvājumā iekļautais dokuments ir svešvalodā, tam jāpievieno tulkojums valsts valodā saskaņā ar Ministru kabineta 2000.gada 22.augusta noteikumiem Nr.291 „Kārtība, kādā apliecināmi dokumentu tulkojumi valsts valodā”, pretējā gadījumā Komisijai ir tiesības uzskatīt, ka attiecīgais dokuments nav iesniegts.</w:t>
      </w:r>
    </w:p>
    <w:p w14:paraId="7BC237D4" w14:textId="4F9D9F86" w:rsidR="005B5AED" w:rsidRDefault="00B42061" w:rsidP="003857DD">
      <w:pPr>
        <w:numPr>
          <w:ilvl w:val="1"/>
          <w:numId w:val="36"/>
        </w:numPr>
        <w:tabs>
          <w:tab w:val="left" w:pos="426"/>
        </w:tabs>
        <w:autoSpaceDE w:val="0"/>
        <w:autoSpaceDN w:val="0"/>
        <w:adjustRightInd w:val="0"/>
        <w:ind w:left="426" w:hanging="426"/>
        <w:jc w:val="both"/>
        <w:rPr>
          <w:lang w:eastAsia="lv-LV"/>
        </w:rPr>
      </w:pPr>
      <w:r w:rsidRPr="005B5AED">
        <w:rPr>
          <w:lang w:eastAsia="lv-LV"/>
        </w:rPr>
        <w:t>Piedāvājuma dokumentu lapām jābūt numurētām un jābūt pievienotam satura rādītājam. Ja piedāvājums tiks iesniegts personīgi vai tiks atsūtīts pa pastu, Piedāvājuma dokumentu lapām jābūt arī caurauklotām.</w:t>
      </w:r>
    </w:p>
    <w:p w14:paraId="3335217D" w14:textId="7CE3B379" w:rsidR="00B42061" w:rsidRDefault="00E664CD" w:rsidP="00E664CD">
      <w:pPr>
        <w:tabs>
          <w:tab w:val="left" w:pos="709"/>
        </w:tabs>
        <w:overflowPunct w:val="0"/>
        <w:autoSpaceDE w:val="0"/>
        <w:autoSpaceDN w:val="0"/>
        <w:adjustRightInd w:val="0"/>
        <w:ind w:left="426" w:hanging="426"/>
        <w:jc w:val="both"/>
      </w:pPr>
      <w:r>
        <w:t xml:space="preserve">2.7. </w:t>
      </w:r>
      <w:r w:rsidR="00B42061" w:rsidRPr="005B5AED">
        <w:t>Visām piedāvājumā iekļautajām dokumentu kopijām jābūt apliecinātām Latvijas Republikas spēkā esošajos normatīvajos aktos noteiktajā kārtībā.</w:t>
      </w:r>
    </w:p>
    <w:p w14:paraId="18527807" w14:textId="3EC205DC" w:rsidR="00B42061" w:rsidRDefault="00366CE7" w:rsidP="00366CE7">
      <w:pPr>
        <w:pStyle w:val="ListParagraph"/>
        <w:numPr>
          <w:ilvl w:val="1"/>
          <w:numId w:val="40"/>
        </w:numPr>
        <w:tabs>
          <w:tab w:val="left" w:pos="0"/>
        </w:tabs>
        <w:overflowPunct w:val="0"/>
        <w:autoSpaceDE w:val="0"/>
        <w:autoSpaceDN w:val="0"/>
        <w:adjustRightInd w:val="0"/>
        <w:jc w:val="both"/>
      </w:pPr>
      <w:r>
        <w:t xml:space="preserve"> </w:t>
      </w:r>
      <w:r w:rsidR="00B42061" w:rsidRPr="005B5AED">
        <w:t xml:space="preserve">Piedāvājuma cenā jāiekļauj visas izmaksas, kas saistītas ar </w:t>
      </w:r>
      <w:r w:rsidR="005B5AED" w:rsidRPr="005B5AED">
        <w:t>I</w:t>
      </w:r>
      <w:r w:rsidR="00B42061" w:rsidRPr="005B5AED">
        <w:t xml:space="preserve">epirkuma priekšmetu, piedāvājuma sagatavošanu un iesniegšanu. Pretendentam nav tiesību pēc lēmuma par </w:t>
      </w:r>
      <w:r w:rsidR="00C01D63" w:rsidRPr="005B5AED">
        <w:t>I</w:t>
      </w:r>
      <w:r w:rsidR="00B42061" w:rsidRPr="005B5AED">
        <w:t>epirkuma uzvarētāju pieņemšanas norādīt papildus izmaksas.</w:t>
      </w:r>
    </w:p>
    <w:p w14:paraId="32BB324B" w14:textId="1BAFB392" w:rsidR="007F5E2B" w:rsidRDefault="007F5E2B" w:rsidP="00366CE7">
      <w:pPr>
        <w:numPr>
          <w:ilvl w:val="1"/>
          <w:numId w:val="40"/>
        </w:numPr>
        <w:tabs>
          <w:tab w:val="left" w:pos="426"/>
        </w:tabs>
        <w:ind w:left="567" w:hanging="567"/>
        <w:jc w:val="both"/>
        <w:rPr>
          <w:lang w:eastAsia="lv-LV"/>
        </w:rPr>
      </w:pPr>
      <w:r w:rsidRPr="00D13DD9">
        <w:rPr>
          <w:lang w:eastAsia="lv-LV"/>
        </w:rPr>
        <w:t>Pretendentam ir jānodrošina iespēja iegādāties degvielu pa daļām, izmantojot kredītkaršu sistēmu Iepirkuma līgumā noteiktajā kārtībā.</w:t>
      </w:r>
    </w:p>
    <w:p w14:paraId="74601F4F" w14:textId="5436A8A6" w:rsidR="00972553" w:rsidRPr="005B5AED" w:rsidRDefault="00B42061" w:rsidP="00366CE7">
      <w:pPr>
        <w:pStyle w:val="ListParagraph"/>
        <w:numPr>
          <w:ilvl w:val="1"/>
          <w:numId w:val="40"/>
        </w:numPr>
        <w:tabs>
          <w:tab w:val="left" w:pos="0"/>
          <w:tab w:val="left" w:pos="284"/>
        </w:tabs>
        <w:overflowPunct w:val="0"/>
        <w:autoSpaceDE w:val="0"/>
        <w:autoSpaceDN w:val="0"/>
        <w:adjustRightInd w:val="0"/>
        <w:ind w:left="567" w:hanging="567"/>
        <w:contextualSpacing w:val="0"/>
        <w:jc w:val="both"/>
      </w:pPr>
      <w:r w:rsidRPr="005B5AED">
        <w:t>I</w:t>
      </w:r>
      <w:r w:rsidRPr="00972553">
        <w:rPr>
          <w:spacing w:val="-4"/>
        </w:rPr>
        <w:t>epirkumu komisijai ir tiesības pieprasīt papildus informāciju, lai precizētu datus par iesniegtajiem Pretendentu dokumentiem un piedāvājumiem, kā arī pieprasīt Pretendentiem uzrādīt iesniegto dokumentu kopiju oriģinālus.</w:t>
      </w:r>
    </w:p>
    <w:p w14:paraId="7E1DDB63" w14:textId="77777777" w:rsidR="00A21E17" w:rsidRPr="005B5AED" w:rsidRDefault="00B42061" w:rsidP="00366CE7">
      <w:pPr>
        <w:numPr>
          <w:ilvl w:val="1"/>
          <w:numId w:val="40"/>
        </w:numPr>
        <w:autoSpaceDE w:val="0"/>
        <w:autoSpaceDN w:val="0"/>
        <w:adjustRightInd w:val="0"/>
        <w:ind w:left="567" w:hanging="567"/>
        <w:jc w:val="both"/>
      </w:pPr>
      <w:r w:rsidRPr="005B5AED">
        <w:rPr>
          <w:lang w:eastAsia="lv-LV"/>
        </w:rPr>
        <w:t>Iesniegtie piedāvājumi ir Pasūtītāja īpašums un netiek atdoti atpakaļ Pretendentiem.</w:t>
      </w:r>
    </w:p>
    <w:p w14:paraId="5A766FE1" w14:textId="77777777" w:rsidR="000E3750" w:rsidRPr="00FE32AB" w:rsidRDefault="000E3750" w:rsidP="000E3750">
      <w:pPr>
        <w:autoSpaceDE w:val="0"/>
        <w:autoSpaceDN w:val="0"/>
        <w:adjustRightInd w:val="0"/>
        <w:rPr>
          <w:b/>
          <w:bCs/>
          <w:lang w:eastAsia="lv-LV"/>
        </w:rPr>
      </w:pPr>
    </w:p>
    <w:p w14:paraId="0CAF01F4" w14:textId="77777777" w:rsidR="00B42061" w:rsidRPr="00FE32AB" w:rsidRDefault="00B42061" w:rsidP="00366CE7">
      <w:pPr>
        <w:numPr>
          <w:ilvl w:val="0"/>
          <w:numId w:val="40"/>
        </w:numPr>
        <w:autoSpaceDE w:val="0"/>
        <w:autoSpaceDN w:val="0"/>
        <w:adjustRightInd w:val="0"/>
        <w:jc w:val="center"/>
        <w:rPr>
          <w:b/>
          <w:bCs/>
          <w:lang w:eastAsia="lv-LV"/>
        </w:rPr>
      </w:pPr>
      <w:r w:rsidRPr="00FE32AB">
        <w:rPr>
          <w:b/>
          <w:bCs/>
          <w:lang w:eastAsia="lv-LV"/>
        </w:rPr>
        <w:t>Piedāvājumu iesniegšanas vieta un termiņš</w:t>
      </w:r>
    </w:p>
    <w:p w14:paraId="30EAA0BE" w14:textId="77777777" w:rsidR="000E3750" w:rsidRPr="00FE32AB" w:rsidRDefault="000E3750" w:rsidP="000E3750">
      <w:pPr>
        <w:autoSpaceDE w:val="0"/>
        <w:autoSpaceDN w:val="0"/>
        <w:adjustRightInd w:val="0"/>
        <w:ind w:left="360"/>
        <w:rPr>
          <w:lang w:eastAsia="lv-LV"/>
        </w:rPr>
      </w:pPr>
    </w:p>
    <w:p w14:paraId="34256E38" w14:textId="6DEBDF4D" w:rsidR="00D36308" w:rsidRPr="00FE32AB" w:rsidRDefault="00B42061" w:rsidP="007246E7">
      <w:pPr>
        <w:autoSpaceDE w:val="0"/>
        <w:autoSpaceDN w:val="0"/>
        <w:adjustRightInd w:val="0"/>
        <w:ind w:left="426" w:hanging="426"/>
        <w:jc w:val="both"/>
        <w:rPr>
          <w:lang w:eastAsia="lv-LV"/>
        </w:rPr>
      </w:pPr>
      <w:r w:rsidRPr="00FE32AB">
        <w:rPr>
          <w:lang w:eastAsia="lv-LV"/>
        </w:rPr>
        <w:t xml:space="preserve">3.1. </w:t>
      </w:r>
      <w:r w:rsidRPr="00FE32AB">
        <w:rPr>
          <w:rFonts w:eastAsia="Calibri"/>
          <w:lang w:eastAsia="lv-LV"/>
        </w:rPr>
        <w:t xml:space="preserve">Piedāvājumu var iesniegt elektroniski, nosūtīt pa pastu vai iesniegt personīgi līdz </w:t>
      </w:r>
      <w:r w:rsidR="00DF1E0D" w:rsidRPr="00FE32AB">
        <w:rPr>
          <w:rFonts w:eastAsia="Calibri"/>
          <w:lang w:eastAsia="lv-LV"/>
        </w:rPr>
        <w:t xml:space="preserve">               </w:t>
      </w:r>
      <w:r w:rsidRPr="00FE32AB">
        <w:rPr>
          <w:rFonts w:eastAsia="Calibri"/>
          <w:lang w:eastAsia="lv-LV"/>
        </w:rPr>
        <w:t>202</w:t>
      </w:r>
      <w:r w:rsidR="00FE32AB" w:rsidRPr="00FE32AB">
        <w:rPr>
          <w:rFonts w:eastAsia="Calibri"/>
          <w:lang w:eastAsia="lv-LV"/>
        </w:rPr>
        <w:t>5</w:t>
      </w:r>
      <w:r w:rsidRPr="00FE32AB">
        <w:rPr>
          <w:rFonts w:eastAsia="Calibri"/>
          <w:lang w:eastAsia="lv-LV"/>
        </w:rPr>
        <w:t>.</w:t>
      </w:r>
      <w:r w:rsidR="005807BE" w:rsidRPr="00FE32AB">
        <w:rPr>
          <w:rFonts w:eastAsia="Calibri"/>
          <w:lang w:eastAsia="lv-LV"/>
        </w:rPr>
        <w:t xml:space="preserve"> </w:t>
      </w:r>
      <w:r w:rsidRPr="00FE32AB">
        <w:rPr>
          <w:rFonts w:eastAsia="Calibri"/>
          <w:lang w:eastAsia="lv-LV"/>
        </w:rPr>
        <w:t xml:space="preserve">gada </w:t>
      </w:r>
      <w:bookmarkStart w:id="1" w:name="_Hlk199398731"/>
      <w:r w:rsidR="00761EBE" w:rsidRPr="00683ABB">
        <w:rPr>
          <w:rFonts w:eastAsia="Calibri"/>
          <w:lang w:eastAsia="lv-LV"/>
        </w:rPr>
        <w:t>19</w:t>
      </w:r>
      <w:r w:rsidR="00D36308" w:rsidRPr="00761EBE">
        <w:rPr>
          <w:rFonts w:eastAsia="Calibri"/>
          <w:lang w:eastAsia="lv-LV"/>
        </w:rPr>
        <w:t>.</w:t>
      </w:r>
      <w:r w:rsidR="005807BE" w:rsidRPr="00FE32AB">
        <w:rPr>
          <w:rFonts w:eastAsia="Calibri"/>
          <w:lang w:eastAsia="lv-LV"/>
        </w:rPr>
        <w:t xml:space="preserve"> </w:t>
      </w:r>
      <w:bookmarkEnd w:id="1"/>
      <w:r w:rsidR="00E664CD">
        <w:rPr>
          <w:rFonts w:eastAsia="Calibri"/>
          <w:lang w:eastAsia="lv-LV"/>
        </w:rPr>
        <w:t>jūn</w:t>
      </w:r>
      <w:r w:rsidR="00A91AEC" w:rsidRPr="00FE32AB">
        <w:rPr>
          <w:rFonts w:eastAsia="Calibri"/>
          <w:lang w:eastAsia="lv-LV"/>
        </w:rPr>
        <w:t>ija</w:t>
      </w:r>
      <w:r w:rsidRPr="00FE32AB">
        <w:rPr>
          <w:rFonts w:eastAsia="Calibri"/>
          <w:lang w:eastAsia="lv-LV"/>
        </w:rPr>
        <w:t>m</w:t>
      </w:r>
      <w:r w:rsidRPr="00FE32AB">
        <w:rPr>
          <w:lang w:eastAsia="lv-LV"/>
        </w:rPr>
        <w:t xml:space="preserve"> plkst.10:00, sākot ar dienu, kad šī </w:t>
      </w:r>
      <w:r w:rsidR="00FE32AB" w:rsidRPr="008F3C8D">
        <w:rPr>
          <w:lang w:eastAsia="lv-LV"/>
        </w:rPr>
        <w:t>N</w:t>
      </w:r>
      <w:r w:rsidRPr="008F3C8D">
        <w:rPr>
          <w:lang w:eastAsia="lv-LV"/>
        </w:rPr>
        <w:t>olikuma 1.7.</w:t>
      </w:r>
      <w:r w:rsidRPr="00FE32AB">
        <w:rPr>
          <w:lang w:eastAsia="lv-LV"/>
        </w:rPr>
        <w:t xml:space="preserve"> </w:t>
      </w:r>
      <w:r w:rsidRPr="008F3C8D">
        <w:rPr>
          <w:lang w:eastAsia="lv-LV"/>
        </w:rPr>
        <w:t xml:space="preserve">un </w:t>
      </w:r>
      <w:r w:rsidR="008A1430" w:rsidRPr="008F3C8D">
        <w:rPr>
          <w:lang w:eastAsia="lv-LV"/>
        </w:rPr>
        <w:t>8</w:t>
      </w:r>
      <w:r w:rsidR="006367E5" w:rsidRPr="008F3C8D">
        <w:rPr>
          <w:lang w:eastAsia="lv-LV"/>
        </w:rPr>
        <w:t>.1</w:t>
      </w:r>
      <w:r w:rsidRPr="008F3C8D">
        <w:rPr>
          <w:lang w:eastAsia="lv-LV"/>
        </w:rPr>
        <w:t>.</w:t>
      </w:r>
      <w:r w:rsidR="00FE32AB" w:rsidRPr="00FE32AB">
        <w:rPr>
          <w:lang w:eastAsia="lv-LV"/>
        </w:rPr>
        <w:t xml:space="preserve"> </w:t>
      </w:r>
      <w:r w:rsidRPr="00FE32AB">
        <w:rPr>
          <w:lang w:eastAsia="lv-LV"/>
        </w:rPr>
        <w:t xml:space="preserve">punktā minētajās tīmekļvietnēs publicēta informācija par šo </w:t>
      </w:r>
      <w:r w:rsidR="00FE32AB" w:rsidRPr="00FE32AB">
        <w:rPr>
          <w:lang w:eastAsia="lv-LV"/>
        </w:rPr>
        <w:t>I</w:t>
      </w:r>
      <w:r w:rsidRPr="00FE32AB">
        <w:rPr>
          <w:lang w:eastAsia="lv-LV"/>
        </w:rPr>
        <w:t>epirkumu.</w:t>
      </w:r>
    </w:p>
    <w:p w14:paraId="1B0221FA" w14:textId="77777777" w:rsidR="00B42061" w:rsidRPr="00FE32AB" w:rsidRDefault="00B42061" w:rsidP="00B42061">
      <w:pPr>
        <w:autoSpaceDE w:val="0"/>
        <w:autoSpaceDN w:val="0"/>
        <w:adjustRightInd w:val="0"/>
        <w:jc w:val="both"/>
        <w:rPr>
          <w:lang w:eastAsia="lv-LV"/>
        </w:rPr>
      </w:pPr>
      <w:r w:rsidRPr="00FE32AB">
        <w:rPr>
          <w:lang w:eastAsia="lv-LV"/>
        </w:rPr>
        <w:t>3.2. Piedāvājuma iesniegšana:</w:t>
      </w:r>
    </w:p>
    <w:p w14:paraId="3BDE402C" w14:textId="77777777" w:rsidR="00B42061" w:rsidRPr="00FE32AB" w:rsidRDefault="00B42061" w:rsidP="00B42061">
      <w:pPr>
        <w:autoSpaceDE w:val="0"/>
        <w:autoSpaceDN w:val="0"/>
        <w:adjustRightInd w:val="0"/>
        <w:ind w:left="1080" w:hanging="630"/>
        <w:jc w:val="both"/>
        <w:rPr>
          <w:lang w:eastAsia="lv-LV"/>
        </w:rPr>
      </w:pPr>
      <w:r w:rsidRPr="00FE32AB">
        <w:rPr>
          <w:lang w:eastAsia="lv-LV"/>
        </w:rPr>
        <w:t xml:space="preserve">3.2.1. iesniegšanai personīgi: </w:t>
      </w:r>
    </w:p>
    <w:p w14:paraId="5850B558" w14:textId="42C073EE" w:rsidR="00B42061" w:rsidRPr="008F3C8D" w:rsidRDefault="00B42061" w:rsidP="00B42061">
      <w:pPr>
        <w:ind w:left="993" w:hanging="568"/>
        <w:jc w:val="both"/>
        <w:rPr>
          <w:lang w:eastAsia="ru-RU"/>
        </w:rPr>
      </w:pPr>
      <w:r w:rsidRPr="00FE32AB">
        <w:rPr>
          <w:lang w:eastAsia="lv-LV"/>
        </w:rPr>
        <w:t xml:space="preserve">       </w:t>
      </w:r>
      <w:r w:rsidRPr="00FE32AB">
        <w:rPr>
          <w:rFonts w:eastAsia="Calibri"/>
          <w:lang w:eastAsia="lv-LV"/>
        </w:rPr>
        <w:t xml:space="preserve">   PAS „Daugavpils siltumtīkli”, 18.novembra ielā 4, Daugavpilī, atstājot piedāvājumu </w:t>
      </w:r>
      <w:r w:rsidRPr="00FE32AB">
        <w:rPr>
          <w:rFonts w:eastAsia="Calibri"/>
          <w:bCs/>
          <w:shd w:val="clear" w:color="auto" w:fill="FFFFFF"/>
          <w:lang w:eastAsia="lv-LV"/>
        </w:rPr>
        <w:t xml:space="preserve">speciālā pastkastē, kas atrodas </w:t>
      </w:r>
      <w:r w:rsidRPr="00FE32AB">
        <w:rPr>
          <w:rFonts w:eastAsia="Calibri"/>
          <w:lang w:eastAsia="lv-LV"/>
        </w:rPr>
        <w:t>PAS „Daugavpils siltumtīkli” telpā,</w:t>
      </w:r>
      <w:r w:rsidRPr="00FE32AB">
        <w:rPr>
          <w:rFonts w:eastAsia="Calibri"/>
          <w:bCs/>
          <w:shd w:val="clear" w:color="auto" w:fill="FFFFFF"/>
          <w:lang w:eastAsia="lv-LV"/>
        </w:rPr>
        <w:t xml:space="preserve"> vai </w:t>
      </w:r>
      <w:r w:rsidRPr="00FE32AB">
        <w:rPr>
          <w:lang w:eastAsia="lv-LV"/>
        </w:rPr>
        <w:t>sekretariātā,</w:t>
      </w:r>
      <w:r w:rsidR="00FE32AB" w:rsidRPr="00FE32AB">
        <w:rPr>
          <w:lang w:eastAsia="lv-LV"/>
        </w:rPr>
        <w:t xml:space="preserve">            </w:t>
      </w:r>
      <w:r w:rsidRPr="00FE32AB">
        <w:rPr>
          <w:lang w:eastAsia="lv-LV"/>
        </w:rPr>
        <w:t xml:space="preserve"> 9.</w:t>
      </w:r>
      <w:r w:rsidR="00FE32AB" w:rsidRPr="00FE32AB">
        <w:rPr>
          <w:lang w:eastAsia="lv-LV"/>
        </w:rPr>
        <w:t xml:space="preserve"> </w:t>
      </w:r>
      <w:r w:rsidRPr="00FE32AB">
        <w:rPr>
          <w:lang w:eastAsia="lv-LV"/>
        </w:rPr>
        <w:t>kabinetā darba dienās</w:t>
      </w:r>
      <w:r w:rsidRPr="00FE32AB">
        <w:rPr>
          <w:lang w:eastAsia="ru-RU"/>
        </w:rPr>
        <w:t>: pirmdienās, otrdienās, trešdienās un ceturtdienās no                       plkst. 8:00 līdz plkst. 17:00, pārtraukums – no plkst. 12:00 līdz plkst. 12:45, piektdienās no plkst. 8:00 līdz plkst. 16:00, pārtraukums – no plkst. 12:00 līdz              plkst. 13:00,</w:t>
      </w:r>
    </w:p>
    <w:p w14:paraId="2B49D73F" w14:textId="77777777" w:rsidR="00B42061" w:rsidRPr="008F3C8D" w:rsidRDefault="00B42061" w:rsidP="00B42061">
      <w:pPr>
        <w:autoSpaceDE w:val="0"/>
        <w:autoSpaceDN w:val="0"/>
        <w:adjustRightInd w:val="0"/>
        <w:ind w:left="1080" w:hanging="630"/>
        <w:jc w:val="both"/>
        <w:rPr>
          <w:rFonts w:eastAsia="Calibri"/>
          <w:i/>
          <w:lang w:eastAsia="lv-LV"/>
        </w:rPr>
      </w:pPr>
      <w:r w:rsidRPr="008F3C8D">
        <w:rPr>
          <w:rFonts w:eastAsia="Calibri"/>
          <w:lang w:eastAsia="lv-LV"/>
        </w:rPr>
        <w:t>3.2.2</w:t>
      </w:r>
      <w:r w:rsidRPr="008F3C8D">
        <w:rPr>
          <w:rFonts w:eastAsia="Calibri"/>
          <w:i/>
          <w:lang w:eastAsia="lv-LV"/>
        </w:rPr>
        <w:t xml:space="preserve">. </w:t>
      </w:r>
      <w:r w:rsidRPr="008F3C8D">
        <w:rPr>
          <w:rFonts w:eastAsia="Calibri"/>
          <w:lang w:eastAsia="lv-LV"/>
        </w:rPr>
        <w:t xml:space="preserve">pasta adrese: </w:t>
      </w:r>
    </w:p>
    <w:p w14:paraId="4AD36367" w14:textId="77777777" w:rsidR="00B42061" w:rsidRPr="008F3C8D" w:rsidRDefault="00B42061" w:rsidP="00B42061">
      <w:pPr>
        <w:autoSpaceDE w:val="0"/>
        <w:autoSpaceDN w:val="0"/>
        <w:adjustRightInd w:val="0"/>
        <w:ind w:left="1080" w:hanging="630"/>
        <w:jc w:val="both"/>
        <w:rPr>
          <w:rFonts w:eastAsia="Calibri"/>
          <w:lang w:eastAsia="lv-LV"/>
        </w:rPr>
      </w:pPr>
      <w:r w:rsidRPr="008F3C8D">
        <w:rPr>
          <w:rFonts w:eastAsia="Calibri"/>
          <w:lang w:eastAsia="lv-LV"/>
        </w:rPr>
        <w:t xml:space="preserve">          PAS „Daugavpils siltumtīkli”, 18.novembra iela 4, Daugavpils, LV-5401;</w:t>
      </w:r>
    </w:p>
    <w:p w14:paraId="2A994641" w14:textId="77777777" w:rsidR="00B42061" w:rsidRPr="008F3C8D" w:rsidRDefault="00B42061" w:rsidP="00B42061">
      <w:pPr>
        <w:autoSpaceDE w:val="0"/>
        <w:autoSpaceDN w:val="0"/>
        <w:adjustRightInd w:val="0"/>
        <w:ind w:left="1080" w:hanging="630"/>
        <w:jc w:val="both"/>
        <w:rPr>
          <w:rFonts w:eastAsia="Calibri"/>
          <w:lang w:eastAsia="lv-LV"/>
        </w:rPr>
      </w:pPr>
      <w:r w:rsidRPr="008F3C8D">
        <w:rPr>
          <w:rFonts w:eastAsia="Calibri"/>
          <w:lang w:eastAsia="lv-LV"/>
        </w:rPr>
        <w:t>3.2.3. Elektroniski:</w:t>
      </w:r>
    </w:p>
    <w:p w14:paraId="5528EB4D" w14:textId="450E2B3F" w:rsidR="00B42061" w:rsidRPr="008F3C8D" w:rsidRDefault="00EE18AE" w:rsidP="00446C21">
      <w:pPr>
        <w:autoSpaceDE w:val="0"/>
        <w:autoSpaceDN w:val="0"/>
        <w:adjustRightInd w:val="0"/>
        <w:ind w:left="1080"/>
        <w:jc w:val="both"/>
        <w:rPr>
          <w:rFonts w:eastAsia="Calibri"/>
        </w:rPr>
      </w:pPr>
      <w:r w:rsidRPr="008F3C8D">
        <w:rPr>
          <w:rFonts w:eastAsia="Calibri"/>
        </w:rPr>
        <w:t xml:space="preserve">PAS „Daugavpils siltumtīkli” e-pasta adrese Pretendentu piedāvājumu </w:t>
      </w:r>
      <w:r w:rsidR="00FE32AB" w:rsidRPr="008F3C8D">
        <w:rPr>
          <w:rFonts w:eastAsia="Calibri"/>
        </w:rPr>
        <w:t>i</w:t>
      </w:r>
      <w:r w:rsidRPr="008F3C8D">
        <w:rPr>
          <w:rFonts w:eastAsia="Calibri"/>
        </w:rPr>
        <w:t>epirkumam iesniegšanai ir iepirkumu.komisija@</w:t>
      </w:r>
      <w:hyperlink r:id="rId10" w:history="1">
        <w:r w:rsidRPr="008F3C8D">
          <w:rPr>
            <w:rFonts w:eastAsia="Calibri"/>
          </w:rPr>
          <w:t>dsiltumtikli.lv</w:t>
        </w:r>
      </w:hyperlink>
      <w:r w:rsidRPr="008F3C8D">
        <w:rPr>
          <w:rFonts w:eastAsia="Calibri"/>
        </w:rPr>
        <w:t xml:space="preserve"> </w:t>
      </w:r>
      <w:r w:rsidRPr="008F3C8D">
        <w:rPr>
          <w:rFonts w:eastAsia="Calibri"/>
          <w:sz w:val="22"/>
          <w:szCs w:val="22"/>
        </w:rPr>
        <w:t xml:space="preserve">(iesniedzot piedāvājumu elektroniskā veidā, Pretendentam jāņem vērā, ka Pasūtītāja – PAS „Daugavpils siltumtīkli” </w:t>
      </w:r>
      <w:r w:rsidRPr="008F3C8D">
        <w:rPr>
          <w:sz w:val="22"/>
          <w:szCs w:val="22"/>
        </w:rPr>
        <w:t>maksimālais e-pasta izmērs ar pielikumiem ir 25 MB</w:t>
      </w:r>
      <w:r w:rsidR="00FE32AB" w:rsidRPr="008F3C8D">
        <w:rPr>
          <w:sz w:val="22"/>
          <w:szCs w:val="22"/>
        </w:rPr>
        <w:t>. Pasūtītājs nav atbildīgs Pretendentu piedāvājumu ar lielāku apjomu nesaņemšanas gadījumos</w:t>
      </w:r>
      <w:r w:rsidR="00FE32AB" w:rsidRPr="008F3C8D">
        <w:rPr>
          <w:rFonts w:eastAsia="Calibri"/>
          <w:sz w:val="22"/>
          <w:szCs w:val="22"/>
        </w:rPr>
        <w:t>)</w:t>
      </w:r>
      <w:r w:rsidR="00FE32AB" w:rsidRPr="008F3C8D">
        <w:rPr>
          <w:rFonts w:eastAsia="Calibri"/>
        </w:rPr>
        <w:t>.</w:t>
      </w:r>
    </w:p>
    <w:p w14:paraId="1DD7D1F3" w14:textId="1B14912D" w:rsidR="00B42061" w:rsidRPr="008F3C8D" w:rsidRDefault="00B42061" w:rsidP="00446C21">
      <w:pPr>
        <w:ind w:left="426" w:hanging="426"/>
        <w:jc w:val="both"/>
        <w:rPr>
          <w:bCs/>
          <w:lang w:eastAsia="lv-LV"/>
        </w:rPr>
      </w:pPr>
      <w:r w:rsidRPr="008F3C8D">
        <w:rPr>
          <w:lang w:eastAsia="lv-LV"/>
        </w:rPr>
        <w:t>3.3. Piedāvājums</w:t>
      </w:r>
      <w:r w:rsidRPr="008F3C8D">
        <w:rPr>
          <w:rFonts w:eastAsia="Calibri"/>
          <w:lang w:eastAsia="lv-LV"/>
        </w:rPr>
        <w:t xml:space="preserve"> pa pastu vai </w:t>
      </w:r>
      <w:r w:rsidRPr="008F3C8D">
        <w:rPr>
          <w:rFonts w:eastAsia="Calibri"/>
          <w:bCs/>
          <w:shd w:val="clear" w:color="auto" w:fill="FFFFFF"/>
          <w:lang w:eastAsia="lv-LV"/>
        </w:rPr>
        <w:t>personīgi</w:t>
      </w:r>
      <w:r w:rsidRPr="008F3C8D">
        <w:rPr>
          <w:lang w:eastAsia="lv-LV"/>
        </w:rPr>
        <w:t xml:space="preserve"> jāiesniedz </w:t>
      </w:r>
      <w:r w:rsidRPr="008F3C8D">
        <w:rPr>
          <w:u w:val="single"/>
          <w:lang w:eastAsia="lv-LV"/>
        </w:rPr>
        <w:t>slēgtā aploksnē ar norādi</w:t>
      </w:r>
      <w:r w:rsidRPr="008F3C8D">
        <w:rPr>
          <w:lang w:eastAsia="lv-LV"/>
        </w:rPr>
        <w:t>: Iepirkums „Degvielas iegāde”</w:t>
      </w:r>
      <w:r w:rsidR="00851F85">
        <w:rPr>
          <w:lang w:eastAsia="lv-LV"/>
        </w:rPr>
        <w:t>, identifikācijas Nr. DS/2025/7,</w:t>
      </w:r>
      <w:r w:rsidRPr="008F3C8D">
        <w:rPr>
          <w:lang w:eastAsia="lv-LV"/>
        </w:rPr>
        <w:t xml:space="preserve"> </w:t>
      </w:r>
      <w:r w:rsidR="00AE03AF" w:rsidRPr="008F3C8D">
        <w:rPr>
          <w:lang w:eastAsia="lv-LV"/>
        </w:rPr>
        <w:t>(</w:t>
      </w:r>
      <w:r w:rsidRPr="008F3C8D">
        <w:rPr>
          <w:lang w:eastAsia="lv-LV"/>
        </w:rPr>
        <w:t xml:space="preserve">1.daļa „Benzīna iegāde” un/vai </w:t>
      </w:r>
      <w:r w:rsidR="00AE03AF" w:rsidRPr="008F3C8D">
        <w:rPr>
          <w:lang w:eastAsia="lv-LV"/>
        </w:rPr>
        <w:t xml:space="preserve">2.daļa </w:t>
      </w:r>
      <w:r w:rsidRPr="008F3C8D">
        <w:rPr>
          <w:lang w:eastAsia="lv-LV"/>
        </w:rPr>
        <w:t xml:space="preserve">„Dīzeļdegvielas iegāde” un/vai </w:t>
      </w:r>
      <w:r w:rsidR="00AE03AF" w:rsidRPr="008F3C8D">
        <w:rPr>
          <w:lang w:eastAsia="lv-LV"/>
        </w:rPr>
        <w:t>3.daļa</w:t>
      </w:r>
      <w:r w:rsidR="00446C21" w:rsidRPr="008F3C8D">
        <w:rPr>
          <w:lang w:eastAsia="lv-LV"/>
        </w:rPr>
        <w:t xml:space="preserve"> </w:t>
      </w:r>
      <w:r w:rsidRPr="008F3C8D">
        <w:rPr>
          <w:lang w:eastAsia="lv-LV"/>
        </w:rPr>
        <w:t xml:space="preserve">„Dīzeļdegvielas iegāde transportlīdzekļiem, kuri </w:t>
      </w:r>
      <w:r w:rsidRPr="008F3C8D">
        <w:rPr>
          <w:lang w:eastAsia="lv-LV"/>
        </w:rPr>
        <w:lastRenderedPageBreak/>
        <w:t>darbojas SC 3 teritorijā Mendeļejeva ielā 13A, Daugavpilī”</w:t>
      </w:r>
      <w:r w:rsidR="00AE03AF" w:rsidRPr="008F3C8D">
        <w:rPr>
          <w:lang w:eastAsia="lv-LV"/>
        </w:rPr>
        <w:t>)</w:t>
      </w:r>
      <w:r w:rsidRPr="008F3C8D">
        <w:rPr>
          <w:lang w:eastAsia="lv-LV"/>
        </w:rPr>
        <w:t>. Uz aploksnes jānorāda Pretendenta nosaukums, adrese, e-pasta adrese, tālruņa numurs.</w:t>
      </w:r>
    </w:p>
    <w:p w14:paraId="7B9E1D1B" w14:textId="192C97B3" w:rsidR="00DB45ED" w:rsidRPr="005B5AED" w:rsidRDefault="00B42061" w:rsidP="00DB45ED">
      <w:pPr>
        <w:ind w:left="426" w:hanging="426"/>
        <w:jc w:val="both"/>
        <w:rPr>
          <w:lang w:eastAsia="lv-LV"/>
        </w:rPr>
      </w:pPr>
      <w:r w:rsidRPr="008F3C8D">
        <w:rPr>
          <w:lang w:eastAsia="lv-LV"/>
        </w:rPr>
        <w:t>3.4</w:t>
      </w:r>
      <w:r w:rsidRPr="005B5AED">
        <w:rPr>
          <w:lang w:eastAsia="lv-LV"/>
        </w:rPr>
        <w:t xml:space="preserve">. Piedāvājumi, kuri tiks iesniegti pēc </w:t>
      </w:r>
      <w:r w:rsidR="00446C21" w:rsidRPr="005B5AED">
        <w:rPr>
          <w:lang w:eastAsia="lv-LV"/>
        </w:rPr>
        <w:t>202</w:t>
      </w:r>
      <w:r w:rsidR="008F3C8D" w:rsidRPr="005B5AED">
        <w:rPr>
          <w:lang w:eastAsia="lv-LV"/>
        </w:rPr>
        <w:t>5</w:t>
      </w:r>
      <w:r w:rsidR="00446C21" w:rsidRPr="005B5AED">
        <w:rPr>
          <w:lang w:eastAsia="lv-LV"/>
        </w:rPr>
        <w:t xml:space="preserve">. </w:t>
      </w:r>
      <w:r w:rsidR="00446C21" w:rsidRPr="00683ABB">
        <w:rPr>
          <w:lang w:eastAsia="lv-LV"/>
        </w:rPr>
        <w:t xml:space="preserve">gada </w:t>
      </w:r>
      <w:r w:rsidR="00761EBE" w:rsidRPr="00683ABB">
        <w:rPr>
          <w:rFonts w:eastAsia="Calibri"/>
          <w:lang w:eastAsia="lv-LV"/>
        </w:rPr>
        <w:t>19.</w:t>
      </w:r>
      <w:r w:rsidR="00761EBE" w:rsidRPr="00FE32AB">
        <w:rPr>
          <w:rFonts w:eastAsia="Calibri"/>
          <w:lang w:eastAsia="lv-LV"/>
        </w:rPr>
        <w:t xml:space="preserve"> </w:t>
      </w:r>
      <w:r w:rsidR="00E664CD">
        <w:rPr>
          <w:rFonts w:eastAsia="Calibri"/>
          <w:lang w:eastAsia="lv-LV"/>
        </w:rPr>
        <w:t>jūn</w:t>
      </w:r>
      <w:r w:rsidR="00E664CD" w:rsidRPr="00FE32AB">
        <w:rPr>
          <w:rFonts w:eastAsia="Calibri"/>
          <w:lang w:eastAsia="lv-LV"/>
        </w:rPr>
        <w:t>ija</w:t>
      </w:r>
      <w:r w:rsidR="00E664CD">
        <w:rPr>
          <w:rFonts w:eastAsia="Calibri"/>
          <w:lang w:eastAsia="lv-LV"/>
        </w:rPr>
        <w:t xml:space="preserve"> </w:t>
      </w:r>
      <w:r w:rsidR="00DB45ED" w:rsidRPr="005B5AED">
        <w:rPr>
          <w:lang w:eastAsia="lv-LV"/>
        </w:rPr>
        <w:t xml:space="preserve">plkst.10:00, netiks atvērti un </w:t>
      </w:r>
      <w:r w:rsidR="00DB45ED" w:rsidRPr="005B5AED">
        <w:rPr>
          <w:rFonts w:eastAsia="Calibri"/>
          <w:i/>
          <w:lang w:eastAsia="lv-LV"/>
        </w:rPr>
        <w:t xml:space="preserve"> </w:t>
      </w:r>
      <w:r w:rsidR="00DB45ED" w:rsidRPr="005B5AED">
        <w:rPr>
          <w:rFonts w:eastAsia="Calibri"/>
          <w:lang w:eastAsia="lv-LV"/>
        </w:rPr>
        <w:t xml:space="preserve">neatvērtā veidā </w:t>
      </w:r>
      <w:r w:rsidRPr="005B5AED">
        <w:rPr>
          <w:lang w:eastAsia="lv-LV"/>
        </w:rPr>
        <w:t>tiks</w:t>
      </w:r>
      <w:r w:rsidR="00DB45ED" w:rsidRPr="005B5AED">
        <w:rPr>
          <w:lang w:eastAsia="lv-LV"/>
        </w:rPr>
        <w:t xml:space="preserve"> atdoti vai nosūtīti atpakaļ iesniedzējam.</w:t>
      </w:r>
    </w:p>
    <w:p w14:paraId="7BCFA019" w14:textId="443C8370" w:rsidR="00B42061" w:rsidRPr="005B5AED" w:rsidRDefault="00B42061" w:rsidP="003E1977">
      <w:pPr>
        <w:autoSpaceDE w:val="0"/>
        <w:autoSpaceDN w:val="0"/>
        <w:adjustRightInd w:val="0"/>
        <w:ind w:left="426" w:hanging="426"/>
        <w:jc w:val="both"/>
        <w:rPr>
          <w:lang w:eastAsia="lv-LV"/>
        </w:rPr>
      </w:pPr>
      <w:r w:rsidRPr="005B5AED">
        <w:rPr>
          <w:lang w:eastAsia="lv-LV"/>
        </w:rPr>
        <w:t>3.5. Piedāvājumam jābūt spēkā ne mazāk kā 90</w:t>
      </w:r>
      <w:r w:rsidRPr="005B5AED">
        <w:rPr>
          <w:b/>
          <w:lang w:eastAsia="lv-LV"/>
        </w:rPr>
        <w:t xml:space="preserve"> </w:t>
      </w:r>
      <w:r w:rsidRPr="005B5AED">
        <w:rPr>
          <w:lang w:eastAsia="lv-LV"/>
        </w:rPr>
        <w:t xml:space="preserve">(deviņdesmit) kalendārās dienas no </w:t>
      </w:r>
      <w:r w:rsidR="005B5AED" w:rsidRPr="005B5AED">
        <w:rPr>
          <w:lang w:eastAsia="lv-LV"/>
        </w:rPr>
        <w:t>P</w:t>
      </w:r>
      <w:r w:rsidRPr="005B5AED">
        <w:rPr>
          <w:lang w:eastAsia="lv-LV"/>
        </w:rPr>
        <w:t>iedāvājuma iesniegšanas termiņa beigām.</w:t>
      </w:r>
    </w:p>
    <w:p w14:paraId="673DD2B2" w14:textId="77777777" w:rsidR="000E3750" w:rsidRPr="0078013A" w:rsidRDefault="000E3750" w:rsidP="003E1977">
      <w:pPr>
        <w:autoSpaceDE w:val="0"/>
        <w:autoSpaceDN w:val="0"/>
        <w:adjustRightInd w:val="0"/>
        <w:ind w:left="426" w:hanging="426"/>
        <w:jc w:val="both"/>
        <w:rPr>
          <w:color w:val="FF0000"/>
          <w:lang w:eastAsia="lv-LV"/>
        </w:rPr>
      </w:pPr>
    </w:p>
    <w:p w14:paraId="49C8DAFE" w14:textId="77777777" w:rsidR="00B42061" w:rsidRPr="005B5AED" w:rsidRDefault="00B42061" w:rsidP="007E1FAF">
      <w:pPr>
        <w:numPr>
          <w:ilvl w:val="0"/>
          <w:numId w:val="13"/>
        </w:numPr>
        <w:autoSpaceDE w:val="0"/>
        <w:autoSpaceDN w:val="0"/>
        <w:adjustRightInd w:val="0"/>
        <w:ind w:left="426" w:hanging="426"/>
        <w:jc w:val="center"/>
        <w:rPr>
          <w:b/>
          <w:lang w:eastAsia="lv-LV"/>
        </w:rPr>
      </w:pPr>
      <w:r w:rsidRPr="005B5AED">
        <w:rPr>
          <w:b/>
          <w:lang w:eastAsia="lv-LV"/>
        </w:rPr>
        <w:t>Finanšu piedāvājums</w:t>
      </w:r>
    </w:p>
    <w:p w14:paraId="3986246E" w14:textId="77777777" w:rsidR="000E3750" w:rsidRPr="005B5AED" w:rsidRDefault="000E3750" w:rsidP="000E3750">
      <w:pPr>
        <w:autoSpaceDE w:val="0"/>
        <w:autoSpaceDN w:val="0"/>
        <w:adjustRightInd w:val="0"/>
        <w:ind w:left="426"/>
        <w:rPr>
          <w:b/>
          <w:lang w:eastAsia="lv-LV"/>
        </w:rPr>
      </w:pPr>
    </w:p>
    <w:p w14:paraId="6A3067D9" w14:textId="658E40D3" w:rsidR="00B42061" w:rsidRPr="007B236E" w:rsidRDefault="00B42061" w:rsidP="007E1FAF">
      <w:pPr>
        <w:numPr>
          <w:ilvl w:val="1"/>
          <w:numId w:val="13"/>
        </w:numPr>
        <w:tabs>
          <w:tab w:val="left" w:pos="426"/>
        </w:tabs>
        <w:ind w:left="426" w:hanging="426"/>
        <w:jc w:val="both"/>
        <w:rPr>
          <w:lang w:eastAsia="lv-LV"/>
        </w:rPr>
      </w:pPr>
      <w:r w:rsidRPr="005B5AED">
        <w:rPr>
          <w:lang w:eastAsia="lv-LV"/>
        </w:rPr>
        <w:t>Finanšu piedāvājums</w:t>
      </w:r>
      <w:r w:rsidR="000610D9" w:rsidRPr="005B5AED">
        <w:rPr>
          <w:lang w:eastAsia="lv-LV"/>
        </w:rPr>
        <w:t xml:space="preserve"> iepirkumam</w:t>
      </w:r>
      <w:r w:rsidRPr="005B5AED">
        <w:rPr>
          <w:lang w:eastAsia="lv-LV"/>
        </w:rPr>
        <w:t xml:space="preserve"> </w:t>
      </w:r>
      <w:r w:rsidR="000610D9" w:rsidRPr="005B5AED">
        <w:rPr>
          <w:lang w:eastAsia="lv-LV"/>
        </w:rPr>
        <w:t xml:space="preserve">ir jāsagatavo </w:t>
      </w:r>
      <w:r w:rsidRPr="005B5AED">
        <w:rPr>
          <w:lang w:eastAsia="lv-LV"/>
        </w:rPr>
        <w:t xml:space="preserve">katrā Iepirkuma daļā </w:t>
      </w:r>
      <w:r w:rsidR="000610D9" w:rsidRPr="005B5AED">
        <w:rPr>
          <w:lang w:eastAsia="lv-LV"/>
        </w:rPr>
        <w:t xml:space="preserve">atsevišķi </w:t>
      </w:r>
      <w:r w:rsidRPr="005B5AED">
        <w:rPr>
          <w:lang w:eastAsia="lv-LV"/>
        </w:rPr>
        <w:t>atbilstoši šim Nolikumam pievienotaj</w:t>
      </w:r>
      <w:r w:rsidR="000610D9" w:rsidRPr="005B5AED">
        <w:rPr>
          <w:lang w:eastAsia="lv-LV"/>
        </w:rPr>
        <w:t>ām</w:t>
      </w:r>
      <w:r w:rsidRPr="005B5AED">
        <w:rPr>
          <w:lang w:eastAsia="lv-LV"/>
        </w:rPr>
        <w:t xml:space="preserve"> veidn</w:t>
      </w:r>
      <w:r w:rsidR="000610D9" w:rsidRPr="005B5AED">
        <w:rPr>
          <w:lang w:eastAsia="lv-LV"/>
        </w:rPr>
        <w:t xml:space="preserve">ēm </w:t>
      </w:r>
      <w:r w:rsidRPr="005B5AED">
        <w:rPr>
          <w:lang w:eastAsia="lv-LV"/>
        </w:rPr>
        <w:t>„Pretendenta finanšu piedāvājums iepirkumam”</w:t>
      </w:r>
      <w:r w:rsidR="000610D9" w:rsidRPr="005B5AED">
        <w:rPr>
          <w:lang w:eastAsia="lv-LV"/>
        </w:rPr>
        <w:t xml:space="preserve"> </w:t>
      </w:r>
      <w:r w:rsidR="000610D9" w:rsidRPr="007B236E">
        <w:rPr>
          <w:lang w:eastAsia="lv-LV"/>
        </w:rPr>
        <w:t>attiecīgi Iepirkuma 1.daļā vai 2.daļā vai 3.daļā</w:t>
      </w:r>
      <w:r w:rsidRPr="007B236E">
        <w:rPr>
          <w:lang w:eastAsia="lv-LV"/>
        </w:rPr>
        <w:t xml:space="preserve"> </w:t>
      </w:r>
      <w:r w:rsidRPr="007B236E">
        <w:rPr>
          <w:sz w:val="22"/>
          <w:szCs w:val="22"/>
          <w:lang w:eastAsia="lv-LV"/>
        </w:rPr>
        <w:t>(</w:t>
      </w:r>
      <w:r w:rsidR="00A924D7" w:rsidRPr="007B236E">
        <w:rPr>
          <w:sz w:val="22"/>
          <w:szCs w:val="22"/>
          <w:lang w:eastAsia="lv-LV"/>
        </w:rPr>
        <w:t>4</w:t>
      </w:r>
      <w:r w:rsidRPr="007B236E">
        <w:rPr>
          <w:sz w:val="22"/>
          <w:szCs w:val="22"/>
          <w:lang w:eastAsia="lv-LV"/>
        </w:rPr>
        <w:t>.</w:t>
      </w:r>
      <w:r w:rsidR="005B5AED" w:rsidRPr="007B236E">
        <w:rPr>
          <w:sz w:val="22"/>
          <w:szCs w:val="22"/>
          <w:lang w:eastAsia="lv-LV"/>
        </w:rPr>
        <w:t xml:space="preserve"> </w:t>
      </w:r>
      <w:r w:rsidRPr="007B236E">
        <w:rPr>
          <w:sz w:val="22"/>
          <w:szCs w:val="22"/>
          <w:lang w:eastAsia="lv-LV"/>
        </w:rPr>
        <w:t>pielikums)</w:t>
      </w:r>
      <w:r w:rsidRPr="007B236E">
        <w:rPr>
          <w:lang w:eastAsia="lv-LV"/>
        </w:rPr>
        <w:t>.</w:t>
      </w:r>
    </w:p>
    <w:p w14:paraId="5E0CF281" w14:textId="1D59BD4A" w:rsidR="000610D9" w:rsidRPr="007B236E" w:rsidRDefault="000610D9" w:rsidP="007E1FAF">
      <w:pPr>
        <w:numPr>
          <w:ilvl w:val="1"/>
          <w:numId w:val="13"/>
        </w:numPr>
        <w:tabs>
          <w:tab w:val="left" w:pos="426"/>
        </w:tabs>
        <w:ind w:left="426" w:hanging="426"/>
        <w:jc w:val="both"/>
        <w:rPr>
          <w:lang w:eastAsia="lv-LV"/>
        </w:rPr>
      </w:pPr>
      <w:r w:rsidRPr="007B236E">
        <w:rPr>
          <w:lang w:eastAsia="lv-LV"/>
        </w:rPr>
        <w:t>Fin</w:t>
      </w:r>
      <w:r w:rsidR="00AE03AF" w:rsidRPr="007B236E">
        <w:rPr>
          <w:lang w:eastAsia="lv-LV"/>
        </w:rPr>
        <w:t>anšu piedāvājums jāparaksta šī N</w:t>
      </w:r>
      <w:r w:rsidRPr="007B236E">
        <w:rPr>
          <w:lang w:eastAsia="lv-LV"/>
        </w:rPr>
        <w:t>olikuma 2.</w:t>
      </w:r>
      <w:r w:rsidR="0048162C" w:rsidRPr="007B236E">
        <w:rPr>
          <w:lang w:eastAsia="lv-LV"/>
        </w:rPr>
        <w:t>3</w:t>
      </w:r>
      <w:r w:rsidRPr="007B236E">
        <w:rPr>
          <w:lang w:eastAsia="lv-LV"/>
        </w:rPr>
        <w:t>.</w:t>
      </w:r>
      <w:r w:rsidR="005B5AED" w:rsidRPr="007B236E">
        <w:rPr>
          <w:lang w:eastAsia="lv-LV"/>
        </w:rPr>
        <w:t xml:space="preserve"> </w:t>
      </w:r>
      <w:r w:rsidRPr="007B236E">
        <w:rPr>
          <w:lang w:eastAsia="lv-LV"/>
        </w:rPr>
        <w:t>punktā paredzētajā kārtībā.</w:t>
      </w:r>
    </w:p>
    <w:p w14:paraId="31C036AD" w14:textId="195BD464" w:rsidR="003A20B8" w:rsidRPr="007B236E" w:rsidRDefault="003A20B8" w:rsidP="007E1FAF">
      <w:pPr>
        <w:numPr>
          <w:ilvl w:val="1"/>
          <w:numId w:val="13"/>
        </w:numPr>
        <w:tabs>
          <w:tab w:val="left" w:pos="426"/>
        </w:tabs>
        <w:ind w:left="426" w:hanging="426"/>
        <w:jc w:val="both"/>
        <w:rPr>
          <w:lang w:eastAsia="lv-LV"/>
        </w:rPr>
      </w:pPr>
      <w:r w:rsidRPr="007B236E">
        <w:rPr>
          <w:lang w:eastAsia="lv-LV"/>
        </w:rPr>
        <w:t xml:space="preserve">Finanšu piedāvājumā </w:t>
      </w:r>
      <w:r w:rsidR="003857DD" w:rsidRPr="007B236E">
        <w:rPr>
          <w:sz w:val="22"/>
          <w:szCs w:val="22"/>
          <w:lang w:eastAsia="lv-LV"/>
        </w:rPr>
        <w:t xml:space="preserve">(4. pielikums) </w:t>
      </w:r>
      <w:r w:rsidRPr="007B236E">
        <w:rPr>
          <w:lang w:eastAsia="lv-LV"/>
        </w:rPr>
        <w:t>jānorāda:</w:t>
      </w:r>
    </w:p>
    <w:p w14:paraId="35FE4F55" w14:textId="5D7CC5D5" w:rsidR="000610D9" w:rsidRPr="007B236E" w:rsidRDefault="000610D9" w:rsidP="007E1FAF">
      <w:pPr>
        <w:numPr>
          <w:ilvl w:val="2"/>
          <w:numId w:val="13"/>
        </w:numPr>
        <w:tabs>
          <w:tab w:val="left" w:pos="426"/>
        </w:tabs>
        <w:ind w:left="1134" w:hanging="708"/>
        <w:jc w:val="both"/>
        <w:rPr>
          <w:lang w:eastAsia="lv-LV"/>
        </w:rPr>
      </w:pPr>
      <w:r w:rsidRPr="007B236E">
        <w:rPr>
          <w:bCs/>
        </w:rPr>
        <w:t>vidēj</w:t>
      </w:r>
      <w:r w:rsidR="00E0678B">
        <w:rPr>
          <w:bCs/>
        </w:rPr>
        <w:t>ā</w:t>
      </w:r>
      <w:r w:rsidRPr="007B236E">
        <w:rPr>
          <w:bCs/>
        </w:rPr>
        <w:t xml:space="preserve"> 1 (viena) litra degvielas mazumtirdzniecības cen</w:t>
      </w:r>
      <w:r w:rsidR="007B236E">
        <w:rPr>
          <w:bCs/>
        </w:rPr>
        <w:t>a</w:t>
      </w:r>
      <w:r w:rsidRPr="007B236E">
        <w:rPr>
          <w:bCs/>
        </w:rPr>
        <w:t xml:space="preserve"> </w:t>
      </w:r>
      <w:r w:rsidRPr="007B236E">
        <w:rPr>
          <w:rFonts w:eastAsia="Arial Unicode MS"/>
          <w:bCs/>
        </w:rPr>
        <w:t>bez</w:t>
      </w:r>
      <w:r w:rsidR="007B236E" w:rsidRPr="007B236E">
        <w:rPr>
          <w:rFonts w:eastAsia="Arial Unicode MS"/>
          <w:bCs/>
        </w:rPr>
        <w:t xml:space="preserve"> PVN un bez</w:t>
      </w:r>
      <w:r w:rsidRPr="007B236E">
        <w:rPr>
          <w:rFonts w:eastAsia="Arial Unicode MS"/>
          <w:bCs/>
        </w:rPr>
        <w:t xml:space="preserve"> atlaidēm</w:t>
      </w:r>
      <w:r w:rsidRPr="007B236E">
        <w:rPr>
          <w:bCs/>
        </w:rPr>
        <w:t xml:space="preserve">, par kuru degviela tika realizēta </w:t>
      </w:r>
      <w:r w:rsidRPr="007B236E">
        <w:rPr>
          <w:rFonts w:eastAsia="Arial Unicode MS"/>
          <w:bCs/>
        </w:rPr>
        <w:t xml:space="preserve">pēdējo 30 (trīsdesmit) dienu periodā līdz </w:t>
      </w:r>
      <w:r w:rsidR="007B236E" w:rsidRPr="007B236E">
        <w:rPr>
          <w:rFonts w:eastAsia="Arial Unicode MS"/>
          <w:bCs/>
        </w:rPr>
        <w:t>I</w:t>
      </w:r>
      <w:r w:rsidRPr="007B236E">
        <w:rPr>
          <w:rFonts w:eastAsia="Arial Unicode MS"/>
          <w:bCs/>
        </w:rPr>
        <w:t xml:space="preserve">epirkuma izsludināšanas dienai Iepirkumu uzraudzības biroja mājas lapā, </w:t>
      </w:r>
      <w:r w:rsidRPr="007B236E">
        <w:rPr>
          <w:bCs/>
        </w:rPr>
        <w:t xml:space="preserve">Pasūtītājam </w:t>
      </w:r>
      <w:r w:rsidR="007B236E" w:rsidRPr="007B236E">
        <w:rPr>
          <w:bCs/>
        </w:rPr>
        <w:t xml:space="preserve">               </w:t>
      </w:r>
      <w:r w:rsidRPr="007B236E">
        <w:rPr>
          <w:bCs/>
        </w:rPr>
        <w:t xml:space="preserve">(adrese: 18.novembra iela 4, Daugavpils) tuvākajā </w:t>
      </w:r>
      <w:r w:rsidR="00851F85">
        <w:rPr>
          <w:rFonts w:eastAsia="Arial Unicode MS"/>
          <w:bCs/>
        </w:rPr>
        <w:t>P</w:t>
      </w:r>
      <w:r w:rsidR="00603F79">
        <w:rPr>
          <w:rFonts w:eastAsia="Arial Unicode MS"/>
          <w:bCs/>
        </w:rPr>
        <w:t>retendent</w:t>
      </w:r>
      <w:r w:rsidRPr="007B236E">
        <w:rPr>
          <w:rFonts w:eastAsia="Arial Unicode MS"/>
          <w:bCs/>
        </w:rPr>
        <w:t>a degvielas uzpildes stacijā Daugavpilī, kurā degvielu iespējams iegādāties</w:t>
      </w:r>
      <w:r w:rsidR="007B236E" w:rsidRPr="007B236E">
        <w:rPr>
          <w:rFonts w:eastAsia="Arial Unicode MS"/>
          <w:bCs/>
        </w:rPr>
        <w:t>,</w:t>
      </w:r>
      <w:r w:rsidRPr="007B236E">
        <w:rPr>
          <w:rFonts w:eastAsia="Arial Unicode MS"/>
          <w:bCs/>
        </w:rPr>
        <w:t xml:space="preserve"> izmantojot degvielas norēķinu kartes. </w:t>
      </w:r>
      <w:r w:rsidRPr="007B236E">
        <w:rPr>
          <w:bCs/>
        </w:rPr>
        <w:t>Ja kādā no norādītā laika posma dienām degvielas mazumtirdzniecības cena i</w:t>
      </w:r>
      <w:r w:rsidR="003A20B8" w:rsidRPr="007B236E">
        <w:rPr>
          <w:bCs/>
        </w:rPr>
        <w:t>r mainījusies vairākas reizes, P</w:t>
      </w:r>
      <w:r w:rsidRPr="007B236E">
        <w:rPr>
          <w:bCs/>
        </w:rPr>
        <w:t xml:space="preserve">retendents ir tiesīgs norādīt attiecīgās dienas zemāko cenu. Ja degvielas uzpildes stacijā piedāvā vairākas viena veida dažādas kvalitātes degvielas, </w:t>
      </w:r>
      <w:r w:rsidR="007B236E" w:rsidRPr="007B236E">
        <w:rPr>
          <w:bCs/>
        </w:rPr>
        <w:t>P</w:t>
      </w:r>
      <w:r w:rsidRPr="007B236E">
        <w:rPr>
          <w:bCs/>
        </w:rPr>
        <w:t>retendents ir tiesīgs norādīt cenu par zemākās kvalitātes degvielu</w:t>
      </w:r>
      <w:r w:rsidR="003A20B8" w:rsidRPr="007B236E">
        <w:rPr>
          <w:bCs/>
        </w:rPr>
        <w:t>;</w:t>
      </w:r>
    </w:p>
    <w:p w14:paraId="78364A77" w14:textId="2583F6F8" w:rsidR="003A20B8" w:rsidRPr="007B236E" w:rsidRDefault="003A20B8" w:rsidP="007E1FAF">
      <w:pPr>
        <w:numPr>
          <w:ilvl w:val="2"/>
          <w:numId w:val="13"/>
        </w:numPr>
        <w:tabs>
          <w:tab w:val="left" w:pos="426"/>
        </w:tabs>
        <w:ind w:left="1134" w:hanging="708"/>
        <w:jc w:val="both"/>
        <w:rPr>
          <w:lang w:eastAsia="lv-LV"/>
        </w:rPr>
      </w:pPr>
      <w:r w:rsidRPr="007B236E">
        <w:rPr>
          <w:bCs/>
        </w:rPr>
        <w:t>1 (viena) litra degvielas nemainīg</w:t>
      </w:r>
      <w:r w:rsidR="007B236E" w:rsidRPr="007B236E">
        <w:rPr>
          <w:bCs/>
        </w:rPr>
        <w:t>ā</w:t>
      </w:r>
      <w:r w:rsidRPr="007B236E">
        <w:rPr>
          <w:bCs/>
        </w:rPr>
        <w:t xml:space="preserve"> atlaid</w:t>
      </w:r>
      <w:r w:rsidR="007B236E" w:rsidRPr="007B236E">
        <w:rPr>
          <w:bCs/>
        </w:rPr>
        <w:t>e</w:t>
      </w:r>
      <w:r w:rsidRPr="007B236E">
        <w:rPr>
          <w:bCs/>
        </w:rPr>
        <w:t xml:space="preserve"> </w:t>
      </w:r>
      <w:r w:rsidR="0048162C" w:rsidRPr="007B236E">
        <w:rPr>
          <w:bCs/>
        </w:rPr>
        <w:t xml:space="preserve">procentos </w:t>
      </w:r>
      <w:r w:rsidRPr="007B236E">
        <w:rPr>
          <w:bCs/>
        </w:rPr>
        <w:t>no mazumtirdzniecības cenas</w:t>
      </w:r>
      <w:r w:rsidR="0048162C" w:rsidRPr="007B236E">
        <w:rPr>
          <w:bCs/>
        </w:rPr>
        <w:t>.</w:t>
      </w:r>
      <w:r w:rsidRPr="007B236E">
        <w:rPr>
          <w:bCs/>
        </w:rPr>
        <w:t xml:space="preserve"> </w:t>
      </w:r>
      <w:r w:rsidRPr="007B236E">
        <w:t>Atlaide Iepirkuma līguma darbības periodā nevar tikt samazināta;</w:t>
      </w:r>
    </w:p>
    <w:p w14:paraId="55D3A839" w14:textId="6587BDCB" w:rsidR="003A20B8" w:rsidRPr="007B236E" w:rsidRDefault="003A20B8" w:rsidP="007E1FAF">
      <w:pPr>
        <w:numPr>
          <w:ilvl w:val="2"/>
          <w:numId w:val="13"/>
        </w:numPr>
        <w:tabs>
          <w:tab w:val="left" w:pos="426"/>
        </w:tabs>
        <w:ind w:left="1134" w:hanging="708"/>
        <w:jc w:val="both"/>
        <w:rPr>
          <w:lang w:eastAsia="lv-LV"/>
        </w:rPr>
      </w:pPr>
      <w:r w:rsidRPr="007B236E">
        <w:rPr>
          <w:bCs/>
        </w:rPr>
        <w:t>Kopēj</w:t>
      </w:r>
      <w:r w:rsidR="007B236E" w:rsidRPr="007B236E">
        <w:rPr>
          <w:bCs/>
        </w:rPr>
        <w:t>ā</w:t>
      </w:r>
      <w:r w:rsidRPr="007B236E">
        <w:rPr>
          <w:bCs/>
        </w:rPr>
        <w:t xml:space="preserve"> līguma summ</w:t>
      </w:r>
      <w:r w:rsidR="007B236E" w:rsidRPr="007B236E">
        <w:rPr>
          <w:bCs/>
        </w:rPr>
        <w:t>a</w:t>
      </w:r>
      <w:r w:rsidRPr="007B236E">
        <w:rPr>
          <w:bCs/>
        </w:rPr>
        <w:t xml:space="preserve"> </w:t>
      </w:r>
      <w:r w:rsidR="007B236E" w:rsidRPr="007B236E">
        <w:rPr>
          <w:bCs/>
        </w:rPr>
        <w:t xml:space="preserve">EUR bez PVN un bez </w:t>
      </w:r>
      <w:r w:rsidRPr="007B236E">
        <w:rPr>
          <w:bCs/>
        </w:rPr>
        <w:t>atlaides.</w:t>
      </w:r>
    </w:p>
    <w:p w14:paraId="33E96940" w14:textId="3E30B668" w:rsidR="003A20B8" w:rsidRPr="007B236E" w:rsidRDefault="007B236E" w:rsidP="007E1FAF">
      <w:pPr>
        <w:numPr>
          <w:ilvl w:val="1"/>
          <w:numId w:val="13"/>
        </w:numPr>
        <w:tabs>
          <w:tab w:val="left" w:pos="426"/>
        </w:tabs>
        <w:jc w:val="both"/>
        <w:rPr>
          <w:lang w:eastAsia="lv-LV"/>
        </w:rPr>
      </w:pPr>
      <w:r w:rsidRPr="007B236E">
        <w:rPr>
          <w:bCs/>
        </w:rPr>
        <w:t xml:space="preserve"> </w:t>
      </w:r>
      <w:r w:rsidR="003A20B8" w:rsidRPr="007B236E">
        <w:rPr>
          <w:bCs/>
        </w:rPr>
        <w:t xml:space="preserve">Finanšu piedāvājumam jāpievieno: </w:t>
      </w:r>
    </w:p>
    <w:p w14:paraId="1C778E39" w14:textId="671370C5" w:rsidR="003A20B8" w:rsidRPr="007B236E" w:rsidRDefault="003A20B8" w:rsidP="007E1FAF">
      <w:pPr>
        <w:numPr>
          <w:ilvl w:val="2"/>
          <w:numId w:val="13"/>
        </w:numPr>
        <w:tabs>
          <w:tab w:val="left" w:pos="1134"/>
        </w:tabs>
        <w:ind w:left="1134" w:hanging="708"/>
        <w:jc w:val="both"/>
        <w:rPr>
          <w:lang w:eastAsia="lv-LV"/>
        </w:rPr>
      </w:pPr>
      <w:r w:rsidRPr="007B236E">
        <w:t>paredzamās līgumcenas aprēķin</w:t>
      </w:r>
      <w:r w:rsidR="007B236E" w:rsidRPr="007B236E">
        <w:t>s</w:t>
      </w:r>
      <w:r w:rsidRPr="007B236E">
        <w:t xml:space="preserve"> katr</w:t>
      </w:r>
      <w:r w:rsidR="003223A3" w:rsidRPr="007B236E">
        <w:t>ai</w:t>
      </w:r>
      <w:r w:rsidRPr="007B236E">
        <w:t xml:space="preserve"> Iepirkuma daļai atsevišķi (EXCEL formātā</w:t>
      </w:r>
      <w:r w:rsidR="003059BF" w:rsidRPr="007B236E">
        <w:t xml:space="preserve"> </w:t>
      </w:r>
      <w:r w:rsidR="003059BF" w:rsidRPr="007B236E">
        <w:rPr>
          <w:sz w:val="22"/>
        </w:rPr>
        <w:t xml:space="preserve">(ja Pretendents Piedāvājumu iesniegs papīra formātā, aprēķinam </w:t>
      </w:r>
      <w:r w:rsidR="0048162C" w:rsidRPr="007B236E">
        <w:rPr>
          <w:sz w:val="22"/>
        </w:rPr>
        <w:t>EXCEL formāt</w:t>
      </w:r>
      <w:r w:rsidR="00874FDA" w:rsidRPr="007B236E">
        <w:rPr>
          <w:sz w:val="22"/>
        </w:rPr>
        <w:t>ā</w:t>
      </w:r>
      <w:r w:rsidR="0048162C" w:rsidRPr="007B236E">
        <w:rPr>
          <w:sz w:val="22"/>
        </w:rPr>
        <w:t xml:space="preserve"> </w:t>
      </w:r>
      <w:r w:rsidR="003059BF" w:rsidRPr="007B236E">
        <w:rPr>
          <w:sz w:val="22"/>
        </w:rPr>
        <w:t xml:space="preserve">jābūt pievienotam </w:t>
      </w:r>
      <w:r w:rsidR="007B236E" w:rsidRPr="007B236E">
        <w:rPr>
          <w:sz w:val="22"/>
        </w:rPr>
        <w:t xml:space="preserve">arī </w:t>
      </w:r>
      <w:r w:rsidR="003059BF" w:rsidRPr="007B236E">
        <w:rPr>
          <w:sz w:val="22"/>
        </w:rPr>
        <w:t>uz elektroniskā datu nesēja)</w:t>
      </w:r>
      <w:r w:rsidRPr="007B236E">
        <w:t>);</w:t>
      </w:r>
    </w:p>
    <w:p w14:paraId="3197EF9C" w14:textId="2144F8A1" w:rsidR="003A20B8" w:rsidRPr="007B236E" w:rsidRDefault="003A20B8" w:rsidP="007E1FAF">
      <w:pPr>
        <w:numPr>
          <w:ilvl w:val="2"/>
          <w:numId w:val="13"/>
        </w:numPr>
        <w:tabs>
          <w:tab w:val="left" w:pos="1134"/>
        </w:tabs>
        <w:ind w:left="1134" w:hanging="708"/>
        <w:jc w:val="both"/>
        <w:rPr>
          <w:lang w:eastAsia="lv-LV"/>
        </w:rPr>
      </w:pPr>
      <w:r w:rsidRPr="007B236E">
        <w:rPr>
          <w:sz w:val="23"/>
          <w:szCs w:val="23"/>
        </w:rPr>
        <w:t>d</w:t>
      </w:r>
      <w:r w:rsidRPr="007B236E">
        <w:t>egvielas vidējās mazumtirdzniecības cenas aprēķin</w:t>
      </w:r>
      <w:r w:rsidR="007B236E" w:rsidRPr="007B236E">
        <w:t>s</w:t>
      </w:r>
      <w:r w:rsidRPr="007B236E">
        <w:t xml:space="preserve"> atbilstoši paraugam;</w:t>
      </w:r>
    </w:p>
    <w:p w14:paraId="2CCFF16A" w14:textId="411ADA2D" w:rsidR="003A20B8" w:rsidRPr="007B236E" w:rsidRDefault="000A311A" w:rsidP="007E1FAF">
      <w:pPr>
        <w:numPr>
          <w:ilvl w:val="2"/>
          <w:numId w:val="13"/>
        </w:numPr>
        <w:tabs>
          <w:tab w:val="left" w:pos="1134"/>
        </w:tabs>
        <w:ind w:left="1134" w:hanging="708"/>
        <w:jc w:val="both"/>
        <w:rPr>
          <w:lang w:eastAsia="lv-LV"/>
        </w:rPr>
      </w:pPr>
      <w:r w:rsidRPr="007B236E">
        <w:t>d</w:t>
      </w:r>
      <w:r w:rsidR="003A20B8" w:rsidRPr="007B236E">
        <w:t>egvielas mazumtirdzniecības cenu apliecinoš</w:t>
      </w:r>
      <w:r w:rsidR="007B236E" w:rsidRPr="007B236E">
        <w:t xml:space="preserve">s </w:t>
      </w:r>
      <w:r w:rsidR="003A20B8" w:rsidRPr="007B236E">
        <w:t>dokument</w:t>
      </w:r>
      <w:r w:rsidR="007B236E" w:rsidRPr="007B236E">
        <w:t>s</w:t>
      </w:r>
      <w:r w:rsidR="003A20B8" w:rsidRPr="007B236E">
        <w:t xml:space="preserve"> (piemēram, kases aparāta attiecīgās dienas izdrukas) kopijas par katru degvielas veidu un katru dienu.</w:t>
      </w:r>
    </w:p>
    <w:p w14:paraId="406D3CC2" w14:textId="64045394" w:rsidR="00B42061" w:rsidRPr="007B236E" w:rsidRDefault="003A20B8" w:rsidP="003A20B8">
      <w:pPr>
        <w:numPr>
          <w:ilvl w:val="1"/>
          <w:numId w:val="13"/>
        </w:numPr>
        <w:tabs>
          <w:tab w:val="left" w:pos="426"/>
        </w:tabs>
        <w:ind w:left="426" w:hanging="426"/>
        <w:jc w:val="both"/>
        <w:rPr>
          <w:lang w:eastAsia="lv-LV"/>
        </w:rPr>
      </w:pPr>
      <w:r w:rsidRPr="007B236E">
        <w:rPr>
          <w:bCs/>
        </w:rPr>
        <w:t>1 (viena) litra degvielas</w:t>
      </w:r>
      <w:r w:rsidR="00B42061" w:rsidRPr="007B236E">
        <w:rPr>
          <w:lang w:eastAsia="lv-LV"/>
        </w:rPr>
        <w:t xml:space="preserve"> cenām jābūt norādītām eiro (EU</w:t>
      </w:r>
      <w:r w:rsidR="000610D9" w:rsidRPr="007B236E">
        <w:rPr>
          <w:lang w:eastAsia="lv-LV"/>
        </w:rPr>
        <w:t>R), ar trim cipariem aiz komata</w:t>
      </w:r>
      <w:r w:rsidRPr="007B236E">
        <w:rPr>
          <w:lang w:eastAsia="lv-LV"/>
        </w:rPr>
        <w:t xml:space="preserve"> bez PVN, bet k</w:t>
      </w:r>
      <w:r w:rsidRPr="007B236E">
        <w:t xml:space="preserve">opējai paredzamai līgumcenai un atlaides likmei procentos jābūt norādītai ar </w:t>
      </w:r>
      <w:r w:rsidR="005B5AED" w:rsidRPr="007B236E">
        <w:t xml:space="preserve">          </w:t>
      </w:r>
      <w:r w:rsidRPr="007B236E">
        <w:t xml:space="preserve">2 (diviem) </w:t>
      </w:r>
      <w:r w:rsidRPr="007B236E">
        <w:rPr>
          <w:lang w:eastAsia="lv-LV"/>
        </w:rPr>
        <w:t>cipariem aiz komata</w:t>
      </w:r>
      <w:r w:rsidRPr="007B236E">
        <w:t>.</w:t>
      </w:r>
    </w:p>
    <w:p w14:paraId="39C0C2BB" w14:textId="77777777" w:rsidR="00AE03AF" w:rsidRPr="00FE32AB" w:rsidRDefault="00AE03AF" w:rsidP="00AE03AF">
      <w:pPr>
        <w:tabs>
          <w:tab w:val="left" w:pos="426"/>
        </w:tabs>
        <w:ind w:left="426"/>
        <w:jc w:val="both"/>
        <w:rPr>
          <w:lang w:eastAsia="lv-LV"/>
        </w:rPr>
      </w:pPr>
    </w:p>
    <w:p w14:paraId="32FB5B1F" w14:textId="77777777" w:rsidR="00222737" w:rsidRPr="00FE32AB" w:rsidRDefault="00B42061" w:rsidP="007E1FAF">
      <w:pPr>
        <w:numPr>
          <w:ilvl w:val="0"/>
          <w:numId w:val="13"/>
        </w:numPr>
        <w:autoSpaceDE w:val="0"/>
        <w:autoSpaceDN w:val="0"/>
        <w:adjustRightInd w:val="0"/>
        <w:ind w:left="426" w:hanging="426"/>
        <w:jc w:val="center"/>
        <w:rPr>
          <w:b/>
          <w:bCs/>
          <w:lang w:eastAsia="lv-LV"/>
        </w:rPr>
      </w:pPr>
      <w:r w:rsidRPr="00FE32AB">
        <w:rPr>
          <w:b/>
          <w:bCs/>
          <w:lang w:eastAsia="lv-LV"/>
        </w:rPr>
        <w:t xml:space="preserve">Piedāvājumu </w:t>
      </w:r>
      <w:r w:rsidR="00222737" w:rsidRPr="00FE32AB">
        <w:rPr>
          <w:b/>
          <w:bCs/>
          <w:lang w:eastAsia="lv-LV"/>
        </w:rPr>
        <w:t>atvēršana</w:t>
      </w:r>
    </w:p>
    <w:p w14:paraId="6FE39045" w14:textId="77777777" w:rsidR="000E3750" w:rsidRPr="00FE32AB" w:rsidRDefault="000E3750" w:rsidP="000E3750">
      <w:pPr>
        <w:autoSpaceDE w:val="0"/>
        <w:autoSpaceDN w:val="0"/>
        <w:adjustRightInd w:val="0"/>
        <w:ind w:left="426"/>
        <w:rPr>
          <w:b/>
          <w:bCs/>
          <w:lang w:eastAsia="lv-LV"/>
        </w:rPr>
      </w:pPr>
    </w:p>
    <w:p w14:paraId="0822A95F" w14:textId="325E3B30" w:rsidR="00222737" w:rsidRPr="00FE32AB" w:rsidRDefault="00222737" w:rsidP="00222737">
      <w:pPr>
        <w:numPr>
          <w:ilvl w:val="1"/>
          <w:numId w:val="13"/>
        </w:numPr>
        <w:tabs>
          <w:tab w:val="left" w:pos="0"/>
          <w:tab w:val="left" w:pos="426"/>
        </w:tabs>
        <w:autoSpaceDE w:val="0"/>
        <w:autoSpaceDN w:val="0"/>
        <w:adjustRightInd w:val="0"/>
        <w:ind w:left="426" w:hanging="426"/>
        <w:jc w:val="both"/>
        <w:rPr>
          <w:rFonts w:eastAsia="Calibri"/>
          <w:bCs/>
          <w:lang w:eastAsia="lv-LV"/>
        </w:rPr>
      </w:pPr>
      <w:r w:rsidRPr="00FE32AB">
        <w:rPr>
          <w:bCs/>
          <w:lang w:eastAsia="lv-LV"/>
        </w:rPr>
        <w:t xml:space="preserve">Piedāvājumu atvēršana ir atklāta. </w:t>
      </w:r>
      <w:r w:rsidRPr="00FE32AB">
        <w:rPr>
          <w:rFonts w:eastAsia="Calibri"/>
          <w:bCs/>
          <w:lang w:eastAsia="lv-LV"/>
        </w:rPr>
        <w:t xml:space="preserve">Pretendentu iesniegtie </w:t>
      </w:r>
      <w:r w:rsidR="00FE32AB" w:rsidRPr="00FE32AB">
        <w:rPr>
          <w:rFonts w:eastAsia="Calibri"/>
          <w:bCs/>
          <w:lang w:eastAsia="lv-LV"/>
        </w:rPr>
        <w:t>P</w:t>
      </w:r>
      <w:r w:rsidRPr="00FE32AB">
        <w:rPr>
          <w:rFonts w:eastAsia="Calibri"/>
          <w:bCs/>
          <w:lang w:eastAsia="lv-LV"/>
        </w:rPr>
        <w:t xml:space="preserve">iedāvājumi tiks atvērti </w:t>
      </w:r>
      <w:r w:rsidR="00DF1E0D" w:rsidRPr="00FE32AB">
        <w:rPr>
          <w:rFonts w:eastAsia="Calibri"/>
          <w:bCs/>
          <w:lang w:eastAsia="lv-LV"/>
        </w:rPr>
        <w:t xml:space="preserve">                     </w:t>
      </w:r>
      <w:r w:rsidRPr="00FE32AB">
        <w:rPr>
          <w:rFonts w:eastAsia="Calibri"/>
          <w:bCs/>
          <w:lang w:eastAsia="lv-LV"/>
        </w:rPr>
        <w:t>202</w:t>
      </w:r>
      <w:r w:rsidR="00FE32AB" w:rsidRPr="00FE32AB">
        <w:rPr>
          <w:rFonts w:eastAsia="Calibri"/>
          <w:bCs/>
          <w:lang w:eastAsia="lv-LV"/>
        </w:rPr>
        <w:t>5</w:t>
      </w:r>
      <w:r w:rsidRPr="00FE32AB">
        <w:rPr>
          <w:rFonts w:eastAsia="Calibri"/>
          <w:bCs/>
          <w:lang w:eastAsia="lv-LV"/>
        </w:rPr>
        <w:t>.</w:t>
      </w:r>
      <w:r w:rsidR="00DF1E0D" w:rsidRPr="00FE32AB">
        <w:rPr>
          <w:rFonts w:eastAsia="Calibri"/>
          <w:bCs/>
          <w:lang w:eastAsia="lv-LV"/>
        </w:rPr>
        <w:t xml:space="preserve"> </w:t>
      </w:r>
      <w:r w:rsidRPr="00683ABB">
        <w:rPr>
          <w:rFonts w:eastAsia="Calibri"/>
          <w:bCs/>
          <w:lang w:eastAsia="lv-LV"/>
        </w:rPr>
        <w:t xml:space="preserve">gada </w:t>
      </w:r>
      <w:r w:rsidR="00761EBE" w:rsidRPr="00683ABB">
        <w:rPr>
          <w:rFonts w:eastAsia="Calibri"/>
          <w:lang w:eastAsia="lv-LV"/>
        </w:rPr>
        <w:t>19</w:t>
      </w:r>
      <w:r w:rsidR="00761EBE" w:rsidRPr="00761EBE">
        <w:rPr>
          <w:rFonts w:eastAsia="Calibri"/>
          <w:lang w:eastAsia="lv-LV"/>
        </w:rPr>
        <w:t>.</w:t>
      </w:r>
      <w:r w:rsidR="00761EBE" w:rsidRPr="00FE32AB">
        <w:rPr>
          <w:rFonts w:eastAsia="Calibri"/>
          <w:lang w:eastAsia="lv-LV"/>
        </w:rPr>
        <w:t xml:space="preserve"> </w:t>
      </w:r>
      <w:r w:rsidR="00E664CD">
        <w:rPr>
          <w:rFonts w:eastAsia="Calibri"/>
          <w:lang w:eastAsia="lv-LV"/>
        </w:rPr>
        <w:t>jūn</w:t>
      </w:r>
      <w:r w:rsidR="00E664CD" w:rsidRPr="00FE32AB">
        <w:rPr>
          <w:rFonts w:eastAsia="Calibri"/>
          <w:lang w:eastAsia="lv-LV"/>
        </w:rPr>
        <w:t>ij</w:t>
      </w:r>
      <w:r w:rsidR="00E664CD">
        <w:rPr>
          <w:rFonts w:eastAsia="Calibri"/>
          <w:lang w:eastAsia="lv-LV"/>
        </w:rPr>
        <w:t xml:space="preserve">ā </w:t>
      </w:r>
      <w:r w:rsidRPr="00FE32AB">
        <w:rPr>
          <w:rFonts w:eastAsia="Calibri"/>
          <w:lang w:eastAsia="lv-LV"/>
        </w:rPr>
        <w:t>plkst. 10:30 atklātajā Komisijas sēdē, kura notiks PAS „Daugavpils siltumtīkli” konferenču zālē 18.novembra ielā 4, Daugavpilī vai videokonferences režīmā.</w:t>
      </w:r>
    </w:p>
    <w:p w14:paraId="34C85031" w14:textId="77777777" w:rsidR="00222737" w:rsidRPr="00FE32AB" w:rsidRDefault="00222737" w:rsidP="00222737">
      <w:pPr>
        <w:tabs>
          <w:tab w:val="left" w:pos="0"/>
          <w:tab w:val="left" w:pos="426"/>
        </w:tabs>
        <w:autoSpaceDE w:val="0"/>
        <w:autoSpaceDN w:val="0"/>
        <w:adjustRightInd w:val="0"/>
        <w:ind w:left="426"/>
        <w:jc w:val="both"/>
        <w:rPr>
          <w:rFonts w:eastAsia="Calibri"/>
          <w:bCs/>
          <w:lang w:eastAsia="lv-LV"/>
        </w:rPr>
      </w:pPr>
    </w:p>
    <w:p w14:paraId="03B947DD" w14:textId="77777777" w:rsidR="00B42061" w:rsidRPr="00FE32AB" w:rsidRDefault="00222737" w:rsidP="007E1FAF">
      <w:pPr>
        <w:numPr>
          <w:ilvl w:val="0"/>
          <w:numId w:val="13"/>
        </w:numPr>
        <w:autoSpaceDE w:val="0"/>
        <w:autoSpaceDN w:val="0"/>
        <w:adjustRightInd w:val="0"/>
        <w:ind w:left="426" w:hanging="426"/>
        <w:jc w:val="center"/>
        <w:rPr>
          <w:b/>
          <w:bCs/>
          <w:lang w:eastAsia="lv-LV"/>
        </w:rPr>
      </w:pPr>
      <w:r w:rsidRPr="00FE32AB">
        <w:rPr>
          <w:b/>
          <w:bCs/>
          <w:lang w:eastAsia="lv-LV"/>
        </w:rPr>
        <w:t xml:space="preserve">Piedāvājumu </w:t>
      </w:r>
      <w:r w:rsidR="00B42061" w:rsidRPr="00FE32AB">
        <w:rPr>
          <w:b/>
          <w:bCs/>
          <w:lang w:eastAsia="lv-LV"/>
        </w:rPr>
        <w:t>vērtēšana un lēmuma pieņemšana</w:t>
      </w:r>
    </w:p>
    <w:p w14:paraId="76069783" w14:textId="77777777" w:rsidR="000E3750" w:rsidRPr="007B236E" w:rsidRDefault="000E3750" w:rsidP="000E3750">
      <w:pPr>
        <w:autoSpaceDE w:val="0"/>
        <w:autoSpaceDN w:val="0"/>
        <w:adjustRightInd w:val="0"/>
        <w:ind w:left="426"/>
        <w:rPr>
          <w:b/>
          <w:bCs/>
          <w:lang w:eastAsia="lv-LV"/>
        </w:rPr>
      </w:pPr>
    </w:p>
    <w:p w14:paraId="59807C34" w14:textId="16F8C498" w:rsidR="007B236E" w:rsidRPr="007B236E" w:rsidRDefault="007B236E" w:rsidP="00A60627">
      <w:pPr>
        <w:numPr>
          <w:ilvl w:val="1"/>
          <w:numId w:val="13"/>
        </w:numPr>
        <w:tabs>
          <w:tab w:val="left" w:pos="0"/>
          <w:tab w:val="left" w:pos="426"/>
        </w:tabs>
        <w:autoSpaceDE w:val="0"/>
        <w:autoSpaceDN w:val="0"/>
        <w:adjustRightInd w:val="0"/>
        <w:ind w:left="426" w:hanging="426"/>
        <w:jc w:val="both"/>
        <w:rPr>
          <w:rFonts w:eastAsia="Calibri"/>
          <w:lang w:eastAsia="lv-LV"/>
        </w:rPr>
      </w:pPr>
      <w:r w:rsidRPr="007B236E">
        <w:rPr>
          <w:rFonts w:eastAsia="Calibri"/>
          <w:lang w:eastAsia="lv-LV"/>
        </w:rPr>
        <w:t xml:space="preserve">Iepirkumā iesniegto Pretendentu piedāvājumu vērtēšana notiek slēgtajās Komisijas sēdēs. </w:t>
      </w:r>
    </w:p>
    <w:p w14:paraId="75EF7F90" w14:textId="04BCC93A" w:rsidR="00A60627" w:rsidRPr="007B236E" w:rsidRDefault="00A60627" w:rsidP="00A60627">
      <w:pPr>
        <w:numPr>
          <w:ilvl w:val="1"/>
          <w:numId w:val="13"/>
        </w:numPr>
        <w:tabs>
          <w:tab w:val="left" w:pos="0"/>
          <w:tab w:val="left" w:pos="426"/>
        </w:tabs>
        <w:autoSpaceDE w:val="0"/>
        <w:autoSpaceDN w:val="0"/>
        <w:adjustRightInd w:val="0"/>
        <w:ind w:left="426" w:hanging="426"/>
        <w:jc w:val="both"/>
        <w:rPr>
          <w:rFonts w:eastAsia="Calibri"/>
          <w:lang w:eastAsia="lv-LV"/>
        </w:rPr>
      </w:pPr>
      <w:r w:rsidRPr="007B236E">
        <w:rPr>
          <w:rFonts w:eastAsia="Calibri"/>
          <w:lang w:eastAsia="lv-LV"/>
        </w:rPr>
        <w:t xml:space="preserve">Iepirkumu komisija uzvarētāju Iepirkumā </w:t>
      </w:r>
      <w:r w:rsidRPr="007B236E">
        <w:rPr>
          <w:lang w:eastAsia="ar-SA"/>
        </w:rPr>
        <w:t>izvēlēsies</w:t>
      </w:r>
      <w:r w:rsidRPr="007B236E">
        <w:rPr>
          <w:rFonts w:eastAsia="Calibri"/>
          <w:lang w:eastAsia="lv-LV"/>
        </w:rPr>
        <w:t xml:space="preserve"> katrā Iepirkuma daļā atsevišķi. </w:t>
      </w:r>
    </w:p>
    <w:p w14:paraId="7FFDA4A1" w14:textId="5841AB8B" w:rsidR="009336B4" w:rsidRPr="007B236E" w:rsidRDefault="007B236E" w:rsidP="009336B4">
      <w:pPr>
        <w:numPr>
          <w:ilvl w:val="1"/>
          <w:numId w:val="13"/>
        </w:numPr>
        <w:tabs>
          <w:tab w:val="left" w:pos="0"/>
          <w:tab w:val="left" w:pos="426"/>
        </w:tabs>
        <w:autoSpaceDE w:val="0"/>
        <w:autoSpaceDN w:val="0"/>
        <w:adjustRightInd w:val="0"/>
        <w:jc w:val="both"/>
        <w:rPr>
          <w:rFonts w:eastAsia="Calibri"/>
          <w:lang w:eastAsia="lv-LV"/>
        </w:rPr>
      </w:pPr>
      <w:r w:rsidRPr="007B236E">
        <w:lastRenderedPageBreak/>
        <w:t xml:space="preserve"> </w:t>
      </w:r>
      <w:r w:rsidR="009336B4" w:rsidRPr="007B236E">
        <w:t xml:space="preserve">Par </w:t>
      </w:r>
      <w:r w:rsidRPr="007B236E">
        <w:t>I</w:t>
      </w:r>
      <w:r w:rsidR="009336B4" w:rsidRPr="007B236E">
        <w:t>epirkuma uzvarētāju katrā Iepirkuma daļā tiks atzīts Pretendents, kura Piedāvājums būs saimnieciski visizdevīgākais, tas ir, piedāvājums ar vislielāko skaitlisko novērtējumu (lielāko punktu skaitu) ar nosacījumu, ka tiks izpildītas Iepirkuma nolikuma prasības.</w:t>
      </w:r>
    </w:p>
    <w:p w14:paraId="40A1B54A" w14:textId="77777777" w:rsidR="00A60627" w:rsidRPr="007B236E" w:rsidRDefault="00A60627" w:rsidP="00A60627">
      <w:pPr>
        <w:numPr>
          <w:ilvl w:val="1"/>
          <w:numId w:val="13"/>
        </w:numPr>
        <w:tabs>
          <w:tab w:val="left" w:pos="0"/>
          <w:tab w:val="left" w:pos="426"/>
        </w:tabs>
        <w:autoSpaceDE w:val="0"/>
        <w:autoSpaceDN w:val="0"/>
        <w:adjustRightInd w:val="0"/>
        <w:ind w:left="426" w:hanging="426"/>
        <w:jc w:val="both"/>
        <w:rPr>
          <w:rFonts w:eastAsia="Calibri"/>
          <w:lang w:eastAsia="lv-LV"/>
        </w:rPr>
      </w:pPr>
      <w:r w:rsidRPr="007B236E">
        <w:t xml:space="preserve">Saimnieciski visizdevīgākais piedāvājums katrā </w:t>
      </w:r>
      <w:r w:rsidR="00C01D63" w:rsidRPr="007B236E">
        <w:t xml:space="preserve">Iepirkuma </w:t>
      </w:r>
      <w:r w:rsidRPr="007B236E">
        <w:t>daļā</w:t>
      </w:r>
      <w:r w:rsidR="005C2752" w:rsidRPr="007B236E">
        <w:t>, izvērtējot Pretendentu iesniegtos piedāvājumus Iepirkumā,</w:t>
      </w:r>
      <w:r w:rsidRPr="007B236E">
        <w:t xml:space="preserve"> tiks noteikts sekojoši:</w:t>
      </w:r>
    </w:p>
    <w:p w14:paraId="16B4BB04" w14:textId="77777777" w:rsidR="00EA7457" w:rsidRPr="007B236E" w:rsidRDefault="00EA7457" w:rsidP="00A60627">
      <w:pPr>
        <w:tabs>
          <w:tab w:val="left" w:pos="0"/>
          <w:tab w:val="left" w:pos="426"/>
        </w:tabs>
        <w:autoSpaceDE w:val="0"/>
        <w:autoSpaceDN w:val="0"/>
        <w:adjustRightInd w:val="0"/>
        <w:jc w:val="both"/>
        <w:rPr>
          <w:rFonts w:eastAsia="Calibri"/>
          <w:lang w:eastAsia="lv-LV"/>
        </w:rPr>
      </w:pPr>
    </w:p>
    <w:tbl>
      <w:tblPr>
        <w:tblW w:w="458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1247"/>
        <w:gridCol w:w="2349"/>
      </w:tblGrid>
      <w:tr w:rsidR="007B236E" w:rsidRPr="00E0752E" w14:paraId="7EE3277C" w14:textId="77777777" w:rsidTr="00A60627">
        <w:tc>
          <w:tcPr>
            <w:tcW w:w="2869" w:type="pct"/>
            <w:vAlign w:val="center"/>
          </w:tcPr>
          <w:p w14:paraId="2E7747D8" w14:textId="77777777" w:rsidR="00A60627" w:rsidRPr="00E0752E" w:rsidRDefault="00A60627" w:rsidP="00A60627">
            <w:pPr>
              <w:ind w:firstLine="33"/>
              <w:jc w:val="center"/>
              <w:rPr>
                <w:b/>
                <w:bCs/>
              </w:rPr>
            </w:pPr>
            <w:r w:rsidRPr="00E0752E">
              <w:rPr>
                <w:b/>
                <w:bCs/>
              </w:rPr>
              <w:t>Vērtēšanas kritēriji</w:t>
            </w:r>
          </w:p>
        </w:tc>
        <w:tc>
          <w:tcPr>
            <w:tcW w:w="739" w:type="pct"/>
            <w:vAlign w:val="center"/>
          </w:tcPr>
          <w:p w14:paraId="310BF692" w14:textId="77777777" w:rsidR="00A60627" w:rsidRPr="00E0752E" w:rsidRDefault="00A60627" w:rsidP="00A60627">
            <w:pPr>
              <w:ind w:firstLine="9"/>
              <w:jc w:val="center"/>
            </w:pPr>
            <w:r w:rsidRPr="00E0752E">
              <w:rPr>
                <w:b/>
              </w:rPr>
              <w:t>Kritērija īpatsvars</w:t>
            </w:r>
          </w:p>
        </w:tc>
        <w:tc>
          <w:tcPr>
            <w:tcW w:w="1393" w:type="pct"/>
            <w:vAlign w:val="center"/>
          </w:tcPr>
          <w:p w14:paraId="32FF155C" w14:textId="77777777" w:rsidR="00A60627" w:rsidRPr="00E0752E" w:rsidRDefault="00A60627" w:rsidP="00A60627">
            <w:pPr>
              <w:ind w:firstLine="9"/>
              <w:jc w:val="center"/>
              <w:rPr>
                <w:b/>
              </w:rPr>
            </w:pPr>
            <w:r w:rsidRPr="00E0752E">
              <w:rPr>
                <w:b/>
                <w:spacing w:val="-2"/>
              </w:rPr>
              <w:t>Kritērija maksimālā skaitliskā vērtība</w:t>
            </w:r>
          </w:p>
        </w:tc>
      </w:tr>
      <w:tr w:rsidR="007B236E" w:rsidRPr="00E0752E" w14:paraId="0582A45C" w14:textId="77777777" w:rsidTr="00A60627">
        <w:trPr>
          <w:trHeight w:val="312"/>
        </w:trPr>
        <w:tc>
          <w:tcPr>
            <w:tcW w:w="2869" w:type="pct"/>
            <w:vAlign w:val="center"/>
          </w:tcPr>
          <w:p w14:paraId="6B6EC1AC" w14:textId="77777777" w:rsidR="00A60627" w:rsidRPr="00E0752E" w:rsidRDefault="00A60627" w:rsidP="00A60627">
            <w:r w:rsidRPr="00E0752E">
              <w:rPr>
                <w:bCs/>
              </w:rPr>
              <w:t>1. Paredzamā līgumcena bez atlaides</w:t>
            </w:r>
          </w:p>
        </w:tc>
        <w:tc>
          <w:tcPr>
            <w:tcW w:w="739" w:type="pct"/>
            <w:vAlign w:val="center"/>
          </w:tcPr>
          <w:p w14:paraId="1308C69E" w14:textId="723E0C3B" w:rsidR="00A60627" w:rsidRPr="00E0752E" w:rsidRDefault="004003B4" w:rsidP="00A60627">
            <w:pPr>
              <w:ind w:firstLine="9"/>
              <w:jc w:val="center"/>
            </w:pPr>
            <w:r w:rsidRPr="00E0752E">
              <w:t>9</w:t>
            </w:r>
            <w:r w:rsidR="00A60627" w:rsidRPr="00E0752E">
              <w:t>0 %</w:t>
            </w:r>
          </w:p>
        </w:tc>
        <w:tc>
          <w:tcPr>
            <w:tcW w:w="1393" w:type="pct"/>
            <w:vAlign w:val="center"/>
          </w:tcPr>
          <w:p w14:paraId="52B85ADD" w14:textId="253B89D8" w:rsidR="00A60627" w:rsidRPr="00E0752E" w:rsidRDefault="004003B4" w:rsidP="00A60627">
            <w:pPr>
              <w:ind w:firstLine="9"/>
              <w:jc w:val="center"/>
            </w:pPr>
            <w:r w:rsidRPr="00E0752E">
              <w:t>9</w:t>
            </w:r>
            <w:r w:rsidR="00A60627" w:rsidRPr="00E0752E">
              <w:t>0 punkti</w:t>
            </w:r>
          </w:p>
        </w:tc>
      </w:tr>
      <w:tr w:rsidR="007B236E" w:rsidRPr="00E0752E" w14:paraId="08134B6A" w14:textId="77777777" w:rsidTr="00A60627">
        <w:trPr>
          <w:trHeight w:val="292"/>
        </w:trPr>
        <w:tc>
          <w:tcPr>
            <w:tcW w:w="2869" w:type="pct"/>
            <w:vAlign w:val="center"/>
          </w:tcPr>
          <w:p w14:paraId="7FE80940" w14:textId="77777777" w:rsidR="00A60627" w:rsidRPr="00E0752E" w:rsidRDefault="00A60627" w:rsidP="00A60627">
            <w:pPr>
              <w:ind w:left="175" w:hanging="175"/>
            </w:pPr>
            <w:r w:rsidRPr="00E0752E">
              <w:rPr>
                <w:bCs/>
              </w:rPr>
              <w:t>2. Nemainīga atlaides likme procentos par katru degvielas litru</w:t>
            </w:r>
          </w:p>
        </w:tc>
        <w:tc>
          <w:tcPr>
            <w:tcW w:w="739" w:type="pct"/>
            <w:vAlign w:val="center"/>
          </w:tcPr>
          <w:p w14:paraId="03B7E66C" w14:textId="51683163" w:rsidR="00A60627" w:rsidRPr="00E0752E" w:rsidRDefault="004003B4" w:rsidP="00A60627">
            <w:pPr>
              <w:ind w:firstLine="9"/>
              <w:jc w:val="center"/>
            </w:pPr>
            <w:r w:rsidRPr="00E0752E">
              <w:t>1</w:t>
            </w:r>
            <w:r w:rsidR="00A60627" w:rsidRPr="00E0752E">
              <w:t>0 %</w:t>
            </w:r>
          </w:p>
        </w:tc>
        <w:tc>
          <w:tcPr>
            <w:tcW w:w="1393" w:type="pct"/>
            <w:vAlign w:val="center"/>
          </w:tcPr>
          <w:p w14:paraId="410F6E9D" w14:textId="7823E601" w:rsidR="00A60627" w:rsidRPr="00E0752E" w:rsidRDefault="004003B4" w:rsidP="00A60627">
            <w:pPr>
              <w:ind w:firstLine="9"/>
              <w:jc w:val="center"/>
            </w:pPr>
            <w:r w:rsidRPr="00E0752E">
              <w:t>1</w:t>
            </w:r>
            <w:r w:rsidR="00A60627" w:rsidRPr="00E0752E">
              <w:t>0 punkti</w:t>
            </w:r>
          </w:p>
        </w:tc>
      </w:tr>
    </w:tbl>
    <w:p w14:paraId="6740D4D5" w14:textId="77777777" w:rsidR="00A60627" w:rsidRPr="00E0752E" w:rsidRDefault="00A60627" w:rsidP="00A60627">
      <w:pPr>
        <w:tabs>
          <w:tab w:val="left" w:pos="0"/>
          <w:tab w:val="left" w:pos="426"/>
        </w:tabs>
        <w:autoSpaceDE w:val="0"/>
        <w:autoSpaceDN w:val="0"/>
        <w:adjustRightInd w:val="0"/>
        <w:ind w:left="360"/>
        <w:jc w:val="both"/>
        <w:rPr>
          <w:rFonts w:eastAsia="Calibri"/>
          <w:lang w:eastAsia="lv-LV"/>
        </w:rPr>
      </w:pPr>
    </w:p>
    <w:p w14:paraId="3D31D97A" w14:textId="3824FCBB" w:rsidR="00121C5E" w:rsidRPr="00E0752E" w:rsidRDefault="00121C5E" w:rsidP="00121C5E">
      <w:pPr>
        <w:tabs>
          <w:tab w:val="left" w:pos="0"/>
          <w:tab w:val="left" w:pos="851"/>
        </w:tabs>
        <w:autoSpaceDE w:val="0"/>
        <w:autoSpaceDN w:val="0"/>
        <w:adjustRightInd w:val="0"/>
        <w:ind w:left="1134" w:hanging="708"/>
        <w:jc w:val="both"/>
        <w:rPr>
          <w:lang w:eastAsia="ar-SA"/>
        </w:rPr>
      </w:pPr>
      <w:r w:rsidRPr="00E0752E">
        <w:rPr>
          <w:rFonts w:eastAsia="Calibri"/>
          <w:lang w:eastAsia="lv-LV"/>
        </w:rPr>
        <w:t>6.</w:t>
      </w:r>
      <w:r w:rsidR="00851F85">
        <w:rPr>
          <w:rFonts w:eastAsia="Calibri"/>
          <w:lang w:eastAsia="lv-LV"/>
        </w:rPr>
        <w:t>4</w:t>
      </w:r>
      <w:r w:rsidRPr="00E0752E">
        <w:rPr>
          <w:rFonts w:eastAsia="Calibri"/>
          <w:lang w:eastAsia="lv-LV"/>
        </w:rPr>
        <w:t xml:space="preserve">.1. </w:t>
      </w:r>
      <w:r w:rsidRPr="00E0752E">
        <w:rPr>
          <w:lang w:eastAsia="ar-SA"/>
        </w:rPr>
        <w:t xml:space="preserve">Kritērijs </w:t>
      </w:r>
      <w:r w:rsidRPr="00E0752E">
        <w:rPr>
          <w:b/>
          <w:lang w:eastAsia="ar-SA"/>
        </w:rPr>
        <w:t>„</w:t>
      </w:r>
      <w:r w:rsidRPr="00E0752E">
        <w:rPr>
          <w:rFonts w:eastAsia="Calibri"/>
          <w:b/>
          <w:bCs/>
          <w:iCs/>
          <w:spacing w:val="3"/>
          <w:lang w:eastAsia="ar-SA"/>
        </w:rPr>
        <w:t>Paredzamā līgumcena bez atlaides</w:t>
      </w:r>
      <w:r w:rsidRPr="00E0752E">
        <w:rPr>
          <w:b/>
          <w:lang w:eastAsia="ar-SA"/>
        </w:rPr>
        <w:t>”</w:t>
      </w:r>
      <w:r w:rsidRPr="00E0752E">
        <w:rPr>
          <w:lang w:eastAsia="ar-SA"/>
        </w:rPr>
        <w:t xml:space="preserve"> tiks vērtēts sekojoši: maksimālais punktu skaits tiks piešķirts </w:t>
      </w:r>
      <w:r w:rsidR="007B236E" w:rsidRPr="00E0752E">
        <w:rPr>
          <w:lang w:eastAsia="ar-SA"/>
        </w:rPr>
        <w:t>P</w:t>
      </w:r>
      <w:r w:rsidRPr="00E0752E">
        <w:rPr>
          <w:lang w:eastAsia="ar-SA"/>
        </w:rPr>
        <w:t>iedāvājumam ar vis</w:t>
      </w:r>
      <w:r w:rsidRPr="00E0752E">
        <w:rPr>
          <w:spacing w:val="-2"/>
          <w:lang w:eastAsia="ar-SA"/>
        </w:rPr>
        <w:t xml:space="preserve">zemāko </w:t>
      </w:r>
      <w:r w:rsidRPr="00E0752E">
        <w:rPr>
          <w:bCs/>
          <w:iCs/>
          <w:spacing w:val="-2"/>
          <w:lang w:eastAsia="ar-SA"/>
        </w:rPr>
        <w:t xml:space="preserve">līgumcenu bez atlaides. </w:t>
      </w:r>
      <w:r w:rsidRPr="00E0752E">
        <w:rPr>
          <w:lang w:eastAsia="ar-SA"/>
        </w:rPr>
        <w:t>Pārējie piedāvājumi tiks novērtēti pēc šādas formulas (rezultāts tiks noapaļots līdz trim zīmēm aiz komata):</w:t>
      </w:r>
    </w:p>
    <w:p w14:paraId="3C70FEF4" w14:textId="143B9998" w:rsidR="00121C5E" w:rsidRPr="00E0752E" w:rsidRDefault="00121C5E" w:rsidP="00121C5E">
      <w:pPr>
        <w:tabs>
          <w:tab w:val="num" w:pos="-142"/>
          <w:tab w:val="left" w:pos="0"/>
          <w:tab w:val="num" w:pos="1134"/>
        </w:tabs>
        <w:ind w:left="1276" w:hanging="142"/>
        <w:jc w:val="both"/>
        <w:rPr>
          <w:b/>
        </w:rPr>
      </w:pPr>
      <w:r w:rsidRPr="00E0752E">
        <w:rPr>
          <w:spacing w:val="-2"/>
        </w:rPr>
        <w:t>C = C</w:t>
      </w:r>
      <w:r w:rsidRPr="00E0752E">
        <w:rPr>
          <w:i/>
          <w:spacing w:val="-2"/>
          <w:vertAlign w:val="subscript"/>
        </w:rPr>
        <w:t>zem</w:t>
      </w:r>
      <w:r w:rsidRPr="00E0752E">
        <w:rPr>
          <w:spacing w:val="-2"/>
        </w:rPr>
        <w:t>/C</w:t>
      </w:r>
      <w:r w:rsidRPr="00E0752E">
        <w:rPr>
          <w:i/>
          <w:spacing w:val="-2"/>
          <w:vertAlign w:val="subscript"/>
        </w:rPr>
        <w:t>pied</w:t>
      </w:r>
      <w:r w:rsidRPr="00E0752E">
        <w:rPr>
          <w:spacing w:val="-2"/>
        </w:rPr>
        <w:t xml:space="preserve"> x </w:t>
      </w:r>
      <w:r w:rsidR="004003B4" w:rsidRPr="00E0752E">
        <w:t>9</w:t>
      </w:r>
      <w:r w:rsidRPr="00E0752E">
        <w:rPr>
          <w:spacing w:val="-2"/>
        </w:rPr>
        <w:t>0, kur</w:t>
      </w:r>
    </w:p>
    <w:p w14:paraId="55F1A41E" w14:textId="77777777" w:rsidR="00121C5E" w:rsidRPr="00E0752E" w:rsidRDefault="00121C5E" w:rsidP="00121C5E">
      <w:pPr>
        <w:tabs>
          <w:tab w:val="num" w:pos="-142"/>
          <w:tab w:val="left" w:pos="0"/>
          <w:tab w:val="num" w:pos="1134"/>
        </w:tabs>
        <w:ind w:left="1276" w:hanging="142"/>
        <w:jc w:val="both"/>
        <w:rPr>
          <w:spacing w:val="-2"/>
        </w:rPr>
      </w:pPr>
      <w:r w:rsidRPr="00E0752E">
        <w:rPr>
          <w:spacing w:val="-2"/>
        </w:rPr>
        <w:t>C – punktu skaits,</w:t>
      </w:r>
    </w:p>
    <w:p w14:paraId="3231E5B2" w14:textId="77777777" w:rsidR="00121C5E" w:rsidRPr="00E0752E" w:rsidRDefault="00121C5E" w:rsidP="00121C5E">
      <w:pPr>
        <w:tabs>
          <w:tab w:val="num" w:pos="-142"/>
          <w:tab w:val="left" w:pos="0"/>
          <w:tab w:val="num" w:pos="1134"/>
        </w:tabs>
        <w:ind w:left="1276" w:hanging="142"/>
        <w:jc w:val="both"/>
        <w:rPr>
          <w:spacing w:val="-2"/>
        </w:rPr>
      </w:pPr>
      <w:r w:rsidRPr="00E0752E">
        <w:rPr>
          <w:spacing w:val="-2"/>
        </w:rPr>
        <w:t>C</w:t>
      </w:r>
      <w:r w:rsidRPr="00E0752E">
        <w:rPr>
          <w:i/>
          <w:spacing w:val="-2"/>
          <w:vertAlign w:val="subscript"/>
        </w:rPr>
        <w:t>zem</w:t>
      </w:r>
      <w:r w:rsidRPr="00E0752E">
        <w:rPr>
          <w:spacing w:val="-2"/>
        </w:rPr>
        <w:t xml:space="preserve"> – zemākā paredzamā līgumcena bez PVN,</w:t>
      </w:r>
    </w:p>
    <w:p w14:paraId="3F45AC7D" w14:textId="77777777" w:rsidR="00121C5E" w:rsidRPr="00E0752E" w:rsidRDefault="00121C5E" w:rsidP="00121C5E">
      <w:pPr>
        <w:tabs>
          <w:tab w:val="num" w:pos="-142"/>
          <w:tab w:val="left" w:pos="0"/>
          <w:tab w:val="num" w:pos="1134"/>
        </w:tabs>
        <w:ind w:left="1276" w:hanging="142"/>
        <w:jc w:val="both"/>
        <w:rPr>
          <w:spacing w:val="-3"/>
        </w:rPr>
      </w:pPr>
      <w:r w:rsidRPr="00E0752E">
        <w:rPr>
          <w:spacing w:val="-2"/>
        </w:rPr>
        <w:t>C</w:t>
      </w:r>
      <w:r w:rsidRPr="00E0752E">
        <w:rPr>
          <w:i/>
          <w:spacing w:val="-2"/>
          <w:vertAlign w:val="subscript"/>
        </w:rPr>
        <w:t>pied</w:t>
      </w:r>
      <w:r w:rsidRPr="00E0752E">
        <w:rPr>
          <w:spacing w:val="-2"/>
        </w:rPr>
        <w:t xml:space="preserve"> – vērtējamā paredzamā līgumcena bez PVN,</w:t>
      </w:r>
      <w:r w:rsidRPr="00E0752E">
        <w:rPr>
          <w:spacing w:val="-3"/>
        </w:rPr>
        <w:t xml:space="preserve"> </w:t>
      </w:r>
    </w:p>
    <w:p w14:paraId="6EF7148B" w14:textId="4D801EFB" w:rsidR="00121C5E" w:rsidRPr="0047650E" w:rsidRDefault="004003B4" w:rsidP="004003B4">
      <w:pPr>
        <w:tabs>
          <w:tab w:val="left" w:pos="0"/>
        </w:tabs>
        <w:jc w:val="both"/>
        <w:rPr>
          <w:lang w:eastAsia="ar-SA"/>
        </w:rPr>
      </w:pPr>
      <w:r w:rsidRPr="00E0752E">
        <w:t xml:space="preserve">                   90 </w:t>
      </w:r>
      <w:r w:rsidR="00121C5E" w:rsidRPr="00E0752E">
        <w:rPr>
          <w:lang w:eastAsia="ar-SA"/>
        </w:rPr>
        <w:t>– kritērija</w:t>
      </w:r>
      <w:r w:rsidR="00121C5E" w:rsidRPr="0047650E">
        <w:rPr>
          <w:lang w:eastAsia="ar-SA"/>
        </w:rPr>
        <w:t xml:space="preserve"> maksimālā vērtība.</w:t>
      </w:r>
    </w:p>
    <w:p w14:paraId="17DC103C" w14:textId="77777777" w:rsidR="00121C5E" w:rsidRPr="0047650E" w:rsidRDefault="00121C5E" w:rsidP="00121C5E">
      <w:pPr>
        <w:tabs>
          <w:tab w:val="num" w:pos="-142"/>
          <w:tab w:val="left" w:pos="0"/>
          <w:tab w:val="num" w:pos="1134"/>
        </w:tabs>
        <w:ind w:left="1276" w:hanging="142"/>
        <w:jc w:val="both"/>
        <w:rPr>
          <w:lang w:eastAsia="ar-SA"/>
        </w:rPr>
      </w:pPr>
    </w:p>
    <w:p w14:paraId="70678B76" w14:textId="6E257FC7" w:rsidR="009D4D08" w:rsidRPr="0047650E" w:rsidRDefault="00121C5E" w:rsidP="009D4D08">
      <w:pPr>
        <w:tabs>
          <w:tab w:val="num" w:pos="-142"/>
          <w:tab w:val="left" w:pos="0"/>
          <w:tab w:val="num" w:pos="1134"/>
        </w:tabs>
        <w:ind w:left="1276" w:hanging="142"/>
        <w:jc w:val="both"/>
        <w:rPr>
          <w:lang w:eastAsia="ar-SA"/>
        </w:rPr>
      </w:pPr>
      <w:r w:rsidRPr="0047650E">
        <w:rPr>
          <w:lang w:eastAsia="ar-SA"/>
        </w:rPr>
        <w:t>6.</w:t>
      </w:r>
      <w:r w:rsidR="00851F85">
        <w:rPr>
          <w:lang w:eastAsia="ar-SA"/>
        </w:rPr>
        <w:t>4</w:t>
      </w:r>
      <w:r w:rsidRPr="0047650E">
        <w:rPr>
          <w:lang w:eastAsia="ar-SA"/>
        </w:rPr>
        <w:t xml:space="preserve">.1.1. </w:t>
      </w:r>
      <w:r w:rsidR="009D4D08" w:rsidRPr="0047650E">
        <w:rPr>
          <w:b/>
          <w:lang w:eastAsia="ar-SA"/>
        </w:rPr>
        <w:t>„</w:t>
      </w:r>
      <w:r w:rsidR="009D4D08" w:rsidRPr="0047650E">
        <w:rPr>
          <w:b/>
          <w:bCs/>
        </w:rPr>
        <w:t xml:space="preserve">Paredzamo līgumcenu bez atlaides” </w:t>
      </w:r>
      <w:r w:rsidR="009D4D08" w:rsidRPr="0047650E">
        <w:rPr>
          <w:bCs/>
        </w:rPr>
        <w:t>nosaka pēc šādas formulas:</w:t>
      </w:r>
    </w:p>
    <w:p w14:paraId="4F5E1A83" w14:textId="77777777" w:rsidR="009D4D08" w:rsidRPr="0047650E" w:rsidRDefault="009D4D08" w:rsidP="009D4D08">
      <w:pPr>
        <w:tabs>
          <w:tab w:val="num" w:pos="-142"/>
        </w:tabs>
        <w:spacing w:before="120" w:after="120"/>
        <w:ind w:left="1134"/>
        <w:jc w:val="both"/>
        <w:rPr>
          <w:rFonts w:eastAsia="Arial Unicode MS"/>
          <w:bCs/>
        </w:rPr>
      </w:pPr>
      <w:r w:rsidRPr="0047650E">
        <w:rPr>
          <w:rFonts w:eastAsia="Arial Unicode MS"/>
          <w:b/>
          <w:bCs/>
        </w:rPr>
        <w:t xml:space="preserve">P = vidp </w:t>
      </w:r>
      <w:r w:rsidRPr="0047650E">
        <w:rPr>
          <w:rFonts w:eastAsia="Arial Unicode MS"/>
          <w:bCs/>
        </w:rPr>
        <w:t>x</w:t>
      </w:r>
      <w:r w:rsidRPr="0047650E">
        <w:rPr>
          <w:rFonts w:eastAsia="Arial Unicode MS"/>
          <w:b/>
          <w:bCs/>
        </w:rPr>
        <w:t xml:space="preserve"> maxl</w:t>
      </w:r>
      <w:r w:rsidRPr="0047650E">
        <w:rPr>
          <w:rFonts w:eastAsia="Arial Unicode MS"/>
          <w:bCs/>
        </w:rPr>
        <w:t>, kur</w:t>
      </w:r>
    </w:p>
    <w:p w14:paraId="682BFC1D" w14:textId="77777777" w:rsidR="009D4D08" w:rsidRPr="0047650E" w:rsidRDefault="009D4D08" w:rsidP="009D4D08">
      <w:pPr>
        <w:tabs>
          <w:tab w:val="num" w:pos="-142"/>
        </w:tabs>
        <w:spacing w:after="120"/>
        <w:ind w:left="1134"/>
        <w:jc w:val="both"/>
        <w:rPr>
          <w:rFonts w:eastAsia="Arial Unicode MS"/>
          <w:bCs/>
        </w:rPr>
      </w:pPr>
      <w:r w:rsidRPr="0047650E">
        <w:rPr>
          <w:rFonts w:eastAsia="Arial Unicode MS"/>
          <w:b/>
          <w:bCs/>
        </w:rPr>
        <w:t>P</w:t>
      </w:r>
      <w:r w:rsidRPr="0047650E">
        <w:rPr>
          <w:rFonts w:eastAsia="Arial Unicode MS"/>
          <w:bCs/>
        </w:rPr>
        <w:t xml:space="preserve"> – paredzamā līgumcena;</w:t>
      </w:r>
    </w:p>
    <w:p w14:paraId="7A73CD48" w14:textId="7F12227E" w:rsidR="009D4D08" w:rsidRPr="0047650E" w:rsidRDefault="009D4D08" w:rsidP="009D4D08">
      <w:pPr>
        <w:tabs>
          <w:tab w:val="num" w:pos="-142"/>
        </w:tabs>
        <w:spacing w:after="120"/>
        <w:ind w:left="1134"/>
        <w:jc w:val="both"/>
        <w:rPr>
          <w:rFonts w:eastAsia="Arial Unicode MS"/>
          <w:bCs/>
        </w:rPr>
      </w:pPr>
      <w:r w:rsidRPr="0047650E">
        <w:rPr>
          <w:rFonts w:eastAsia="Arial Unicode MS"/>
          <w:b/>
          <w:bCs/>
        </w:rPr>
        <w:t>vidp</w:t>
      </w:r>
      <w:r w:rsidRPr="0047650E">
        <w:rPr>
          <w:rFonts w:eastAsia="Arial Unicode MS"/>
          <w:bCs/>
        </w:rPr>
        <w:t xml:space="preserve"> – vidējā </w:t>
      </w:r>
      <w:r w:rsidR="005C2752" w:rsidRPr="0047650E">
        <w:rPr>
          <w:rFonts w:eastAsia="Arial Unicode MS"/>
          <w:bCs/>
        </w:rPr>
        <w:t>1 (</w:t>
      </w:r>
      <w:r w:rsidRPr="0047650E">
        <w:rPr>
          <w:rFonts w:eastAsia="Arial Unicode MS"/>
          <w:bCs/>
        </w:rPr>
        <w:t>viena</w:t>
      </w:r>
      <w:r w:rsidR="005C2752" w:rsidRPr="0047650E">
        <w:rPr>
          <w:rFonts w:eastAsia="Arial Unicode MS"/>
          <w:bCs/>
        </w:rPr>
        <w:t>)</w:t>
      </w:r>
      <w:r w:rsidRPr="0047650E">
        <w:rPr>
          <w:rFonts w:eastAsia="Arial Unicode MS"/>
          <w:bCs/>
        </w:rPr>
        <w:t xml:space="preserve"> litra degvielas mazumtirdzniecības cena bez </w:t>
      </w:r>
      <w:r w:rsidR="0047650E" w:rsidRPr="0047650E">
        <w:rPr>
          <w:rFonts w:eastAsia="Arial Unicode MS"/>
          <w:bCs/>
        </w:rPr>
        <w:t xml:space="preserve">PVN un bez </w:t>
      </w:r>
      <w:r w:rsidRPr="0047650E">
        <w:rPr>
          <w:rFonts w:eastAsia="Arial Unicode MS"/>
          <w:bCs/>
        </w:rPr>
        <w:t xml:space="preserve">atlaidēm, par kuru degviela tika realizēta pēdējo 30 (trīsdesmit) dienu periodā līdz </w:t>
      </w:r>
      <w:r w:rsidR="0047650E" w:rsidRPr="0047650E">
        <w:rPr>
          <w:rFonts w:eastAsia="Arial Unicode MS"/>
          <w:bCs/>
        </w:rPr>
        <w:t>I</w:t>
      </w:r>
      <w:r w:rsidRPr="0047650E">
        <w:rPr>
          <w:rFonts w:eastAsia="Arial Unicode MS"/>
          <w:bCs/>
        </w:rPr>
        <w:t xml:space="preserve">epirkuma izsludināšanas dienai </w:t>
      </w:r>
      <w:r w:rsidR="005C2752" w:rsidRPr="0047650E">
        <w:rPr>
          <w:rFonts w:eastAsia="Arial Unicode MS"/>
          <w:bCs/>
        </w:rPr>
        <w:t>P</w:t>
      </w:r>
      <w:r w:rsidRPr="0047650E">
        <w:rPr>
          <w:rFonts w:eastAsia="Arial Unicode MS"/>
          <w:bCs/>
        </w:rPr>
        <w:t>asūtītājam (</w:t>
      </w:r>
      <w:r w:rsidR="005C2752" w:rsidRPr="0047650E">
        <w:rPr>
          <w:rFonts w:eastAsia="Arial Unicode MS"/>
          <w:bCs/>
        </w:rPr>
        <w:t>18.novembra</w:t>
      </w:r>
      <w:r w:rsidRPr="0047650E">
        <w:rPr>
          <w:rFonts w:eastAsia="Arial Unicode MS"/>
          <w:bCs/>
        </w:rPr>
        <w:t xml:space="preserve"> iela </w:t>
      </w:r>
      <w:r w:rsidR="005C2752" w:rsidRPr="0047650E">
        <w:rPr>
          <w:rFonts w:eastAsia="Arial Unicode MS"/>
          <w:bCs/>
        </w:rPr>
        <w:t>4, Daugavpils) tuvākajā P</w:t>
      </w:r>
      <w:r w:rsidRPr="0047650E">
        <w:rPr>
          <w:rFonts w:eastAsia="Arial Unicode MS"/>
          <w:bCs/>
        </w:rPr>
        <w:t>retendenta degvielas uzpildes stacijā Daugavpilī, kurā degvielu iespējams iegādāties izmantojot degvielas norēķinu kartes. Ja kādā no norādītā laika posma dienām degvielas mazumtirdzniecības cena i</w:t>
      </w:r>
      <w:r w:rsidR="005C2752" w:rsidRPr="0047650E">
        <w:rPr>
          <w:rFonts w:eastAsia="Arial Unicode MS"/>
          <w:bCs/>
        </w:rPr>
        <w:t>r mainījusies vairākas reizes, P</w:t>
      </w:r>
      <w:r w:rsidRPr="0047650E">
        <w:rPr>
          <w:rFonts w:eastAsia="Arial Unicode MS"/>
          <w:bCs/>
        </w:rPr>
        <w:t>retendents ir tiesīgs norādīt attiecīgās dienas zemāko cenu. Ja degvielas uzpildes stacijā piedāvā vairākas viena veida dažādas kvali</w:t>
      </w:r>
      <w:r w:rsidR="005C2752" w:rsidRPr="0047650E">
        <w:rPr>
          <w:rFonts w:eastAsia="Arial Unicode MS"/>
          <w:bCs/>
        </w:rPr>
        <w:t>tātes degvielas, P</w:t>
      </w:r>
      <w:r w:rsidRPr="0047650E">
        <w:rPr>
          <w:rFonts w:eastAsia="Arial Unicode MS"/>
          <w:bCs/>
        </w:rPr>
        <w:t>retendents ir tiesīgs norādīt cenu par zemākās kvalitātes degvielu;</w:t>
      </w:r>
    </w:p>
    <w:p w14:paraId="479740D0" w14:textId="189E02C8" w:rsidR="00121C5E" w:rsidRPr="0047650E" w:rsidRDefault="009D4D08" w:rsidP="009D4D08">
      <w:pPr>
        <w:spacing w:after="120"/>
        <w:ind w:left="1134"/>
        <w:jc w:val="both"/>
        <w:rPr>
          <w:rFonts w:eastAsia="Arial Unicode MS"/>
          <w:bCs/>
        </w:rPr>
      </w:pPr>
      <w:r w:rsidRPr="0047650E">
        <w:rPr>
          <w:rFonts w:eastAsia="Arial Unicode MS"/>
          <w:b/>
          <w:bCs/>
        </w:rPr>
        <w:t>maxl</w:t>
      </w:r>
      <w:r w:rsidRPr="0047650E">
        <w:rPr>
          <w:rFonts w:eastAsia="Arial Unicode MS"/>
          <w:bCs/>
        </w:rPr>
        <w:t xml:space="preserve">  –</w:t>
      </w:r>
      <w:r w:rsidR="00851F85">
        <w:rPr>
          <w:rFonts w:eastAsia="Arial Unicode MS"/>
          <w:bCs/>
        </w:rPr>
        <w:t xml:space="preserve"> </w:t>
      </w:r>
      <w:r w:rsidRPr="00E0752E">
        <w:t>provizoriskais</w:t>
      </w:r>
      <w:r w:rsidRPr="00E0752E">
        <w:rPr>
          <w:rFonts w:eastAsia="Arial Unicode MS"/>
          <w:bCs/>
        </w:rPr>
        <w:t xml:space="preserve"> </w:t>
      </w:r>
      <w:r w:rsidR="004003B4" w:rsidRPr="00E0752E">
        <w:rPr>
          <w:rFonts w:eastAsia="Arial Unicode MS"/>
          <w:bCs/>
        </w:rPr>
        <w:t>Pasūtītājam</w:t>
      </w:r>
      <w:r w:rsidR="004003B4" w:rsidRPr="0047650E">
        <w:t xml:space="preserve"> </w:t>
      </w:r>
      <w:r w:rsidRPr="0047650E">
        <w:rPr>
          <w:rFonts w:eastAsia="Arial Unicode MS"/>
          <w:bCs/>
        </w:rPr>
        <w:t xml:space="preserve">nepieciešamais </w:t>
      </w:r>
      <w:r w:rsidRPr="0047650E">
        <w:t xml:space="preserve">degvielas apjoms </w:t>
      </w:r>
      <w:r w:rsidRPr="0047650E">
        <w:rPr>
          <w:rFonts w:eastAsia="Arial Unicode MS"/>
          <w:bCs/>
        </w:rPr>
        <w:t>litros;</w:t>
      </w:r>
    </w:p>
    <w:p w14:paraId="109E3692" w14:textId="3B848F22" w:rsidR="00121C5E" w:rsidRPr="00E0752E" w:rsidRDefault="00121C5E" w:rsidP="00121C5E">
      <w:pPr>
        <w:tabs>
          <w:tab w:val="left" w:pos="0"/>
          <w:tab w:val="left" w:pos="851"/>
        </w:tabs>
        <w:autoSpaceDE w:val="0"/>
        <w:autoSpaceDN w:val="0"/>
        <w:adjustRightInd w:val="0"/>
        <w:ind w:left="1134" w:hanging="708"/>
        <w:jc w:val="both"/>
        <w:rPr>
          <w:lang w:eastAsia="ar-SA"/>
        </w:rPr>
      </w:pPr>
      <w:r w:rsidRPr="0047650E">
        <w:rPr>
          <w:rFonts w:eastAsia="Calibri"/>
          <w:lang w:eastAsia="lv-LV"/>
        </w:rPr>
        <w:t>6.</w:t>
      </w:r>
      <w:r w:rsidR="00851F85">
        <w:rPr>
          <w:rFonts w:eastAsia="Calibri"/>
          <w:lang w:eastAsia="lv-LV"/>
        </w:rPr>
        <w:t>4</w:t>
      </w:r>
      <w:r w:rsidRPr="0047650E">
        <w:rPr>
          <w:rFonts w:eastAsia="Calibri"/>
          <w:lang w:eastAsia="lv-LV"/>
        </w:rPr>
        <w:t xml:space="preserve">.2. </w:t>
      </w:r>
      <w:r w:rsidRPr="0047650E">
        <w:rPr>
          <w:lang w:eastAsia="ar-SA"/>
        </w:rPr>
        <w:t xml:space="preserve">Kritērijs </w:t>
      </w:r>
      <w:r w:rsidRPr="0047650E">
        <w:rPr>
          <w:b/>
          <w:lang w:eastAsia="ar-SA"/>
        </w:rPr>
        <w:t>„</w:t>
      </w:r>
      <w:r w:rsidRPr="0047650E">
        <w:rPr>
          <w:rFonts w:eastAsia="Calibri"/>
          <w:b/>
          <w:bCs/>
          <w:iCs/>
          <w:spacing w:val="3"/>
          <w:lang w:eastAsia="ar-SA"/>
        </w:rPr>
        <w:t>Nemainīga atlaides likme procentos par katru degvielas litru</w:t>
      </w:r>
      <w:r w:rsidRPr="0047650E">
        <w:rPr>
          <w:b/>
          <w:lang w:eastAsia="ar-SA"/>
        </w:rPr>
        <w:t>”</w:t>
      </w:r>
      <w:r w:rsidRPr="0047650E">
        <w:rPr>
          <w:lang w:eastAsia="ar-SA"/>
        </w:rPr>
        <w:t xml:space="preserve"> tiks vērtēts sekojoši: maksimālais punktu skaits tiks piešķirts piedāvājumam ar vislielāko piedāvāto </w:t>
      </w:r>
      <w:r w:rsidRPr="0047650E">
        <w:rPr>
          <w:bCs/>
          <w:iCs/>
          <w:spacing w:val="-2"/>
          <w:lang w:eastAsia="ar-SA"/>
        </w:rPr>
        <w:t xml:space="preserve">nemainīgu atlaides likmi procentos par katru degvielas litru. </w:t>
      </w:r>
      <w:r w:rsidRPr="0047650E">
        <w:rPr>
          <w:lang w:eastAsia="ar-SA"/>
        </w:rPr>
        <w:t xml:space="preserve">Pārējie </w:t>
      </w:r>
      <w:r w:rsidR="0047650E" w:rsidRPr="0047650E">
        <w:rPr>
          <w:lang w:eastAsia="ar-SA"/>
        </w:rPr>
        <w:t>P</w:t>
      </w:r>
      <w:r w:rsidRPr="0047650E">
        <w:rPr>
          <w:lang w:eastAsia="ar-SA"/>
        </w:rPr>
        <w:t xml:space="preserve">iedāvājumi tiks novērtēti pēc šādas formulas (rezultāts tiks noapaļots līdz trim zīmēm </w:t>
      </w:r>
      <w:r w:rsidRPr="00E0752E">
        <w:rPr>
          <w:lang w:eastAsia="ar-SA"/>
        </w:rPr>
        <w:t>aiz komata):</w:t>
      </w:r>
    </w:p>
    <w:p w14:paraId="20A02BB3" w14:textId="049C116C" w:rsidR="00121C5E" w:rsidRPr="00E0752E" w:rsidRDefault="00121C5E" w:rsidP="00121C5E">
      <w:pPr>
        <w:tabs>
          <w:tab w:val="num" w:pos="-142"/>
          <w:tab w:val="left" w:pos="0"/>
        </w:tabs>
        <w:ind w:left="851" w:firstLine="283"/>
        <w:jc w:val="both"/>
        <w:rPr>
          <w:b/>
        </w:rPr>
      </w:pPr>
      <w:r w:rsidRPr="00E0752E">
        <w:rPr>
          <w:spacing w:val="-2"/>
        </w:rPr>
        <w:t>A = A</w:t>
      </w:r>
      <w:r w:rsidR="00E031EB" w:rsidRPr="00E0752E">
        <w:rPr>
          <w:i/>
          <w:spacing w:val="-2"/>
          <w:vertAlign w:val="subscript"/>
        </w:rPr>
        <w:t>vert</w:t>
      </w:r>
      <w:r w:rsidRPr="00E0752E">
        <w:rPr>
          <w:spacing w:val="-2"/>
        </w:rPr>
        <w:t>/A</w:t>
      </w:r>
      <w:r w:rsidRPr="00E0752E">
        <w:rPr>
          <w:i/>
          <w:spacing w:val="-2"/>
          <w:vertAlign w:val="subscript"/>
        </w:rPr>
        <w:t>pied</w:t>
      </w:r>
      <w:r w:rsidRPr="00E0752E">
        <w:rPr>
          <w:spacing w:val="-2"/>
        </w:rPr>
        <w:t xml:space="preserve"> x </w:t>
      </w:r>
      <w:r w:rsidR="004003B4" w:rsidRPr="00E0752E">
        <w:t>1</w:t>
      </w:r>
      <w:r w:rsidRPr="00E0752E">
        <w:rPr>
          <w:spacing w:val="-2"/>
        </w:rPr>
        <w:t>0, kur</w:t>
      </w:r>
    </w:p>
    <w:p w14:paraId="3BB92F65" w14:textId="77777777" w:rsidR="00121C5E" w:rsidRPr="00E0752E" w:rsidRDefault="00E031EB" w:rsidP="00121C5E">
      <w:pPr>
        <w:tabs>
          <w:tab w:val="num" w:pos="-142"/>
          <w:tab w:val="left" w:pos="0"/>
        </w:tabs>
        <w:ind w:left="1276" w:hanging="142"/>
        <w:jc w:val="both"/>
        <w:rPr>
          <w:spacing w:val="-2"/>
        </w:rPr>
      </w:pPr>
      <w:r w:rsidRPr="00E0752E">
        <w:rPr>
          <w:spacing w:val="-2"/>
        </w:rPr>
        <w:t>A</w:t>
      </w:r>
      <w:r w:rsidR="00121C5E" w:rsidRPr="00E0752E">
        <w:rPr>
          <w:spacing w:val="-2"/>
        </w:rPr>
        <w:t xml:space="preserve"> – punktu skaits,</w:t>
      </w:r>
    </w:p>
    <w:p w14:paraId="4A5C0677" w14:textId="77777777" w:rsidR="00121C5E" w:rsidRPr="00E0752E" w:rsidRDefault="00121C5E" w:rsidP="00121C5E">
      <w:pPr>
        <w:tabs>
          <w:tab w:val="num" w:pos="-142"/>
          <w:tab w:val="left" w:pos="0"/>
        </w:tabs>
        <w:ind w:left="1276" w:hanging="142"/>
        <w:jc w:val="both"/>
        <w:rPr>
          <w:spacing w:val="-2"/>
        </w:rPr>
      </w:pPr>
      <w:r w:rsidRPr="00E0752E">
        <w:rPr>
          <w:spacing w:val="-2"/>
        </w:rPr>
        <w:t>A</w:t>
      </w:r>
      <w:r w:rsidRPr="00E0752E">
        <w:rPr>
          <w:i/>
          <w:spacing w:val="-2"/>
          <w:vertAlign w:val="subscript"/>
        </w:rPr>
        <w:t>vert</w:t>
      </w:r>
      <w:r w:rsidRPr="00E0752E">
        <w:rPr>
          <w:spacing w:val="-2"/>
        </w:rPr>
        <w:t xml:space="preserve"> – vērtējamā atlaide,</w:t>
      </w:r>
    </w:p>
    <w:p w14:paraId="4770D5BA" w14:textId="77777777" w:rsidR="00121C5E" w:rsidRPr="00E0752E" w:rsidRDefault="00121C5E" w:rsidP="00121C5E">
      <w:pPr>
        <w:tabs>
          <w:tab w:val="num" w:pos="-142"/>
          <w:tab w:val="left" w:pos="0"/>
        </w:tabs>
        <w:ind w:left="1276" w:hanging="142"/>
        <w:jc w:val="both"/>
        <w:rPr>
          <w:spacing w:val="-3"/>
        </w:rPr>
      </w:pPr>
      <w:r w:rsidRPr="00E0752E">
        <w:rPr>
          <w:spacing w:val="-2"/>
        </w:rPr>
        <w:t>A</w:t>
      </w:r>
      <w:r w:rsidRPr="00E0752E">
        <w:rPr>
          <w:i/>
          <w:spacing w:val="-2"/>
          <w:vertAlign w:val="subscript"/>
        </w:rPr>
        <w:t>pied</w:t>
      </w:r>
      <w:r w:rsidRPr="00E0752E">
        <w:rPr>
          <w:spacing w:val="-2"/>
        </w:rPr>
        <w:t xml:space="preserve"> – piedāvājums ar lielāko atlaidi,</w:t>
      </w:r>
      <w:r w:rsidRPr="00E0752E">
        <w:rPr>
          <w:spacing w:val="-3"/>
        </w:rPr>
        <w:t xml:space="preserve"> </w:t>
      </w:r>
    </w:p>
    <w:p w14:paraId="4EC419E2" w14:textId="72550571" w:rsidR="00A60627" w:rsidRPr="0047650E" w:rsidRDefault="004003B4" w:rsidP="005C2752">
      <w:pPr>
        <w:tabs>
          <w:tab w:val="num" w:pos="-142"/>
          <w:tab w:val="left" w:pos="0"/>
        </w:tabs>
        <w:spacing w:after="120"/>
        <w:ind w:left="1276" w:hanging="142"/>
        <w:jc w:val="both"/>
        <w:rPr>
          <w:lang w:eastAsia="ar-SA"/>
        </w:rPr>
      </w:pPr>
      <w:r w:rsidRPr="00E0752E">
        <w:t>1</w:t>
      </w:r>
      <w:r w:rsidR="005C2752" w:rsidRPr="00E0752E">
        <w:rPr>
          <w:lang w:eastAsia="ar-SA"/>
        </w:rPr>
        <w:t>0 –</w:t>
      </w:r>
      <w:r w:rsidR="005C2752" w:rsidRPr="0047650E">
        <w:rPr>
          <w:lang w:eastAsia="ar-SA"/>
        </w:rPr>
        <w:t xml:space="preserve"> kritērija maksimālā vērtība;</w:t>
      </w:r>
    </w:p>
    <w:p w14:paraId="5421E0B9" w14:textId="4AF9DD20" w:rsidR="005C2752" w:rsidRPr="00FC0279" w:rsidRDefault="005C2752" w:rsidP="005C2752">
      <w:pPr>
        <w:tabs>
          <w:tab w:val="left" w:pos="0"/>
          <w:tab w:val="left" w:pos="851"/>
        </w:tabs>
        <w:autoSpaceDE w:val="0"/>
        <w:autoSpaceDN w:val="0"/>
        <w:adjustRightInd w:val="0"/>
        <w:ind w:left="1134" w:hanging="708"/>
        <w:jc w:val="both"/>
        <w:rPr>
          <w:lang w:eastAsia="ar-SA"/>
        </w:rPr>
      </w:pPr>
      <w:r w:rsidRPr="0047650E">
        <w:rPr>
          <w:rFonts w:eastAsia="Calibri"/>
          <w:lang w:eastAsia="lv-LV"/>
        </w:rPr>
        <w:lastRenderedPageBreak/>
        <w:t>6.</w:t>
      </w:r>
      <w:r w:rsidR="00851F85">
        <w:rPr>
          <w:rFonts w:eastAsia="Calibri"/>
          <w:lang w:eastAsia="lv-LV"/>
        </w:rPr>
        <w:t>4</w:t>
      </w:r>
      <w:r w:rsidRPr="0047650E">
        <w:rPr>
          <w:rFonts w:eastAsia="Calibri"/>
          <w:lang w:eastAsia="lv-LV"/>
        </w:rPr>
        <w:t xml:space="preserve">.3. </w:t>
      </w:r>
      <w:r w:rsidRPr="0047650E">
        <w:rPr>
          <w:b/>
          <w:bCs/>
        </w:rPr>
        <w:t xml:space="preserve">Piedāvājumu izvēles algoritms: </w:t>
      </w:r>
      <w:r w:rsidRPr="0047650E">
        <w:t xml:space="preserve">visu </w:t>
      </w:r>
      <w:r w:rsidR="0047650E" w:rsidRPr="0047650E">
        <w:t>P</w:t>
      </w:r>
      <w:r w:rsidRPr="0047650E">
        <w:t xml:space="preserve">iedāvājumu izvērtēšanā piedalījušos </w:t>
      </w:r>
      <w:r w:rsidRPr="00FC0279">
        <w:t xml:space="preserve">Iepirkumu komisijas locekļu individuāli piešķirto punktu kopsumma </w:t>
      </w:r>
      <w:r w:rsidR="009336B4" w:rsidRPr="00FC0279">
        <w:t xml:space="preserve">vienā Iepirkuma </w:t>
      </w:r>
      <w:r w:rsidRPr="00FC0279">
        <w:t xml:space="preserve">daļā tiek dalīta ar </w:t>
      </w:r>
      <w:r w:rsidR="0047650E" w:rsidRPr="00FC0279">
        <w:t>P</w:t>
      </w:r>
      <w:r w:rsidR="009336B4" w:rsidRPr="00FC0279">
        <w:t>iedāvājumu izvērtēšanā piedalījušos Iepirkumu komisijas locekļu</w:t>
      </w:r>
      <w:r w:rsidRPr="00FC0279">
        <w:t xml:space="preserve"> skaitu.</w:t>
      </w:r>
    </w:p>
    <w:p w14:paraId="744CF199" w14:textId="280E459E" w:rsidR="00FC0279" w:rsidRPr="00FC0279" w:rsidRDefault="00FC0279" w:rsidP="00FC0279">
      <w:pPr>
        <w:numPr>
          <w:ilvl w:val="1"/>
          <w:numId w:val="13"/>
        </w:numPr>
        <w:tabs>
          <w:tab w:val="left" w:pos="0"/>
          <w:tab w:val="left" w:pos="426"/>
        </w:tabs>
        <w:autoSpaceDE w:val="0"/>
        <w:autoSpaceDN w:val="0"/>
        <w:adjustRightInd w:val="0"/>
        <w:ind w:left="426" w:hanging="426"/>
        <w:jc w:val="both"/>
        <w:rPr>
          <w:rFonts w:eastAsia="Calibri"/>
          <w:lang w:eastAsia="lv-LV"/>
        </w:rPr>
      </w:pPr>
      <w:r w:rsidRPr="00FC0279">
        <w:rPr>
          <w:rFonts w:eastAsia="Calibri"/>
          <w:bCs/>
          <w:lang w:eastAsia="lv-LV"/>
        </w:rPr>
        <w:t xml:space="preserve">Attiecībā uz Pretendentu, kuram atbilstoši Iepirkuma nolikumā noteiktajām prasībām un Piedāvājuma izvēles kritērijiem būtu piešķiramas tiesības slēgt Līgumu, </w:t>
      </w:r>
      <w:r w:rsidRPr="00FC0279">
        <w:rPr>
          <w:bCs/>
        </w:rPr>
        <w:t>kā arī attiecībā uz šī Pretendenta norādīto personu, uz kuras iespējām tas balstās, un/vai apakšuzņēmēju,</w:t>
      </w:r>
      <w:r w:rsidRPr="00FC0279">
        <w:rPr>
          <w:rFonts w:eastAsia="Calibri"/>
        </w:rPr>
        <w:t xml:space="preserve"> </w:t>
      </w:r>
      <w:r w:rsidRPr="00FC0279">
        <w:rPr>
          <w:rFonts w:eastAsia="Calibri"/>
          <w:bCs/>
        </w:rPr>
        <w:t xml:space="preserve">Pasūtītājs pirms lēmuma par Līguma slēgšanas tiesību piešķiršanu pieņemšanas šim Pretendentam, pārbaudot, vai uz </w:t>
      </w:r>
      <w:r w:rsidRPr="00FC0279">
        <w:rPr>
          <w:rFonts w:eastAsia="Calibri"/>
        </w:rPr>
        <w:t xml:space="preserve">Pretendentu, kā arī uz viņa </w:t>
      </w:r>
      <w:r w:rsidRPr="00FC0279">
        <w:rPr>
          <w:bCs/>
        </w:rPr>
        <w:t>norādīto personu, uz kuras iespējām tas balstās,</w:t>
      </w:r>
      <w:r w:rsidRPr="00FC0279">
        <w:rPr>
          <w:rFonts w:eastAsia="Calibri"/>
        </w:rPr>
        <w:t xml:space="preserve"> </w:t>
      </w:r>
      <w:r w:rsidRPr="00FC0279">
        <w:rPr>
          <w:bCs/>
        </w:rPr>
        <w:t>un/vai apakšuzņēmēju</w:t>
      </w:r>
      <w:r w:rsidRPr="00FC0279">
        <w:rPr>
          <w:rFonts w:eastAsia="Calibri"/>
        </w:rPr>
        <w:t xml:space="preserve"> neattiecas Sabiedrisko pakalpojumu sniedzēju iepirkumu likuma</w:t>
      </w:r>
      <w:r w:rsidR="00E664CD">
        <w:rPr>
          <w:rFonts w:eastAsia="Calibri"/>
        </w:rPr>
        <w:t xml:space="preserve"> </w:t>
      </w:r>
      <w:r w:rsidRPr="00FC0279">
        <w:rPr>
          <w:rFonts w:eastAsia="Calibri"/>
        </w:rPr>
        <w:t>48. panta otrās daļas 2. un 4. punktā paredzētie izslēgšanas iemesli,</w:t>
      </w:r>
      <w:r w:rsidRPr="00FC0279">
        <w:rPr>
          <w:rFonts w:eastAsia="Calibri"/>
          <w:bCs/>
        </w:rPr>
        <w:t xml:space="preserve"> iegūstot informāciju no publiskām datubāzēm, kompetentām institūcijām, kā arī nepieciešamības gadījumā pieprasot Pretendentam iesniegt attiecīgas izziņas, pārliecinās par to, ka attiecīgais Pretendents atbilst Iepirkuma dalības nosacījumiem.</w:t>
      </w:r>
    </w:p>
    <w:p w14:paraId="2E18963C" w14:textId="5CEFC75A" w:rsidR="00A60627" w:rsidRPr="00FC0279" w:rsidRDefault="00A60627" w:rsidP="001A3229">
      <w:pPr>
        <w:numPr>
          <w:ilvl w:val="1"/>
          <w:numId w:val="13"/>
        </w:numPr>
        <w:tabs>
          <w:tab w:val="left" w:pos="0"/>
          <w:tab w:val="left" w:pos="426"/>
        </w:tabs>
        <w:autoSpaceDE w:val="0"/>
        <w:autoSpaceDN w:val="0"/>
        <w:adjustRightInd w:val="0"/>
        <w:ind w:left="426" w:hanging="426"/>
        <w:jc w:val="both"/>
        <w:rPr>
          <w:rFonts w:eastAsia="Calibri"/>
          <w:lang w:eastAsia="lv-LV"/>
        </w:rPr>
      </w:pPr>
      <w:r w:rsidRPr="00FC0279">
        <w:rPr>
          <w:rFonts w:eastAsia="Calibri"/>
          <w:lang w:eastAsia="lv-LV"/>
        </w:rPr>
        <w:t xml:space="preserve">Pasūtītājs var izslēgt Pretendentu no turpmākās dalības </w:t>
      </w:r>
      <w:r w:rsidR="0054348C" w:rsidRPr="00FC0279">
        <w:rPr>
          <w:rFonts w:eastAsia="Calibri"/>
          <w:lang w:eastAsia="lv-LV"/>
        </w:rPr>
        <w:t>I</w:t>
      </w:r>
      <w:r w:rsidRPr="00FC0279">
        <w:rPr>
          <w:rFonts w:eastAsia="Calibri"/>
          <w:lang w:eastAsia="lv-LV"/>
        </w:rPr>
        <w:t xml:space="preserve">epirkumā, ja netiek izpildītas </w:t>
      </w:r>
      <w:r w:rsidR="009336B4" w:rsidRPr="00FC0279">
        <w:rPr>
          <w:rFonts w:eastAsia="Calibri"/>
          <w:lang w:eastAsia="lv-LV"/>
        </w:rPr>
        <w:t xml:space="preserve">Iepirkuma </w:t>
      </w:r>
      <w:r w:rsidRPr="00FC0279">
        <w:rPr>
          <w:rFonts w:eastAsia="Calibri"/>
          <w:lang w:eastAsia="lv-LV"/>
        </w:rPr>
        <w:t>nolikuma prasības.</w:t>
      </w:r>
    </w:p>
    <w:p w14:paraId="004839D7" w14:textId="75C22FFC" w:rsidR="00A60627" w:rsidRPr="00FC0279" w:rsidRDefault="00FC0279" w:rsidP="00FC0279">
      <w:pPr>
        <w:numPr>
          <w:ilvl w:val="1"/>
          <w:numId w:val="13"/>
        </w:numPr>
        <w:tabs>
          <w:tab w:val="left" w:pos="0"/>
          <w:tab w:val="left" w:pos="426"/>
        </w:tabs>
        <w:autoSpaceDE w:val="0"/>
        <w:autoSpaceDN w:val="0"/>
        <w:adjustRightInd w:val="0"/>
        <w:jc w:val="both"/>
        <w:rPr>
          <w:rFonts w:eastAsia="Calibri"/>
          <w:lang w:eastAsia="lv-LV"/>
        </w:rPr>
      </w:pPr>
      <w:r>
        <w:rPr>
          <w:rFonts w:eastAsia="Calibri"/>
        </w:rPr>
        <w:t xml:space="preserve"> </w:t>
      </w:r>
      <w:r w:rsidR="00A60627" w:rsidRPr="00FC0279">
        <w:rPr>
          <w:rFonts w:eastAsia="Calibri"/>
        </w:rPr>
        <w:t xml:space="preserve">Gadījumā, ja </w:t>
      </w:r>
      <w:r w:rsidR="00A60627" w:rsidRPr="00FC0279">
        <w:rPr>
          <w:shd w:val="clear" w:color="auto" w:fill="FFFFFF"/>
        </w:rPr>
        <w:t xml:space="preserve">pirms lēmuma par </w:t>
      </w:r>
      <w:r w:rsidRPr="00FC0279">
        <w:rPr>
          <w:shd w:val="clear" w:color="auto" w:fill="FFFFFF"/>
        </w:rPr>
        <w:t>I</w:t>
      </w:r>
      <w:r w:rsidR="00A60627" w:rsidRPr="00FC0279">
        <w:rPr>
          <w:shd w:val="clear" w:color="auto" w:fill="FFFFFF"/>
        </w:rPr>
        <w:t>epirkuma līguma slēgšanas tiesību piešķiršanu pieņemšanas kādā no Iepirkuma daļām tiks konstatēts, ka vismaz 2 (divu) piedāvājumu novērtējums ir vienāds</w:t>
      </w:r>
      <w:r w:rsidR="00A60627" w:rsidRPr="00FC0279">
        <w:rPr>
          <w:rFonts w:eastAsia="Calibri"/>
        </w:rPr>
        <w:t xml:space="preserve">, tad </w:t>
      </w:r>
      <w:r w:rsidR="00A60627" w:rsidRPr="00FC0279">
        <w:t xml:space="preserve">par </w:t>
      </w:r>
      <w:bookmarkStart w:id="2" w:name="_Hlk196486876"/>
      <w:r w:rsidR="00A60627" w:rsidRPr="00FC0279">
        <w:t xml:space="preserve">izšķirošo piedāvājuma izvēles kritēriju </w:t>
      </w:r>
      <w:bookmarkEnd w:id="2"/>
      <w:r w:rsidR="00A60627" w:rsidRPr="00FC0279">
        <w:t>bū</w:t>
      </w:r>
      <w:r w:rsidRPr="00FC0279">
        <w:t>s</w:t>
      </w:r>
      <w:r w:rsidR="009336B4" w:rsidRPr="00FC0279">
        <w:t xml:space="preserve"> </w:t>
      </w:r>
      <w:r w:rsidR="00A60627" w:rsidRPr="00FC0279">
        <w:t>kritērijs – „</w:t>
      </w:r>
      <w:r w:rsidR="00A60627" w:rsidRPr="00FC0279">
        <w:rPr>
          <w:bCs/>
          <w:iCs/>
          <w:lang w:eastAsia="lv-LV"/>
        </w:rPr>
        <w:t>Nemainīga atlaides likme procentos par katru degvielas litru”</w:t>
      </w:r>
      <w:r w:rsidRPr="00FC0279">
        <w:rPr>
          <w:rFonts w:eastAsia="Calibri"/>
          <w:lang w:eastAsia="lv-LV"/>
        </w:rPr>
        <w:t xml:space="preserve"> </w:t>
      </w:r>
      <w:r w:rsidRPr="00FC0279">
        <w:rPr>
          <w:bCs/>
          <w:iCs/>
          <w:lang w:eastAsia="lv-LV"/>
        </w:rPr>
        <w:t>(priekšrocība tiks dota Pretendentam, kurš piedāvās lielāku nemainīga</w:t>
      </w:r>
      <w:r w:rsidR="00CE13C0">
        <w:rPr>
          <w:bCs/>
          <w:iCs/>
          <w:lang w:eastAsia="lv-LV"/>
        </w:rPr>
        <w:t>s</w:t>
      </w:r>
      <w:r w:rsidRPr="00FC0279">
        <w:rPr>
          <w:bCs/>
          <w:iCs/>
          <w:lang w:eastAsia="lv-LV"/>
        </w:rPr>
        <w:t xml:space="preserve"> atlaides likmi procentos par katru degvielas litru)</w:t>
      </w:r>
      <w:r w:rsidR="00A60627" w:rsidRPr="00FC0279">
        <w:rPr>
          <w:bCs/>
          <w:iCs/>
          <w:lang w:eastAsia="lv-LV"/>
        </w:rPr>
        <w:t xml:space="preserve">, </w:t>
      </w:r>
      <w:r w:rsidR="00A60627" w:rsidRPr="00FC0279">
        <w:rPr>
          <w:lang w:eastAsia="lv-LV"/>
        </w:rPr>
        <w:t xml:space="preserve">bet ja atlaide būs vienāda, </w:t>
      </w:r>
      <w:r w:rsidRPr="00FC0279">
        <w:rPr>
          <w:lang w:eastAsia="lv-LV"/>
        </w:rPr>
        <w:t xml:space="preserve">tad nākamais </w:t>
      </w:r>
      <w:r w:rsidRPr="00FC0279">
        <w:t xml:space="preserve">izšķirošais piedāvājuma izvēles kritērijs </w:t>
      </w:r>
      <w:r w:rsidRPr="00FC0279">
        <w:rPr>
          <w:lang w:eastAsia="lv-LV"/>
        </w:rPr>
        <w:t>būs</w:t>
      </w:r>
      <w:r w:rsidR="00A60627" w:rsidRPr="00FC0279">
        <w:rPr>
          <w:lang w:eastAsia="lv-LV"/>
        </w:rPr>
        <w:t xml:space="preserve"> </w:t>
      </w:r>
      <w:r w:rsidR="00A60627" w:rsidRPr="00FC0279">
        <w:t>„</w:t>
      </w:r>
      <w:r w:rsidR="00A60627" w:rsidRPr="00FC0279">
        <w:rPr>
          <w:bCs/>
          <w:iCs/>
          <w:lang w:eastAsia="lv-LV"/>
        </w:rPr>
        <w:t>Paredzamā līgumcena bez atlaides”</w:t>
      </w:r>
      <w:r w:rsidRPr="00FC0279">
        <w:rPr>
          <w:bCs/>
          <w:iCs/>
          <w:lang w:eastAsia="lv-LV"/>
        </w:rPr>
        <w:t xml:space="preserve"> (priekšrocība tiks dota Pretendentam, kurš piedāvās zemāku paredzamo līgumcenu bez atlaides).</w:t>
      </w:r>
    </w:p>
    <w:p w14:paraId="6DDFAFDD" w14:textId="4651FFE7" w:rsidR="00A60627" w:rsidRPr="00FC0279" w:rsidRDefault="00FC0279" w:rsidP="009336B4">
      <w:pPr>
        <w:numPr>
          <w:ilvl w:val="1"/>
          <w:numId w:val="13"/>
        </w:numPr>
        <w:tabs>
          <w:tab w:val="left" w:pos="0"/>
          <w:tab w:val="left" w:pos="426"/>
        </w:tabs>
        <w:autoSpaceDE w:val="0"/>
        <w:autoSpaceDN w:val="0"/>
        <w:adjustRightInd w:val="0"/>
        <w:jc w:val="both"/>
        <w:rPr>
          <w:rFonts w:eastAsia="Calibri"/>
          <w:lang w:eastAsia="lv-LV"/>
        </w:rPr>
      </w:pPr>
      <w:r>
        <w:rPr>
          <w:lang w:eastAsia="lv-LV"/>
        </w:rPr>
        <w:t xml:space="preserve"> </w:t>
      </w:r>
      <w:r w:rsidR="00A60627" w:rsidRPr="00FC0279">
        <w:rPr>
          <w:lang w:eastAsia="lv-LV"/>
        </w:rPr>
        <w:t xml:space="preserve">Ja piedāvājumu Pasūtītājs uzskata par nepamatoti lētu, Pasūtītājs rakstveidā var pieprasīt no Pretendenta detalizētu skaidrojumu par būtiskiem </w:t>
      </w:r>
      <w:r w:rsidRPr="00FC0279">
        <w:rPr>
          <w:lang w:eastAsia="lv-LV"/>
        </w:rPr>
        <w:t>P</w:t>
      </w:r>
      <w:r w:rsidR="00A60627" w:rsidRPr="00FC0279">
        <w:rPr>
          <w:lang w:eastAsia="lv-LV"/>
        </w:rPr>
        <w:t xml:space="preserve">iedāvājuma nosacījumiem. Pretendentam ir pienākums sniegt skaidrojumu pieprasījumā norādītajā termiņā. Ja skaidrojums netiek iesniegts noteiktajā termiņā, Pasūtītājam ir tiesības Pretendentu izslēgt no turpmākās dalības </w:t>
      </w:r>
      <w:r w:rsidRPr="00FC0279">
        <w:rPr>
          <w:lang w:eastAsia="lv-LV"/>
        </w:rPr>
        <w:t>I</w:t>
      </w:r>
      <w:r w:rsidR="00A60627" w:rsidRPr="00FC0279">
        <w:rPr>
          <w:lang w:eastAsia="lv-LV"/>
        </w:rPr>
        <w:t>epirkumā.</w:t>
      </w:r>
    </w:p>
    <w:p w14:paraId="1355056D" w14:textId="099F002B" w:rsidR="00FC0279" w:rsidRPr="006665CE" w:rsidRDefault="00FC0279" w:rsidP="00FC0279">
      <w:pPr>
        <w:numPr>
          <w:ilvl w:val="1"/>
          <w:numId w:val="13"/>
        </w:numPr>
        <w:tabs>
          <w:tab w:val="left" w:pos="0"/>
          <w:tab w:val="left" w:pos="426"/>
        </w:tabs>
        <w:autoSpaceDE w:val="0"/>
        <w:autoSpaceDN w:val="0"/>
        <w:adjustRightInd w:val="0"/>
        <w:jc w:val="both"/>
        <w:rPr>
          <w:rFonts w:eastAsia="Calibri"/>
          <w:lang w:eastAsia="lv-LV"/>
        </w:rPr>
      </w:pPr>
      <w:r w:rsidRPr="00FC0279">
        <w:rPr>
          <w:rFonts w:eastAsia="Calibri"/>
          <w:lang w:eastAsia="lv-LV"/>
        </w:rPr>
        <w:t xml:space="preserve"> Komisijai ir tiesības pieprasīt, lai Pretendents rakstiski precizē vai izskaidro informāciju par savu Piedāvājumu (tiktāl, lai netiktu mainīts </w:t>
      </w:r>
      <w:r w:rsidR="00851F85">
        <w:rPr>
          <w:rFonts w:eastAsia="Calibri"/>
          <w:lang w:eastAsia="lv-LV"/>
        </w:rPr>
        <w:t>P</w:t>
      </w:r>
      <w:r w:rsidRPr="00FC0279">
        <w:rPr>
          <w:rFonts w:eastAsia="Calibri"/>
          <w:lang w:eastAsia="lv-LV"/>
        </w:rPr>
        <w:t>iedāvājums un tajā ietvertā informācija pēc būtības).</w:t>
      </w:r>
    </w:p>
    <w:p w14:paraId="3F3F8BE2" w14:textId="0467C6BF" w:rsidR="00FC0279" w:rsidRPr="006665CE" w:rsidRDefault="00FC0279" w:rsidP="00FC0279">
      <w:pPr>
        <w:numPr>
          <w:ilvl w:val="1"/>
          <w:numId w:val="13"/>
        </w:numPr>
        <w:tabs>
          <w:tab w:val="left" w:pos="0"/>
          <w:tab w:val="left" w:pos="709"/>
        </w:tabs>
        <w:autoSpaceDE w:val="0"/>
        <w:autoSpaceDN w:val="0"/>
        <w:adjustRightInd w:val="0"/>
        <w:ind w:left="567" w:hanging="567"/>
        <w:jc w:val="both"/>
        <w:rPr>
          <w:rFonts w:eastAsia="Calibri"/>
          <w:lang w:eastAsia="lv-LV"/>
        </w:rPr>
      </w:pPr>
      <w:r w:rsidRPr="006665CE">
        <w:rPr>
          <w:rFonts w:eastAsia="Calibri"/>
          <w:lang w:eastAsia="lv-LV"/>
        </w:rPr>
        <w:t>Gadījumā, ja jebkurā no Iepirkuma daļām tiks iesniegts tikai 1 (viens) piedāvājums, kas pilnībā atbilst Nolikuma prasībām, Pretendents, kas iesniedzis šo Piedāvājumu, var tikt atzīts par Iepirkuma uzvarētāju.</w:t>
      </w:r>
    </w:p>
    <w:p w14:paraId="396AAB6C" w14:textId="556108F7" w:rsidR="00A60627" w:rsidRPr="006665CE" w:rsidRDefault="00A60627" w:rsidP="006665CE">
      <w:pPr>
        <w:numPr>
          <w:ilvl w:val="1"/>
          <w:numId w:val="13"/>
        </w:numPr>
        <w:tabs>
          <w:tab w:val="left" w:pos="0"/>
          <w:tab w:val="left" w:pos="709"/>
        </w:tabs>
        <w:autoSpaceDE w:val="0"/>
        <w:autoSpaceDN w:val="0"/>
        <w:adjustRightInd w:val="0"/>
        <w:ind w:left="567" w:hanging="567"/>
        <w:jc w:val="both"/>
        <w:rPr>
          <w:rFonts w:eastAsia="Calibri"/>
          <w:lang w:eastAsia="lv-LV"/>
        </w:rPr>
      </w:pPr>
      <w:r w:rsidRPr="006665CE">
        <w:rPr>
          <w:lang w:eastAsia="lv-LV"/>
        </w:rPr>
        <w:t>Pēc</w:t>
      </w:r>
      <w:r w:rsidR="006665CE" w:rsidRPr="006665CE">
        <w:rPr>
          <w:lang w:eastAsia="lv-LV"/>
        </w:rPr>
        <w:t xml:space="preserve"> Komisijas</w:t>
      </w:r>
      <w:r w:rsidRPr="006665CE">
        <w:rPr>
          <w:lang w:eastAsia="lv-LV"/>
        </w:rPr>
        <w:t xml:space="preserve"> lēmuma par </w:t>
      </w:r>
      <w:r w:rsidR="006665CE" w:rsidRPr="006665CE">
        <w:rPr>
          <w:lang w:eastAsia="lv-LV"/>
        </w:rPr>
        <w:t>I</w:t>
      </w:r>
      <w:r w:rsidRPr="006665CE">
        <w:rPr>
          <w:lang w:eastAsia="lv-LV"/>
        </w:rPr>
        <w:t>epirkuma līguma slēgšanas tiesību piešķiršanu pieņemšanas Komisija</w:t>
      </w:r>
      <w:r w:rsidR="006665CE" w:rsidRPr="006665CE">
        <w:rPr>
          <w:lang w:eastAsia="lv-LV"/>
        </w:rPr>
        <w:t xml:space="preserve"> </w:t>
      </w:r>
      <w:r w:rsidRPr="006665CE">
        <w:rPr>
          <w:lang w:eastAsia="lv-LV"/>
        </w:rPr>
        <w:t>5 (piecu) darba dienu laikā vienlaikus (vienā dienā) informēs par  pieņemto lēmumu visus Pretendentus rakstveidā, nododot paziņojumu Pretendentam pret parakstu</w:t>
      </w:r>
      <w:r w:rsidR="006665CE" w:rsidRPr="006665CE">
        <w:rPr>
          <w:lang w:eastAsia="lv-LV"/>
        </w:rPr>
        <w:t xml:space="preserve">, </w:t>
      </w:r>
      <w:r w:rsidRPr="006665CE">
        <w:rPr>
          <w:lang w:eastAsia="lv-LV"/>
        </w:rPr>
        <w:t>nosūtot to pa pastu ar ierakstītu pasta sūtījumu, vai arī</w:t>
      </w:r>
      <w:r w:rsidR="006665CE" w:rsidRPr="006665CE">
        <w:rPr>
          <w:lang w:eastAsia="lv-LV"/>
        </w:rPr>
        <w:t>,</w:t>
      </w:r>
      <w:r w:rsidRPr="006665CE">
        <w:rPr>
          <w:lang w:eastAsia="lv-LV"/>
        </w:rPr>
        <w:t xml:space="preserve"> </w:t>
      </w:r>
      <w:r w:rsidR="006367E5" w:rsidRPr="006665CE">
        <w:rPr>
          <w:lang w:eastAsia="lv-LV"/>
        </w:rPr>
        <w:t>parakstītu ar drošu elektronisku parakstu</w:t>
      </w:r>
      <w:r w:rsidR="006665CE" w:rsidRPr="006665CE">
        <w:rPr>
          <w:lang w:eastAsia="lv-LV"/>
        </w:rPr>
        <w:t>,</w:t>
      </w:r>
      <w:r w:rsidR="006367E5" w:rsidRPr="006665CE">
        <w:rPr>
          <w:lang w:eastAsia="lv-LV"/>
        </w:rPr>
        <w:t xml:space="preserve"> </w:t>
      </w:r>
      <w:r w:rsidRPr="006665CE">
        <w:rPr>
          <w:lang w:eastAsia="lv-LV"/>
        </w:rPr>
        <w:t>nosūtot to elektroniski uz Pretendenta e-pasta adresi.</w:t>
      </w:r>
    </w:p>
    <w:p w14:paraId="4C3F12F1" w14:textId="61E90EBE" w:rsidR="00A60627" w:rsidRPr="006665CE" w:rsidRDefault="00A60627" w:rsidP="006665CE">
      <w:pPr>
        <w:numPr>
          <w:ilvl w:val="1"/>
          <w:numId w:val="13"/>
        </w:numPr>
        <w:tabs>
          <w:tab w:val="left" w:pos="0"/>
          <w:tab w:val="left" w:pos="709"/>
        </w:tabs>
        <w:autoSpaceDE w:val="0"/>
        <w:autoSpaceDN w:val="0"/>
        <w:adjustRightInd w:val="0"/>
        <w:ind w:left="567" w:hanging="567"/>
        <w:jc w:val="both"/>
        <w:rPr>
          <w:rFonts w:eastAsia="Calibri"/>
          <w:lang w:eastAsia="lv-LV"/>
        </w:rPr>
      </w:pPr>
      <w:r w:rsidRPr="006665CE">
        <w:rPr>
          <w:lang w:eastAsia="ar-SA"/>
        </w:rPr>
        <w:t xml:space="preserve">Paziņojot par Iepirkumu komisijas pieņemto lēmumu par rezultātiem Iepirkumā, </w:t>
      </w:r>
      <w:r w:rsidR="006665CE" w:rsidRPr="006665CE">
        <w:rPr>
          <w:lang w:eastAsia="ar-SA"/>
        </w:rPr>
        <w:t>P</w:t>
      </w:r>
      <w:r w:rsidRPr="006665CE">
        <w:rPr>
          <w:lang w:eastAsia="ar-SA"/>
        </w:rPr>
        <w:t xml:space="preserve">asūtītājs nav tiesīgs atklāt informāciju, kuru tam kā komercnoslēpumu vai konfidenciālu informāciju nodevuši citi </w:t>
      </w:r>
      <w:r w:rsidR="006665CE" w:rsidRPr="006665CE">
        <w:rPr>
          <w:lang w:eastAsia="ar-SA"/>
        </w:rPr>
        <w:t>P</w:t>
      </w:r>
      <w:r w:rsidRPr="006665CE">
        <w:rPr>
          <w:lang w:eastAsia="ar-SA"/>
        </w:rPr>
        <w:t>iedāvājumus iepirkumam iesniegušie Pretendenti.</w:t>
      </w:r>
    </w:p>
    <w:p w14:paraId="2C3D1023" w14:textId="0A96FEE8" w:rsidR="006665CE" w:rsidRPr="006665CE" w:rsidRDefault="00A60627" w:rsidP="006665CE">
      <w:pPr>
        <w:numPr>
          <w:ilvl w:val="1"/>
          <w:numId w:val="13"/>
        </w:numPr>
        <w:tabs>
          <w:tab w:val="left" w:pos="0"/>
          <w:tab w:val="left" w:pos="709"/>
        </w:tabs>
        <w:autoSpaceDE w:val="0"/>
        <w:autoSpaceDN w:val="0"/>
        <w:adjustRightInd w:val="0"/>
        <w:ind w:left="567" w:hanging="567"/>
        <w:jc w:val="both"/>
        <w:rPr>
          <w:rFonts w:eastAsia="Calibri"/>
          <w:lang w:eastAsia="lv-LV"/>
        </w:rPr>
      </w:pPr>
      <w:r w:rsidRPr="006665CE">
        <w:rPr>
          <w:rFonts w:eastAsia="Calibri"/>
          <w:lang w:eastAsia="lv-LV"/>
        </w:rPr>
        <w:t>Līgums ar Iepirkuma uzvarētāju tiks noslēgts</w:t>
      </w:r>
      <w:r w:rsidR="00DB45ED" w:rsidRPr="006665CE">
        <w:rPr>
          <w:lang w:eastAsia="lv-LV"/>
        </w:rPr>
        <w:t xml:space="preserve"> </w:t>
      </w:r>
      <w:r w:rsidR="006665CE" w:rsidRPr="006665CE">
        <w:rPr>
          <w:lang w:eastAsia="lv-LV"/>
        </w:rPr>
        <w:t xml:space="preserve">piedāvājuma derīguma termiņā, </w:t>
      </w:r>
      <w:r w:rsidR="00DB45ED" w:rsidRPr="006665CE">
        <w:rPr>
          <w:lang w:eastAsia="lv-LV"/>
        </w:rPr>
        <w:t xml:space="preserve">atbilstoši šī </w:t>
      </w:r>
      <w:r w:rsidR="006665CE" w:rsidRPr="006665CE">
        <w:rPr>
          <w:lang w:eastAsia="lv-LV"/>
        </w:rPr>
        <w:t>N</w:t>
      </w:r>
      <w:r w:rsidR="00DB45ED" w:rsidRPr="006665CE">
        <w:rPr>
          <w:lang w:eastAsia="lv-LV"/>
        </w:rPr>
        <w:t>olikuma prasībām</w:t>
      </w:r>
      <w:r w:rsidR="006665CE" w:rsidRPr="006665CE">
        <w:rPr>
          <w:lang w:eastAsia="lv-LV"/>
        </w:rPr>
        <w:t xml:space="preserve"> un Pretendenta piedāvājumam</w:t>
      </w:r>
      <w:r w:rsidRPr="006665CE">
        <w:rPr>
          <w:iCs/>
          <w:lang w:eastAsia="lv-LV"/>
        </w:rPr>
        <w:t>,</w:t>
      </w:r>
      <w:r w:rsidRPr="006665CE">
        <w:rPr>
          <w:lang w:eastAsia="lv-LV"/>
        </w:rPr>
        <w:t xml:space="preserve"> izmantojot Nolikuma 5.pielikumā esošo Līguma projektu</w:t>
      </w:r>
      <w:r w:rsidR="00DB45ED" w:rsidRPr="006665CE">
        <w:rPr>
          <w:lang w:eastAsia="lv-LV"/>
        </w:rPr>
        <w:t>.</w:t>
      </w:r>
      <w:r w:rsidR="006665CE" w:rsidRPr="006665CE">
        <w:rPr>
          <w:lang w:eastAsia="lv-LV"/>
        </w:rPr>
        <w:t xml:space="preserve"> Līgums tiks noslēgts katrā Iepirkuma daļā atsevišķi.</w:t>
      </w:r>
    </w:p>
    <w:p w14:paraId="7C4B5E6F" w14:textId="77777777" w:rsidR="006665CE" w:rsidRPr="006665CE" w:rsidRDefault="006665CE" w:rsidP="006665CE">
      <w:pPr>
        <w:numPr>
          <w:ilvl w:val="1"/>
          <w:numId w:val="13"/>
        </w:numPr>
        <w:tabs>
          <w:tab w:val="left" w:pos="993"/>
        </w:tabs>
        <w:autoSpaceDE w:val="0"/>
        <w:autoSpaceDN w:val="0"/>
        <w:adjustRightInd w:val="0"/>
        <w:ind w:left="567" w:hanging="567"/>
        <w:jc w:val="both"/>
      </w:pPr>
      <w:r w:rsidRPr="00D566D3">
        <w:rPr>
          <w:iCs/>
        </w:rPr>
        <w:t xml:space="preserve">Ja par </w:t>
      </w:r>
      <w:r>
        <w:rPr>
          <w:iCs/>
        </w:rPr>
        <w:t>I</w:t>
      </w:r>
      <w:r w:rsidRPr="00D566D3">
        <w:rPr>
          <w:iCs/>
        </w:rPr>
        <w:t xml:space="preserve">epirkuma uzvarētāju atzītais Pretendents 1 (vienas) nedēļas laikā no dienas, kad viņam tiks nosūtīts Līgums parakstīšanai, </w:t>
      </w:r>
      <w:r w:rsidRPr="00BC2A0B">
        <w:t xml:space="preserve">bez attaisnojoša iemesla </w:t>
      </w:r>
      <w:r w:rsidRPr="00D566D3">
        <w:rPr>
          <w:iCs/>
        </w:rPr>
        <w:t xml:space="preserve">nenoslēgs ar Pasūtītāju Līgumu vai </w:t>
      </w:r>
      <w:r w:rsidRPr="00BC2A0B">
        <w:t xml:space="preserve">atsauks savu </w:t>
      </w:r>
      <w:r>
        <w:t>P</w:t>
      </w:r>
      <w:r w:rsidRPr="00BC2A0B">
        <w:t>iedāvājumu</w:t>
      </w:r>
      <w:r w:rsidRPr="00D566D3">
        <w:rPr>
          <w:iCs/>
        </w:rPr>
        <w:t>, Pasūtītājs ir tiesīgs par uzvarētāju atzīt cit</w:t>
      </w:r>
      <w:r>
        <w:rPr>
          <w:iCs/>
        </w:rPr>
        <w:t>u</w:t>
      </w:r>
      <w:r w:rsidRPr="00D566D3">
        <w:rPr>
          <w:iCs/>
        </w:rPr>
        <w:t xml:space="preserve"> </w:t>
      </w:r>
      <w:r w:rsidRPr="00D566D3">
        <w:rPr>
          <w:iCs/>
        </w:rPr>
        <w:lastRenderedPageBreak/>
        <w:t>Pretendent</w:t>
      </w:r>
      <w:r>
        <w:rPr>
          <w:iCs/>
        </w:rPr>
        <w:t>u, kura</w:t>
      </w:r>
      <w:r w:rsidRPr="00D566D3">
        <w:rPr>
          <w:iCs/>
        </w:rPr>
        <w:t xml:space="preserve"> </w:t>
      </w:r>
      <w:r>
        <w:rPr>
          <w:iCs/>
        </w:rPr>
        <w:t>P</w:t>
      </w:r>
      <w:r w:rsidRPr="00D566D3">
        <w:rPr>
          <w:iCs/>
        </w:rPr>
        <w:t>iedāvājum</w:t>
      </w:r>
      <w:r>
        <w:rPr>
          <w:iCs/>
        </w:rPr>
        <w:t>s</w:t>
      </w:r>
      <w:r w:rsidRPr="00D566D3">
        <w:rPr>
          <w:iCs/>
        </w:rPr>
        <w:t xml:space="preserve"> </w:t>
      </w:r>
      <w:r>
        <w:rPr>
          <w:iCs/>
        </w:rPr>
        <w:t>i</w:t>
      </w:r>
      <w:r w:rsidRPr="00D566D3">
        <w:rPr>
          <w:iCs/>
        </w:rPr>
        <w:t>r nākam</w:t>
      </w:r>
      <w:r>
        <w:rPr>
          <w:iCs/>
        </w:rPr>
        <w:t>ais</w:t>
      </w:r>
      <w:r w:rsidRPr="00D566D3">
        <w:rPr>
          <w:iCs/>
        </w:rPr>
        <w:t xml:space="preserve"> </w:t>
      </w:r>
      <w:r>
        <w:rPr>
          <w:iCs/>
        </w:rPr>
        <w:t>saimnieciski izdevīgākais piedāvājums un atbilst Nolikuma nosacījumiem</w:t>
      </w:r>
      <w:r>
        <w:t xml:space="preserve">, </w:t>
      </w:r>
      <w:r w:rsidRPr="007C2608">
        <w:rPr>
          <w:iCs/>
        </w:rPr>
        <w:t>un slēgt ar viņu Līgumu vai pārtraukt Iepirkumu</w:t>
      </w:r>
      <w:r w:rsidRPr="00BC2A0B">
        <w:t xml:space="preserve">. Ja iepirkumā par Uzvarētāju atzītais </w:t>
      </w:r>
      <w:r w:rsidRPr="006665CE">
        <w:t>vienīgais Pretendents bez attaisnojoša iemesla atsakās slēgt Līgumu ar Pasūtītāju vai atsauc savu Piedāvājumu derīguma termiņa laikā, Iepirkuma procedūra tiks izbeigta bez rezultātiem.</w:t>
      </w:r>
    </w:p>
    <w:p w14:paraId="24864F0E" w14:textId="32934B0B" w:rsidR="009336B4" w:rsidRPr="006665CE" w:rsidRDefault="009336B4" w:rsidP="006665CE">
      <w:pPr>
        <w:numPr>
          <w:ilvl w:val="1"/>
          <w:numId w:val="13"/>
        </w:numPr>
        <w:tabs>
          <w:tab w:val="left" w:pos="993"/>
        </w:tabs>
        <w:autoSpaceDE w:val="0"/>
        <w:autoSpaceDN w:val="0"/>
        <w:adjustRightInd w:val="0"/>
        <w:ind w:left="567" w:hanging="567"/>
        <w:jc w:val="both"/>
      </w:pPr>
      <w:r w:rsidRPr="006665CE">
        <w:rPr>
          <w:shd w:val="clear" w:color="auto" w:fill="FFFFFF"/>
        </w:rPr>
        <w:t xml:space="preserve">Pirms lēmuma par </w:t>
      </w:r>
      <w:r w:rsidR="006665CE" w:rsidRPr="006665CE">
        <w:rPr>
          <w:shd w:val="clear" w:color="auto" w:fill="FFFFFF"/>
        </w:rPr>
        <w:t>I</w:t>
      </w:r>
      <w:r w:rsidRPr="006665CE">
        <w:rPr>
          <w:shd w:val="clear" w:color="auto" w:fill="FFFFFF"/>
        </w:rPr>
        <w:t>epirkuma līguma slēgšanas tiesību piešķiršanu pieņemšanas</w:t>
      </w:r>
      <w:r w:rsidRPr="006665CE">
        <w:rPr>
          <w:rFonts w:eastAsia="Calibri"/>
          <w:lang w:eastAsia="lv-LV"/>
        </w:rPr>
        <w:t xml:space="preserve"> </w:t>
      </w:r>
      <w:r w:rsidRPr="006665CE">
        <w:t xml:space="preserve">nākamajam Pretendentam, kurš iesniedzis saimnieciski visizdevīgāko piedāvājumu, Iepirkumu komisija izvērtē, vai tas nav uzskatāms par vienu tirgus dalībnieku kopā ar sākotnēji izraudzīto </w:t>
      </w:r>
      <w:r w:rsidR="006665CE" w:rsidRPr="006665CE">
        <w:t>P</w:t>
      </w:r>
      <w:r w:rsidRPr="006665CE">
        <w:t xml:space="preserve">retendentu, kurš atteicās slēgt Iepirkuma līgumu ar Pasūtītāju. Ja nepieciešams, Iepirkumu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Iepirkumu komisija pieņem lēmumu pārtraukt </w:t>
      </w:r>
      <w:r w:rsidR="006665CE" w:rsidRPr="006665CE">
        <w:t>I</w:t>
      </w:r>
      <w:r w:rsidRPr="006665CE">
        <w:t xml:space="preserve">epirkuma procedūru, neizvēloties nevienu </w:t>
      </w:r>
      <w:r w:rsidR="006665CE" w:rsidRPr="006665CE">
        <w:t>P</w:t>
      </w:r>
      <w:r w:rsidRPr="006665CE">
        <w:t>iedāvājumu.</w:t>
      </w:r>
    </w:p>
    <w:p w14:paraId="4F93966A" w14:textId="77777777" w:rsidR="00222737" w:rsidRPr="0078013A" w:rsidRDefault="00222737" w:rsidP="00DB45ED">
      <w:pPr>
        <w:tabs>
          <w:tab w:val="left" w:pos="0"/>
          <w:tab w:val="left" w:pos="426"/>
          <w:tab w:val="left" w:pos="567"/>
        </w:tabs>
        <w:autoSpaceDE w:val="0"/>
        <w:autoSpaceDN w:val="0"/>
        <w:adjustRightInd w:val="0"/>
        <w:ind w:left="567"/>
        <w:jc w:val="both"/>
        <w:rPr>
          <w:rFonts w:eastAsia="Calibri"/>
          <w:color w:val="FF0000"/>
        </w:rPr>
      </w:pPr>
    </w:p>
    <w:p w14:paraId="6BFE418A" w14:textId="5D6D674D" w:rsidR="00B42061" w:rsidRDefault="00B42061" w:rsidP="006665CE">
      <w:pPr>
        <w:pStyle w:val="ListParagraph"/>
        <w:numPr>
          <w:ilvl w:val="0"/>
          <w:numId w:val="13"/>
        </w:numPr>
        <w:autoSpaceDE w:val="0"/>
        <w:autoSpaceDN w:val="0"/>
        <w:adjustRightInd w:val="0"/>
        <w:jc w:val="center"/>
        <w:rPr>
          <w:b/>
          <w:bCs/>
        </w:rPr>
      </w:pPr>
      <w:r w:rsidRPr="006665CE">
        <w:rPr>
          <w:b/>
          <w:bCs/>
        </w:rPr>
        <w:t xml:space="preserve">Lēmums par </w:t>
      </w:r>
      <w:r w:rsidR="00720FF6">
        <w:rPr>
          <w:b/>
          <w:bCs/>
        </w:rPr>
        <w:t>I</w:t>
      </w:r>
      <w:r w:rsidRPr="006665CE">
        <w:rPr>
          <w:b/>
          <w:bCs/>
        </w:rPr>
        <w:t>epirkuma izbeigšanu bez līguma noslēgšanas</w:t>
      </w:r>
    </w:p>
    <w:p w14:paraId="077680F7" w14:textId="77777777" w:rsidR="006665CE" w:rsidRPr="006665CE" w:rsidRDefault="006665CE" w:rsidP="006665CE">
      <w:pPr>
        <w:pStyle w:val="ListParagraph"/>
        <w:autoSpaceDE w:val="0"/>
        <w:autoSpaceDN w:val="0"/>
        <w:adjustRightInd w:val="0"/>
        <w:ind w:left="360"/>
        <w:rPr>
          <w:b/>
          <w:bCs/>
        </w:rPr>
      </w:pPr>
    </w:p>
    <w:p w14:paraId="14252D97" w14:textId="021E7FCC" w:rsidR="00B42061" w:rsidRPr="00E01649" w:rsidRDefault="00B42061" w:rsidP="006665CE">
      <w:pPr>
        <w:numPr>
          <w:ilvl w:val="1"/>
          <w:numId w:val="13"/>
        </w:numPr>
        <w:autoSpaceDE w:val="0"/>
        <w:autoSpaceDN w:val="0"/>
        <w:adjustRightInd w:val="0"/>
        <w:ind w:left="426" w:hanging="426"/>
        <w:jc w:val="both"/>
        <w:rPr>
          <w:lang w:eastAsia="lv-LV"/>
        </w:rPr>
      </w:pPr>
      <w:r w:rsidRPr="00E01649">
        <w:rPr>
          <w:lang w:eastAsia="lv-LV"/>
        </w:rPr>
        <w:t xml:space="preserve">Pasūtītājs var pieņemt lēmumu par </w:t>
      </w:r>
      <w:r w:rsidR="00E01649" w:rsidRPr="00E01649">
        <w:rPr>
          <w:lang w:eastAsia="lv-LV"/>
        </w:rPr>
        <w:t>I</w:t>
      </w:r>
      <w:r w:rsidRPr="00E01649">
        <w:rPr>
          <w:lang w:eastAsia="lv-LV"/>
        </w:rPr>
        <w:t>epirkuma izbeigšanu, neizvēloties nevienu no</w:t>
      </w:r>
      <w:r w:rsidR="00E01649" w:rsidRPr="00E01649">
        <w:rPr>
          <w:lang w:eastAsia="lv-LV"/>
        </w:rPr>
        <w:t xml:space="preserve"> iesniegtajiem</w:t>
      </w:r>
      <w:r w:rsidRPr="00E01649">
        <w:rPr>
          <w:lang w:eastAsia="lv-LV"/>
        </w:rPr>
        <w:t xml:space="preserve">  </w:t>
      </w:r>
      <w:r w:rsidR="00E01649" w:rsidRPr="00E01649">
        <w:rPr>
          <w:lang w:eastAsia="lv-LV"/>
        </w:rPr>
        <w:t>P</w:t>
      </w:r>
      <w:r w:rsidRPr="00E01649">
        <w:rPr>
          <w:lang w:eastAsia="lv-LV"/>
        </w:rPr>
        <w:t>iedāvājumiem.</w:t>
      </w:r>
    </w:p>
    <w:p w14:paraId="7152C767" w14:textId="77777777" w:rsidR="000E3750" w:rsidRPr="00FE32AB" w:rsidRDefault="000E3750" w:rsidP="00B42061">
      <w:pPr>
        <w:autoSpaceDE w:val="0"/>
        <w:autoSpaceDN w:val="0"/>
        <w:adjustRightInd w:val="0"/>
        <w:jc w:val="both"/>
        <w:rPr>
          <w:lang w:eastAsia="lv-LV"/>
        </w:rPr>
      </w:pPr>
    </w:p>
    <w:p w14:paraId="0FB8BA8C" w14:textId="77777777" w:rsidR="00546201" w:rsidRPr="00FE32AB" w:rsidRDefault="00B42061" w:rsidP="006665CE">
      <w:pPr>
        <w:numPr>
          <w:ilvl w:val="0"/>
          <w:numId w:val="13"/>
        </w:numPr>
        <w:autoSpaceDE w:val="0"/>
        <w:autoSpaceDN w:val="0"/>
        <w:adjustRightInd w:val="0"/>
        <w:jc w:val="center"/>
        <w:rPr>
          <w:b/>
          <w:bCs/>
        </w:rPr>
      </w:pPr>
      <w:r w:rsidRPr="00FE32AB">
        <w:rPr>
          <w:b/>
          <w:lang w:eastAsia="lv-LV"/>
        </w:rPr>
        <w:t>Cita informācija</w:t>
      </w:r>
    </w:p>
    <w:p w14:paraId="3CD957B7" w14:textId="77777777" w:rsidR="000E3750" w:rsidRPr="00FE32AB" w:rsidRDefault="000E3750" w:rsidP="008A1430">
      <w:pPr>
        <w:autoSpaceDE w:val="0"/>
        <w:autoSpaceDN w:val="0"/>
        <w:adjustRightInd w:val="0"/>
        <w:ind w:left="360"/>
        <w:rPr>
          <w:b/>
          <w:bCs/>
        </w:rPr>
      </w:pPr>
    </w:p>
    <w:p w14:paraId="7906CC90" w14:textId="4F301F53" w:rsidR="00546201" w:rsidRPr="00FE32AB" w:rsidRDefault="00546201" w:rsidP="006665CE">
      <w:pPr>
        <w:numPr>
          <w:ilvl w:val="1"/>
          <w:numId w:val="13"/>
        </w:numPr>
        <w:autoSpaceDE w:val="0"/>
        <w:autoSpaceDN w:val="0"/>
        <w:adjustRightInd w:val="0"/>
        <w:ind w:left="426" w:hanging="426"/>
        <w:jc w:val="both"/>
        <w:rPr>
          <w:bCs/>
        </w:rPr>
      </w:pPr>
      <w:r w:rsidRPr="00FE32AB">
        <w:rPr>
          <w:bCs/>
        </w:rPr>
        <w:t xml:space="preserve">Pasūtītājs izsludina </w:t>
      </w:r>
      <w:r w:rsidR="00FE32AB" w:rsidRPr="00FE32AB">
        <w:rPr>
          <w:bCs/>
        </w:rPr>
        <w:t>I</w:t>
      </w:r>
      <w:r w:rsidRPr="00FE32AB">
        <w:rPr>
          <w:bCs/>
        </w:rPr>
        <w:t>epirkuma procedūru, ievietojot attiecīgu sludinājumu</w:t>
      </w:r>
      <w:r w:rsidRPr="00FE32AB">
        <w:t xml:space="preserve"> Daugavpils valstspilsētas pašvaldības mājas lapā </w:t>
      </w:r>
      <w:r w:rsidRPr="00FE32AB">
        <w:rPr>
          <w:u w:val="single"/>
        </w:rPr>
        <w:t>www.daugavpils.lv</w:t>
      </w:r>
      <w:r w:rsidRPr="00FE32AB">
        <w:t xml:space="preserve"> un Pasūtītāja mājaslapā </w:t>
      </w:r>
      <w:hyperlink r:id="rId11" w:history="1">
        <w:r w:rsidRPr="00FE32AB">
          <w:rPr>
            <w:u w:val="single"/>
          </w:rPr>
          <w:t>www.dsiltumtikli.lv</w:t>
        </w:r>
      </w:hyperlink>
      <w:r w:rsidRPr="00FE32AB">
        <w:t>,</w:t>
      </w:r>
      <w:r w:rsidRPr="00FE32AB">
        <w:rPr>
          <w:bCs/>
        </w:rPr>
        <w:t xml:space="preserve"> kā arī publicē Iepirkumu uzraudzības biroja Publikāciju vadības sistēmā Paziņojumu par </w:t>
      </w:r>
      <w:r w:rsidR="00FE32AB" w:rsidRPr="00FE32AB">
        <w:rPr>
          <w:bCs/>
        </w:rPr>
        <w:t>I</w:t>
      </w:r>
      <w:r w:rsidRPr="00FE32AB">
        <w:rPr>
          <w:bCs/>
        </w:rPr>
        <w:t xml:space="preserve">epirkumu un Elektronisko iepirkumu sistēmā izveido publikāciju par </w:t>
      </w:r>
      <w:r w:rsidR="00FE32AB" w:rsidRPr="00FE32AB">
        <w:rPr>
          <w:bCs/>
        </w:rPr>
        <w:t>I</w:t>
      </w:r>
      <w:r w:rsidRPr="00FE32AB">
        <w:rPr>
          <w:bCs/>
        </w:rPr>
        <w:t>epirkumu.</w:t>
      </w:r>
    </w:p>
    <w:p w14:paraId="14E29C4A" w14:textId="0A073723" w:rsidR="00546201" w:rsidRPr="00FE32AB" w:rsidRDefault="00546201" w:rsidP="006665CE">
      <w:pPr>
        <w:numPr>
          <w:ilvl w:val="1"/>
          <w:numId w:val="13"/>
        </w:numPr>
        <w:autoSpaceDE w:val="0"/>
        <w:autoSpaceDN w:val="0"/>
        <w:adjustRightInd w:val="0"/>
        <w:ind w:left="426" w:hanging="426"/>
        <w:jc w:val="both"/>
        <w:rPr>
          <w:bCs/>
        </w:rPr>
      </w:pPr>
      <w:r w:rsidRPr="00FE32AB">
        <w:rPr>
          <w:bCs/>
        </w:rPr>
        <w:t xml:space="preserve">Saziņa (informācijas apmaiņa) starp Pasūtītāju vai Komisiju un Pretendentiem </w:t>
      </w:r>
      <w:r w:rsidR="00FE32AB" w:rsidRPr="00FE32AB">
        <w:rPr>
          <w:bCs/>
        </w:rPr>
        <w:t>I</w:t>
      </w:r>
      <w:r w:rsidRPr="00FE32AB">
        <w:rPr>
          <w:bCs/>
        </w:rPr>
        <w:t xml:space="preserve">epirkuma procedūras ietvaros notiek latviešu valodā rakstveidā, </w:t>
      </w:r>
      <w:r w:rsidRPr="00FE32AB">
        <w:t xml:space="preserve">nododot korespondenci pret parakstu (ja iespējams), </w:t>
      </w:r>
      <w:r w:rsidRPr="00FE32AB">
        <w:rPr>
          <w:bCs/>
        </w:rPr>
        <w:t>nosūtot korespondenci pa pastu ar pasta sūtījumu vai elektroniski, parakstot to ar drošu elektronisko parakstu</w:t>
      </w:r>
      <w:r w:rsidRPr="00FE32AB">
        <w:t xml:space="preserve">. </w:t>
      </w:r>
      <w:r w:rsidRPr="00FE32AB">
        <w:rPr>
          <w:rFonts w:eastAsia="Calibri"/>
        </w:rPr>
        <w:t xml:space="preserve">Mutiski sniegtā informācija </w:t>
      </w:r>
      <w:r w:rsidR="00FE32AB" w:rsidRPr="00FE32AB">
        <w:rPr>
          <w:rFonts w:eastAsia="Calibri"/>
        </w:rPr>
        <w:t>I</w:t>
      </w:r>
      <w:r w:rsidRPr="00FE32AB">
        <w:rPr>
          <w:rFonts w:eastAsia="Calibri"/>
        </w:rPr>
        <w:t>epirkuma procedūras ietvaros tās dalībniekiem nav saistoša</w:t>
      </w:r>
      <w:r w:rsidRPr="00FE32AB">
        <w:t>. Saziņas dokumentu ar atbildi uz Pretendenta jautājumiem Pasūtītājs vienlaikus ar papildu informācijas nosūtīšanu Pretendentam, kas uzdevis jautājumu, ievieto Daugavpils valstspilsētas pašvaldības</w:t>
      </w:r>
      <w:r w:rsidR="00FE32AB" w:rsidRPr="00FE32AB">
        <w:t xml:space="preserve"> </w:t>
      </w:r>
      <w:r w:rsidRPr="00FE32AB">
        <w:t xml:space="preserve">mājas lapā </w:t>
      </w:r>
      <w:r w:rsidRPr="00FE32AB">
        <w:rPr>
          <w:u w:val="single"/>
        </w:rPr>
        <w:t>www.daugavpils.lv</w:t>
      </w:r>
      <w:r w:rsidRPr="00FE32AB">
        <w:t xml:space="preserve"> un Pasūtītāja mājaslapā </w:t>
      </w:r>
      <w:hyperlink r:id="rId12" w:history="1">
        <w:r w:rsidRPr="00FE32AB">
          <w:rPr>
            <w:u w:val="single"/>
          </w:rPr>
          <w:t>www.dsiltumtikli.lv</w:t>
        </w:r>
      </w:hyperlink>
      <w:r w:rsidRPr="00FE32AB">
        <w:t xml:space="preserve">, kurā ir pieejami </w:t>
      </w:r>
      <w:r w:rsidR="00FE32AB" w:rsidRPr="00FE32AB">
        <w:t>I</w:t>
      </w:r>
      <w:r w:rsidRPr="00FE32AB">
        <w:t>epirkuma procedūras dokumenti, norādot arī uzdoto jautājumu</w:t>
      </w:r>
      <w:r w:rsidRPr="00FE32AB">
        <w:rPr>
          <w:rFonts w:eastAsia="Calibri"/>
        </w:rPr>
        <w:t xml:space="preserve">, </w:t>
      </w:r>
      <w:r w:rsidRPr="00FE32AB">
        <w:t xml:space="preserve">un tas </w:t>
      </w:r>
      <w:r w:rsidRPr="00FE32AB">
        <w:rPr>
          <w:bCs/>
        </w:rPr>
        <w:t>uzskatāms par saņemtu publicēšanas brīdī</w:t>
      </w:r>
      <w:r w:rsidRPr="00FE32AB">
        <w:t>.</w:t>
      </w:r>
    </w:p>
    <w:p w14:paraId="54926C9E" w14:textId="5862701B" w:rsidR="00546201" w:rsidRPr="00FE32AB" w:rsidRDefault="00546201" w:rsidP="006665CE">
      <w:pPr>
        <w:numPr>
          <w:ilvl w:val="1"/>
          <w:numId w:val="13"/>
        </w:numPr>
        <w:autoSpaceDE w:val="0"/>
        <w:autoSpaceDN w:val="0"/>
        <w:adjustRightInd w:val="0"/>
        <w:ind w:left="426" w:hanging="426"/>
        <w:jc w:val="both"/>
        <w:rPr>
          <w:bCs/>
        </w:rPr>
      </w:pPr>
      <w:r w:rsidRPr="00FE32AB">
        <w:rPr>
          <w:bCs/>
        </w:rPr>
        <w:t>Papildus informāciju ieinteresētais Pretendents var pieprasīt ne vēlāk kā 8 (astoņas) darba dienas pirms piedāvājumu iesniegšanas termiņa beigām.</w:t>
      </w:r>
      <w:r w:rsidRPr="00FE32AB">
        <w:t xml:space="preserve"> </w:t>
      </w:r>
      <w:r w:rsidRPr="00FE32AB">
        <w:rPr>
          <w:rFonts w:eastAsia="Calibri"/>
        </w:rPr>
        <w:t xml:space="preserve">Ja ieinteresētais Pretendents ir laikus pieprasījis papildu informāciju, Pasūtītājs to sniedz 5 (piecu) darba dienu laikā, bet ne vēlāk kā 5 (piecas) dienas pirms </w:t>
      </w:r>
      <w:r w:rsidR="00FE32AB" w:rsidRPr="00FE32AB">
        <w:rPr>
          <w:rFonts w:eastAsia="Calibri"/>
        </w:rPr>
        <w:t>P</w:t>
      </w:r>
      <w:r w:rsidRPr="00FE32AB">
        <w:rPr>
          <w:rFonts w:eastAsia="Calibri"/>
        </w:rPr>
        <w:t>iedāvājumu iesniegšanas termiņa beigām.</w:t>
      </w:r>
    </w:p>
    <w:p w14:paraId="105DC9E9" w14:textId="6D8D1BA4" w:rsidR="00546201" w:rsidRPr="00FE32AB" w:rsidRDefault="00546201" w:rsidP="006665CE">
      <w:pPr>
        <w:numPr>
          <w:ilvl w:val="1"/>
          <w:numId w:val="13"/>
        </w:numPr>
        <w:autoSpaceDE w:val="0"/>
        <w:autoSpaceDN w:val="0"/>
        <w:adjustRightInd w:val="0"/>
        <w:ind w:left="426" w:hanging="426"/>
        <w:jc w:val="both"/>
        <w:rPr>
          <w:bCs/>
        </w:rPr>
      </w:pPr>
      <w:r w:rsidRPr="00FE32AB">
        <w:t xml:space="preserve">Ja Pasūtītājs veic grozījumus </w:t>
      </w:r>
      <w:r w:rsidR="00FE32AB" w:rsidRPr="00FE32AB">
        <w:t>I</w:t>
      </w:r>
      <w:r w:rsidRPr="00FE32AB">
        <w:t>epirkuma dokumentos, tas ievieto informāciju par grozījumiem un dokumentus, kuros veikti grozījumi, Daugavpils valstspilsētas pašvaldība</w:t>
      </w:r>
      <w:r w:rsidR="00FE32AB" w:rsidRPr="00FE32AB">
        <w:t xml:space="preserve">s </w:t>
      </w:r>
      <w:r w:rsidRPr="00FE32AB">
        <w:t xml:space="preserve">mājaslapā </w:t>
      </w:r>
      <w:r w:rsidRPr="00FE32AB">
        <w:rPr>
          <w:u w:val="single"/>
        </w:rPr>
        <w:t>www.daugavpils.lv</w:t>
      </w:r>
      <w:r w:rsidRPr="00FE32AB">
        <w:rPr>
          <w:szCs w:val="18"/>
        </w:rPr>
        <w:t xml:space="preserve"> un Pasūtītāja mājaslapā </w:t>
      </w:r>
      <w:hyperlink r:id="rId13" w:history="1">
        <w:r w:rsidRPr="00FE32AB">
          <w:rPr>
            <w:u w:val="single"/>
          </w:rPr>
          <w:t>www.dsiltumtikli.lv</w:t>
        </w:r>
      </w:hyperlink>
      <w:r w:rsidRPr="00FE32AB">
        <w:t xml:space="preserve">. Dokumentus, kuros veikti grozījumi, Pasūtītājs ievieto minētajās mājaslapās ne vēlāk kā dienu pēc tam, kad augstāk minētos resursos publicēts paziņojums par grozījumiem Iepirkuma procedūras dokumentos. Bez tam Pasūtītājs publicē Iepirkumu uzraudzības biroja Publikāciju vadības sistēmā Paziņojumu par veiktajiem grozījumiem </w:t>
      </w:r>
      <w:r w:rsidR="00FE32AB" w:rsidRPr="00FE32AB">
        <w:t>I</w:t>
      </w:r>
      <w:r w:rsidRPr="00FE32AB">
        <w:t xml:space="preserve">epirkumā un, ja </w:t>
      </w:r>
      <w:r w:rsidR="00FE32AB" w:rsidRPr="00FE32AB">
        <w:t>I</w:t>
      </w:r>
      <w:r w:rsidRPr="00FE32AB">
        <w:t xml:space="preserve">epirkuma dokumentos veikti grozījumi, Elektronisko iepirkumu sistēmā publikācijā par </w:t>
      </w:r>
      <w:r w:rsidR="00FE32AB" w:rsidRPr="00FE32AB">
        <w:t>I</w:t>
      </w:r>
      <w:r w:rsidRPr="00FE32AB">
        <w:t xml:space="preserve">epirkumu ievieto </w:t>
      </w:r>
      <w:r w:rsidR="00FE32AB" w:rsidRPr="00FE32AB">
        <w:t>I</w:t>
      </w:r>
      <w:r w:rsidRPr="00FE32AB">
        <w:t>epirkuma dokumentus ar grozījumiem.</w:t>
      </w:r>
    </w:p>
    <w:p w14:paraId="7917A152" w14:textId="69EA7558" w:rsidR="00546201" w:rsidRDefault="00546201" w:rsidP="006665CE">
      <w:pPr>
        <w:numPr>
          <w:ilvl w:val="1"/>
          <w:numId w:val="13"/>
        </w:numPr>
        <w:autoSpaceDE w:val="0"/>
        <w:autoSpaceDN w:val="0"/>
        <w:adjustRightInd w:val="0"/>
        <w:ind w:left="426" w:hanging="426"/>
        <w:jc w:val="both"/>
        <w:rPr>
          <w:bCs/>
        </w:rPr>
      </w:pPr>
      <w:r w:rsidRPr="00FE32AB">
        <w:rPr>
          <w:bCs/>
        </w:rPr>
        <w:lastRenderedPageBreak/>
        <w:t>Pretendents saziņas dokumentu nosūta uz Pasūtītāja e-pasta adresi dsiltumtikli@apollo.lv vai Pasūtītāja pasta adresi (</w:t>
      </w:r>
      <w:r w:rsidRPr="00FE32AB">
        <w:t>PAS „Daugavpils siltumtīkli”, 18.novembra ielā 4, Daugavpilī, LV-5401</w:t>
      </w:r>
      <w:r w:rsidRPr="00FE32AB">
        <w:rPr>
          <w:bCs/>
        </w:rPr>
        <w:t xml:space="preserve">). Saziņas dokumentā obligāti jābūt norādītam Iepirkuma nosaukumam un </w:t>
      </w:r>
      <w:r w:rsidR="00FE32AB" w:rsidRPr="00FE32AB">
        <w:rPr>
          <w:bCs/>
        </w:rPr>
        <w:t xml:space="preserve">Iepirkuma </w:t>
      </w:r>
      <w:r w:rsidRPr="00FE32AB">
        <w:rPr>
          <w:bCs/>
        </w:rPr>
        <w:t>identifikācijas numuram.</w:t>
      </w:r>
    </w:p>
    <w:p w14:paraId="78779FD2" w14:textId="712D22A9" w:rsidR="00FE32AB" w:rsidRPr="00FE32AB" w:rsidRDefault="00FE32AB" w:rsidP="006665CE">
      <w:pPr>
        <w:numPr>
          <w:ilvl w:val="1"/>
          <w:numId w:val="13"/>
        </w:numPr>
        <w:autoSpaceDE w:val="0"/>
        <w:autoSpaceDN w:val="0"/>
        <w:adjustRightInd w:val="0"/>
        <w:ind w:left="426" w:hanging="426"/>
        <w:jc w:val="both"/>
        <w:rPr>
          <w:bCs/>
        </w:rPr>
      </w:pPr>
      <w:r w:rsidRPr="00FE32AB">
        <w:rPr>
          <w:bCs/>
        </w:rPr>
        <w:t>Pretendenti līdz Piedāvājuma iesniegšanas termiņa beigām var grozīt savu jau iesniegto Piedāvājumu. Iesniedzot Piedāvājuma grozījumus, Pretendentiem jāievēro šī Nolikuma 3.1., 3.2., 3.3 un 3.4. punkta nosacījumus attiecībā uz Piedāvājumu iesniegšanas kartību. Piedāvājuma grozījumu gadījumā par Piedāvājuma iesniegšanas laiku tiks uzskatīts Piedāvājuma grozījumu iesniegšanas laiks.</w:t>
      </w:r>
    </w:p>
    <w:p w14:paraId="203B2E75" w14:textId="77777777" w:rsidR="00FE32AB" w:rsidRPr="002B02CA" w:rsidRDefault="00FE32AB" w:rsidP="006665CE">
      <w:pPr>
        <w:numPr>
          <w:ilvl w:val="1"/>
          <w:numId w:val="13"/>
        </w:numPr>
        <w:autoSpaceDE w:val="0"/>
        <w:autoSpaceDN w:val="0"/>
        <w:adjustRightInd w:val="0"/>
        <w:ind w:left="426" w:hanging="426"/>
        <w:jc w:val="both"/>
        <w:rPr>
          <w:bCs/>
        </w:rPr>
      </w:pPr>
      <w:r w:rsidRPr="00FC4841">
        <w:rPr>
          <w:bCs/>
        </w:rPr>
        <w:t xml:space="preserve">Pretendentiem </w:t>
      </w:r>
      <w:r w:rsidRPr="00FC4841">
        <w:rPr>
          <w:bCs/>
          <w:szCs w:val="23"/>
          <w:lang w:eastAsia="ar-SA"/>
        </w:rPr>
        <w:t>ir pastāvīgi jāseko līdzi aktuālajai publicētajai informācijai</w:t>
      </w:r>
      <w:r w:rsidRPr="00FC4841">
        <w:rPr>
          <w:b/>
          <w:bCs/>
          <w:szCs w:val="23"/>
          <w:lang w:eastAsia="ar-SA"/>
        </w:rPr>
        <w:t xml:space="preserve"> </w:t>
      </w:r>
      <w:r w:rsidRPr="0044315E">
        <w:t xml:space="preserve">attiecībā uz šo Iepirkumu Daugavpils valstspilsētas pašvaldības mājaslapā </w:t>
      </w:r>
      <w:r w:rsidRPr="00FC4841">
        <w:rPr>
          <w:u w:val="single"/>
        </w:rPr>
        <w:t>www.daugavpils.lv</w:t>
      </w:r>
      <w:r w:rsidRPr="00FC4841">
        <w:rPr>
          <w:szCs w:val="18"/>
        </w:rPr>
        <w:t xml:space="preserve"> un Pasūtītāja mājaslapā </w:t>
      </w:r>
      <w:hyperlink r:id="rId14" w:history="1">
        <w:r w:rsidRPr="00FC4841">
          <w:rPr>
            <w:u w:val="single"/>
          </w:rPr>
          <w:t>www.dsiltumtikli.lv</w:t>
        </w:r>
      </w:hyperlink>
      <w:r w:rsidRPr="0044315E">
        <w:t xml:space="preserve">. </w:t>
      </w:r>
      <w:r w:rsidRPr="0044315E">
        <w:rPr>
          <w:lang w:eastAsia="ar-SA"/>
        </w:rPr>
        <w:t>Iepirkumu komisija nav atbildīga par to, ja kāda ieinteresētā persona nav iepazinusies ar informāciju, kurai ir nodrošināta savlaicīga, brīva un tieša elektroniskā pieeja.</w:t>
      </w:r>
    </w:p>
    <w:p w14:paraId="3DCDCA36" w14:textId="00B7A499" w:rsidR="004B7011" w:rsidRPr="00FE32AB" w:rsidRDefault="00FE32AB" w:rsidP="006665CE">
      <w:pPr>
        <w:numPr>
          <w:ilvl w:val="1"/>
          <w:numId w:val="13"/>
        </w:numPr>
        <w:autoSpaceDE w:val="0"/>
        <w:autoSpaceDN w:val="0"/>
        <w:adjustRightInd w:val="0"/>
        <w:ind w:left="426" w:hanging="426"/>
        <w:jc w:val="both"/>
        <w:rPr>
          <w:bCs/>
        </w:rPr>
      </w:pPr>
      <w:r w:rsidRPr="002B02CA">
        <w:rPr>
          <w:bCs/>
        </w:rPr>
        <w:t xml:space="preserve">Gadījumā, ja Latvijas Republikā spēkā esošajos normatīvajos aktos </w:t>
      </w:r>
      <w:r w:rsidRPr="0044315E">
        <w:rPr>
          <w:lang w:eastAsia="ar-SA"/>
        </w:rPr>
        <w:t>tiks veikti vai stājas spēkā grozījumi, tiks piemēroti normatīvo aktu nosacījumi atbilstoši veiktajiem grozījumiem, negrozot Iepirkuma nolikumu.</w:t>
      </w:r>
    </w:p>
    <w:p w14:paraId="5CC41433" w14:textId="77777777" w:rsidR="00DC6BB6" w:rsidRDefault="00DC6BB6" w:rsidP="004B7011">
      <w:pPr>
        <w:autoSpaceDE w:val="0"/>
        <w:autoSpaceDN w:val="0"/>
        <w:adjustRightInd w:val="0"/>
        <w:jc w:val="right"/>
        <w:rPr>
          <w:sz w:val="22"/>
          <w:szCs w:val="22"/>
          <w:lang w:eastAsia="lv-LV"/>
        </w:rPr>
      </w:pPr>
    </w:p>
    <w:p w14:paraId="029C0EF1" w14:textId="77777777" w:rsidR="00DC6BB6" w:rsidRDefault="00DC6BB6" w:rsidP="004B7011">
      <w:pPr>
        <w:autoSpaceDE w:val="0"/>
        <w:autoSpaceDN w:val="0"/>
        <w:adjustRightInd w:val="0"/>
        <w:jc w:val="right"/>
        <w:rPr>
          <w:sz w:val="22"/>
          <w:szCs w:val="22"/>
          <w:lang w:eastAsia="lv-LV"/>
        </w:rPr>
      </w:pPr>
    </w:p>
    <w:p w14:paraId="716D350A" w14:textId="77777777" w:rsidR="00DC6BB6" w:rsidRDefault="00DC6BB6" w:rsidP="004B7011">
      <w:pPr>
        <w:autoSpaceDE w:val="0"/>
        <w:autoSpaceDN w:val="0"/>
        <w:adjustRightInd w:val="0"/>
        <w:jc w:val="right"/>
        <w:rPr>
          <w:sz w:val="22"/>
          <w:szCs w:val="22"/>
          <w:lang w:eastAsia="lv-LV"/>
        </w:rPr>
      </w:pPr>
    </w:p>
    <w:p w14:paraId="4F308EAA" w14:textId="77777777" w:rsidR="00DC6BB6" w:rsidRDefault="00DC6BB6" w:rsidP="004B7011">
      <w:pPr>
        <w:autoSpaceDE w:val="0"/>
        <w:autoSpaceDN w:val="0"/>
        <w:adjustRightInd w:val="0"/>
        <w:jc w:val="right"/>
        <w:rPr>
          <w:sz w:val="22"/>
          <w:szCs w:val="22"/>
          <w:lang w:eastAsia="lv-LV"/>
        </w:rPr>
      </w:pPr>
    </w:p>
    <w:p w14:paraId="500F5C6B" w14:textId="77777777" w:rsidR="005B5AED" w:rsidRDefault="005B5AED" w:rsidP="004B7011">
      <w:pPr>
        <w:autoSpaceDE w:val="0"/>
        <w:autoSpaceDN w:val="0"/>
        <w:adjustRightInd w:val="0"/>
        <w:jc w:val="right"/>
        <w:rPr>
          <w:sz w:val="22"/>
          <w:szCs w:val="22"/>
          <w:lang w:eastAsia="lv-LV"/>
        </w:rPr>
      </w:pPr>
    </w:p>
    <w:p w14:paraId="174CB559" w14:textId="77777777" w:rsidR="005B5AED" w:rsidRDefault="005B5AED" w:rsidP="004B7011">
      <w:pPr>
        <w:autoSpaceDE w:val="0"/>
        <w:autoSpaceDN w:val="0"/>
        <w:adjustRightInd w:val="0"/>
        <w:jc w:val="right"/>
        <w:rPr>
          <w:sz w:val="22"/>
          <w:szCs w:val="22"/>
          <w:lang w:eastAsia="lv-LV"/>
        </w:rPr>
      </w:pPr>
    </w:p>
    <w:p w14:paraId="4CC60B59" w14:textId="77777777" w:rsidR="005B5AED" w:rsidRDefault="005B5AED" w:rsidP="004B7011">
      <w:pPr>
        <w:autoSpaceDE w:val="0"/>
        <w:autoSpaceDN w:val="0"/>
        <w:adjustRightInd w:val="0"/>
        <w:jc w:val="right"/>
        <w:rPr>
          <w:sz w:val="22"/>
          <w:szCs w:val="22"/>
          <w:lang w:eastAsia="lv-LV"/>
        </w:rPr>
      </w:pPr>
    </w:p>
    <w:p w14:paraId="0A5CF0C3" w14:textId="77777777" w:rsidR="005B5AED" w:rsidRDefault="005B5AED" w:rsidP="004B7011">
      <w:pPr>
        <w:autoSpaceDE w:val="0"/>
        <w:autoSpaceDN w:val="0"/>
        <w:adjustRightInd w:val="0"/>
        <w:jc w:val="right"/>
        <w:rPr>
          <w:sz w:val="22"/>
          <w:szCs w:val="22"/>
          <w:lang w:eastAsia="lv-LV"/>
        </w:rPr>
      </w:pPr>
    </w:p>
    <w:p w14:paraId="031F5A1E" w14:textId="77777777" w:rsidR="005B5AED" w:rsidRDefault="005B5AED" w:rsidP="004B7011">
      <w:pPr>
        <w:autoSpaceDE w:val="0"/>
        <w:autoSpaceDN w:val="0"/>
        <w:adjustRightInd w:val="0"/>
        <w:jc w:val="right"/>
        <w:rPr>
          <w:sz w:val="22"/>
          <w:szCs w:val="22"/>
          <w:lang w:eastAsia="lv-LV"/>
        </w:rPr>
      </w:pPr>
    </w:p>
    <w:p w14:paraId="3DE9FC22" w14:textId="77777777" w:rsidR="005B5AED" w:rsidRDefault="005B5AED" w:rsidP="004B7011">
      <w:pPr>
        <w:autoSpaceDE w:val="0"/>
        <w:autoSpaceDN w:val="0"/>
        <w:adjustRightInd w:val="0"/>
        <w:jc w:val="right"/>
        <w:rPr>
          <w:sz w:val="22"/>
          <w:szCs w:val="22"/>
          <w:lang w:eastAsia="lv-LV"/>
        </w:rPr>
      </w:pPr>
    </w:p>
    <w:p w14:paraId="7BDD3D3C" w14:textId="77777777" w:rsidR="005B5AED" w:rsidRDefault="005B5AED" w:rsidP="004B7011">
      <w:pPr>
        <w:autoSpaceDE w:val="0"/>
        <w:autoSpaceDN w:val="0"/>
        <w:adjustRightInd w:val="0"/>
        <w:jc w:val="right"/>
        <w:rPr>
          <w:sz w:val="22"/>
          <w:szCs w:val="22"/>
          <w:lang w:eastAsia="lv-LV"/>
        </w:rPr>
      </w:pPr>
    </w:p>
    <w:p w14:paraId="4E93274C" w14:textId="77777777" w:rsidR="005B5AED" w:rsidRDefault="005B5AED" w:rsidP="004B7011">
      <w:pPr>
        <w:autoSpaceDE w:val="0"/>
        <w:autoSpaceDN w:val="0"/>
        <w:adjustRightInd w:val="0"/>
        <w:jc w:val="right"/>
        <w:rPr>
          <w:sz w:val="22"/>
          <w:szCs w:val="22"/>
          <w:lang w:eastAsia="lv-LV"/>
        </w:rPr>
      </w:pPr>
    </w:p>
    <w:p w14:paraId="7A9F51D3" w14:textId="77777777" w:rsidR="005B5AED" w:rsidRDefault="005B5AED" w:rsidP="004B7011">
      <w:pPr>
        <w:autoSpaceDE w:val="0"/>
        <w:autoSpaceDN w:val="0"/>
        <w:adjustRightInd w:val="0"/>
        <w:jc w:val="right"/>
        <w:rPr>
          <w:sz w:val="22"/>
          <w:szCs w:val="22"/>
          <w:lang w:eastAsia="lv-LV"/>
        </w:rPr>
      </w:pPr>
    </w:p>
    <w:p w14:paraId="6EA3A356" w14:textId="77777777" w:rsidR="005B5AED" w:rsidRDefault="005B5AED" w:rsidP="004B7011">
      <w:pPr>
        <w:autoSpaceDE w:val="0"/>
        <w:autoSpaceDN w:val="0"/>
        <w:adjustRightInd w:val="0"/>
        <w:jc w:val="right"/>
        <w:rPr>
          <w:sz w:val="22"/>
          <w:szCs w:val="22"/>
          <w:lang w:eastAsia="lv-LV"/>
        </w:rPr>
      </w:pPr>
    </w:p>
    <w:p w14:paraId="1634774C" w14:textId="77777777" w:rsidR="005B5AED" w:rsidRDefault="005B5AED" w:rsidP="004B7011">
      <w:pPr>
        <w:autoSpaceDE w:val="0"/>
        <w:autoSpaceDN w:val="0"/>
        <w:adjustRightInd w:val="0"/>
        <w:jc w:val="right"/>
        <w:rPr>
          <w:sz w:val="22"/>
          <w:szCs w:val="22"/>
          <w:lang w:eastAsia="lv-LV"/>
        </w:rPr>
      </w:pPr>
    </w:p>
    <w:p w14:paraId="7E8856A5" w14:textId="77777777" w:rsidR="005B5AED" w:rsidRDefault="005B5AED" w:rsidP="004B7011">
      <w:pPr>
        <w:autoSpaceDE w:val="0"/>
        <w:autoSpaceDN w:val="0"/>
        <w:adjustRightInd w:val="0"/>
        <w:jc w:val="right"/>
        <w:rPr>
          <w:sz w:val="22"/>
          <w:szCs w:val="22"/>
          <w:lang w:eastAsia="lv-LV"/>
        </w:rPr>
      </w:pPr>
    </w:p>
    <w:p w14:paraId="3D84A2D3" w14:textId="77777777" w:rsidR="005B5AED" w:rsidRDefault="005B5AED" w:rsidP="004B7011">
      <w:pPr>
        <w:autoSpaceDE w:val="0"/>
        <w:autoSpaceDN w:val="0"/>
        <w:adjustRightInd w:val="0"/>
        <w:jc w:val="right"/>
        <w:rPr>
          <w:sz w:val="22"/>
          <w:szCs w:val="22"/>
          <w:lang w:eastAsia="lv-LV"/>
        </w:rPr>
      </w:pPr>
    </w:p>
    <w:p w14:paraId="2A58E302" w14:textId="77777777" w:rsidR="005B5AED" w:rsidRDefault="005B5AED" w:rsidP="004B7011">
      <w:pPr>
        <w:autoSpaceDE w:val="0"/>
        <w:autoSpaceDN w:val="0"/>
        <w:adjustRightInd w:val="0"/>
        <w:jc w:val="right"/>
        <w:rPr>
          <w:sz w:val="22"/>
          <w:szCs w:val="22"/>
          <w:lang w:eastAsia="lv-LV"/>
        </w:rPr>
      </w:pPr>
    </w:p>
    <w:p w14:paraId="1CACCF58" w14:textId="77777777" w:rsidR="005B5AED" w:rsidRDefault="005B5AED" w:rsidP="004B7011">
      <w:pPr>
        <w:autoSpaceDE w:val="0"/>
        <w:autoSpaceDN w:val="0"/>
        <w:adjustRightInd w:val="0"/>
        <w:jc w:val="right"/>
        <w:rPr>
          <w:sz w:val="22"/>
          <w:szCs w:val="22"/>
          <w:lang w:eastAsia="lv-LV"/>
        </w:rPr>
      </w:pPr>
    </w:p>
    <w:p w14:paraId="580E9EAD" w14:textId="77777777" w:rsidR="005B5AED" w:rsidRDefault="005B5AED" w:rsidP="004B7011">
      <w:pPr>
        <w:autoSpaceDE w:val="0"/>
        <w:autoSpaceDN w:val="0"/>
        <w:adjustRightInd w:val="0"/>
        <w:jc w:val="right"/>
        <w:rPr>
          <w:sz w:val="22"/>
          <w:szCs w:val="22"/>
          <w:lang w:eastAsia="lv-LV"/>
        </w:rPr>
      </w:pPr>
    </w:p>
    <w:p w14:paraId="0A3CC80D" w14:textId="77777777" w:rsidR="005B5AED" w:rsidRDefault="005B5AED" w:rsidP="004B7011">
      <w:pPr>
        <w:autoSpaceDE w:val="0"/>
        <w:autoSpaceDN w:val="0"/>
        <w:adjustRightInd w:val="0"/>
        <w:jc w:val="right"/>
        <w:rPr>
          <w:sz w:val="22"/>
          <w:szCs w:val="22"/>
          <w:lang w:eastAsia="lv-LV"/>
        </w:rPr>
      </w:pPr>
    </w:p>
    <w:p w14:paraId="3F8B13C2" w14:textId="77777777" w:rsidR="005B5AED" w:rsidRDefault="005B5AED" w:rsidP="004B7011">
      <w:pPr>
        <w:autoSpaceDE w:val="0"/>
        <w:autoSpaceDN w:val="0"/>
        <w:adjustRightInd w:val="0"/>
        <w:jc w:val="right"/>
        <w:rPr>
          <w:sz w:val="22"/>
          <w:szCs w:val="22"/>
          <w:lang w:eastAsia="lv-LV"/>
        </w:rPr>
      </w:pPr>
    </w:p>
    <w:p w14:paraId="6EC5D0EB" w14:textId="77777777" w:rsidR="005B5AED" w:rsidRDefault="005B5AED" w:rsidP="004B7011">
      <w:pPr>
        <w:autoSpaceDE w:val="0"/>
        <w:autoSpaceDN w:val="0"/>
        <w:adjustRightInd w:val="0"/>
        <w:jc w:val="right"/>
        <w:rPr>
          <w:sz w:val="22"/>
          <w:szCs w:val="22"/>
          <w:lang w:eastAsia="lv-LV"/>
        </w:rPr>
      </w:pPr>
    </w:p>
    <w:p w14:paraId="53923389" w14:textId="77777777" w:rsidR="005B5AED" w:rsidRDefault="005B5AED" w:rsidP="004B7011">
      <w:pPr>
        <w:autoSpaceDE w:val="0"/>
        <w:autoSpaceDN w:val="0"/>
        <w:adjustRightInd w:val="0"/>
        <w:jc w:val="right"/>
        <w:rPr>
          <w:sz w:val="22"/>
          <w:szCs w:val="22"/>
          <w:lang w:eastAsia="lv-LV"/>
        </w:rPr>
      </w:pPr>
    </w:p>
    <w:p w14:paraId="0779FF0F" w14:textId="77777777" w:rsidR="005B5AED" w:rsidRDefault="005B5AED" w:rsidP="004B7011">
      <w:pPr>
        <w:autoSpaceDE w:val="0"/>
        <w:autoSpaceDN w:val="0"/>
        <w:adjustRightInd w:val="0"/>
        <w:jc w:val="right"/>
        <w:rPr>
          <w:sz w:val="22"/>
          <w:szCs w:val="22"/>
          <w:lang w:eastAsia="lv-LV"/>
        </w:rPr>
      </w:pPr>
    </w:p>
    <w:p w14:paraId="5A70C16E" w14:textId="77777777" w:rsidR="005B5AED" w:rsidRDefault="005B5AED" w:rsidP="004B7011">
      <w:pPr>
        <w:autoSpaceDE w:val="0"/>
        <w:autoSpaceDN w:val="0"/>
        <w:adjustRightInd w:val="0"/>
        <w:jc w:val="right"/>
        <w:rPr>
          <w:sz w:val="22"/>
          <w:szCs w:val="22"/>
          <w:lang w:eastAsia="lv-LV"/>
        </w:rPr>
      </w:pPr>
    </w:p>
    <w:p w14:paraId="10FCE28F" w14:textId="77777777" w:rsidR="005B5AED" w:rsidRDefault="005B5AED" w:rsidP="004B7011">
      <w:pPr>
        <w:autoSpaceDE w:val="0"/>
        <w:autoSpaceDN w:val="0"/>
        <w:adjustRightInd w:val="0"/>
        <w:jc w:val="right"/>
        <w:rPr>
          <w:sz w:val="22"/>
          <w:szCs w:val="22"/>
          <w:lang w:eastAsia="lv-LV"/>
        </w:rPr>
      </w:pPr>
    </w:p>
    <w:p w14:paraId="30FE3D2E" w14:textId="77777777" w:rsidR="005B5AED" w:rsidRDefault="005B5AED" w:rsidP="004B7011">
      <w:pPr>
        <w:autoSpaceDE w:val="0"/>
        <w:autoSpaceDN w:val="0"/>
        <w:adjustRightInd w:val="0"/>
        <w:jc w:val="right"/>
        <w:rPr>
          <w:sz w:val="22"/>
          <w:szCs w:val="22"/>
          <w:lang w:eastAsia="lv-LV"/>
        </w:rPr>
      </w:pPr>
    </w:p>
    <w:p w14:paraId="0E035412" w14:textId="77777777" w:rsidR="005B5AED" w:rsidRDefault="005B5AED" w:rsidP="004B7011">
      <w:pPr>
        <w:autoSpaceDE w:val="0"/>
        <w:autoSpaceDN w:val="0"/>
        <w:adjustRightInd w:val="0"/>
        <w:jc w:val="right"/>
        <w:rPr>
          <w:sz w:val="22"/>
          <w:szCs w:val="22"/>
          <w:lang w:eastAsia="lv-LV"/>
        </w:rPr>
      </w:pPr>
    </w:p>
    <w:p w14:paraId="5967B8C3" w14:textId="77777777" w:rsidR="005B5AED" w:rsidRDefault="005B5AED" w:rsidP="004B7011">
      <w:pPr>
        <w:autoSpaceDE w:val="0"/>
        <w:autoSpaceDN w:val="0"/>
        <w:adjustRightInd w:val="0"/>
        <w:jc w:val="right"/>
        <w:rPr>
          <w:sz w:val="22"/>
          <w:szCs w:val="22"/>
          <w:lang w:eastAsia="lv-LV"/>
        </w:rPr>
      </w:pPr>
    </w:p>
    <w:p w14:paraId="4928BB6E" w14:textId="77777777" w:rsidR="005B5AED" w:rsidRDefault="005B5AED" w:rsidP="004B7011">
      <w:pPr>
        <w:autoSpaceDE w:val="0"/>
        <w:autoSpaceDN w:val="0"/>
        <w:adjustRightInd w:val="0"/>
        <w:jc w:val="right"/>
        <w:rPr>
          <w:sz w:val="22"/>
          <w:szCs w:val="22"/>
          <w:lang w:eastAsia="lv-LV"/>
        </w:rPr>
      </w:pPr>
    </w:p>
    <w:p w14:paraId="56E5C4DE" w14:textId="77777777" w:rsidR="005B5AED" w:rsidRDefault="005B5AED" w:rsidP="004B7011">
      <w:pPr>
        <w:autoSpaceDE w:val="0"/>
        <w:autoSpaceDN w:val="0"/>
        <w:adjustRightInd w:val="0"/>
        <w:jc w:val="right"/>
        <w:rPr>
          <w:sz w:val="22"/>
          <w:szCs w:val="22"/>
          <w:lang w:eastAsia="lv-LV"/>
        </w:rPr>
      </w:pPr>
    </w:p>
    <w:p w14:paraId="6EBC710F" w14:textId="77777777" w:rsidR="005B5AED" w:rsidRDefault="005B5AED" w:rsidP="004B7011">
      <w:pPr>
        <w:autoSpaceDE w:val="0"/>
        <w:autoSpaceDN w:val="0"/>
        <w:adjustRightInd w:val="0"/>
        <w:jc w:val="right"/>
        <w:rPr>
          <w:sz w:val="22"/>
          <w:szCs w:val="22"/>
          <w:lang w:eastAsia="lv-LV"/>
        </w:rPr>
      </w:pPr>
    </w:p>
    <w:p w14:paraId="2B46E59D" w14:textId="77777777" w:rsidR="005B5AED" w:rsidRDefault="005B5AED" w:rsidP="006665CE">
      <w:pPr>
        <w:autoSpaceDE w:val="0"/>
        <w:autoSpaceDN w:val="0"/>
        <w:adjustRightInd w:val="0"/>
        <w:rPr>
          <w:sz w:val="22"/>
          <w:szCs w:val="22"/>
          <w:lang w:eastAsia="lv-LV"/>
        </w:rPr>
      </w:pPr>
    </w:p>
    <w:p w14:paraId="747086F4" w14:textId="77777777" w:rsidR="006665CE" w:rsidRDefault="006665CE" w:rsidP="006665CE">
      <w:pPr>
        <w:autoSpaceDE w:val="0"/>
        <w:autoSpaceDN w:val="0"/>
        <w:adjustRightInd w:val="0"/>
        <w:rPr>
          <w:sz w:val="22"/>
          <w:szCs w:val="22"/>
          <w:lang w:eastAsia="lv-LV"/>
        </w:rPr>
      </w:pPr>
    </w:p>
    <w:p w14:paraId="777F9833" w14:textId="27B0234C" w:rsidR="000D70B0" w:rsidRPr="0078013A" w:rsidRDefault="000D70B0" w:rsidP="004B7011">
      <w:pPr>
        <w:autoSpaceDE w:val="0"/>
        <w:autoSpaceDN w:val="0"/>
        <w:adjustRightInd w:val="0"/>
        <w:jc w:val="right"/>
        <w:rPr>
          <w:sz w:val="22"/>
          <w:szCs w:val="22"/>
          <w:lang w:eastAsia="lv-LV"/>
        </w:rPr>
      </w:pPr>
      <w:r w:rsidRPr="0078013A">
        <w:rPr>
          <w:sz w:val="22"/>
          <w:szCs w:val="22"/>
          <w:lang w:eastAsia="lv-LV"/>
        </w:rPr>
        <w:lastRenderedPageBreak/>
        <w:t xml:space="preserve">Iepirkuma „Degvielas iegāde” </w:t>
      </w:r>
    </w:p>
    <w:p w14:paraId="74FEC4E6" w14:textId="5698AED8" w:rsidR="000D70B0" w:rsidRPr="0078013A" w:rsidRDefault="000D70B0" w:rsidP="000D70B0">
      <w:pPr>
        <w:tabs>
          <w:tab w:val="left" w:pos="5954"/>
        </w:tabs>
        <w:jc w:val="right"/>
        <w:rPr>
          <w:sz w:val="22"/>
          <w:szCs w:val="22"/>
          <w:lang w:eastAsia="lv-LV"/>
        </w:rPr>
      </w:pPr>
      <w:r w:rsidRPr="0078013A">
        <w:rPr>
          <w:rFonts w:eastAsia="Calibri"/>
          <w:sz w:val="22"/>
          <w:szCs w:val="22"/>
          <w:lang w:eastAsia="lv-LV"/>
        </w:rPr>
        <w:t>(identifikācijas Nr.: DS/202</w:t>
      </w:r>
      <w:r w:rsidR="0078013A">
        <w:rPr>
          <w:rFonts w:eastAsia="Calibri"/>
          <w:sz w:val="22"/>
          <w:szCs w:val="22"/>
          <w:lang w:eastAsia="lv-LV"/>
        </w:rPr>
        <w:t>5/7</w:t>
      </w:r>
      <w:r w:rsidRPr="0078013A">
        <w:rPr>
          <w:rFonts w:eastAsia="Calibri"/>
          <w:sz w:val="22"/>
          <w:szCs w:val="22"/>
          <w:lang w:eastAsia="lv-LV"/>
        </w:rPr>
        <w:t>)</w:t>
      </w:r>
    </w:p>
    <w:p w14:paraId="6CD4ACCE" w14:textId="77777777" w:rsidR="000D70B0" w:rsidRPr="0078013A" w:rsidRDefault="000D70B0" w:rsidP="000D70B0">
      <w:pPr>
        <w:keepLines/>
        <w:widowControl w:val="0"/>
        <w:jc w:val="right"/>
        <w:rPr>
          <w:sz w:val="22"/>
          <w:szCs w:val="22"/>
          <w:lang w:eastAsia="lv-LV"/>
        </w:rPr>
      </w:pPr>
      <w:r w:rsidRPr="0078013A">
        <w:rPr>
          <w:sz w:val="22"/>
          <w:szCs w:val="22"/>
          <w:lang w:eastAsia="lv-LV"/>
        </w:rPr>
        <w:t>nolikuma</w:t>
      </w:r>
    </w:p>
    <w:p w14:paraId="35F6416A" w14:textId="13C60111" w:rsidR="000D70B0" w:rsidRPr="0078013A" w:rsidRDefault="000D70B0" w:rsidP="000D70B0">
      <w:pPr>
        <w:jc w:val="right"/>
        <w:rPr>
          <w:b/>
          <w:bCs/>
          <w:sz w:val="22"/>
        </w:rPr>
      </w:pPr>
      <w:r w:rsidRPr="0078013A">
        <w:rPr>
          <w:b/>
          <w:bCs/>
          <w:sz w:val="22"/>
        </w:rPr>
        <w:t>1.</w:t>
      </w:r>
      <w:r w:rsidR="00070AB9">
        <w:rPr>
          <w:b/>
          <w:bCs/>
          <w:sz w:val="22"/>
        </w:rPr>
        <w:t xml:space="preserve"> </w:t>
      </w:r>
      <w:r w:rsidRPr="0078013A">
        <w:rPr>
          <w:b/>
          <w:bCs/>
          <w:sz w:val="22"/>
        </w:rPr>
        <w:t>pielikums</w:t>
      </w:r>
    </w:p>
    <w:p w14:paraId="43384C9C" w14:textId="77777777" w:rsidR="000D70B0" w:rsidRPr="0078013A" w:rsidRDefault="000D70B0" w:rsidP="00B42061">
      <w:pPr>
        <w:keepLines/>
        <w:widowControl w:val="0"/>
        <w:jc w:val="right"/>
        <w:rPr>
          <w:color w:val="FF0000"/>
          <w:sz w:val="22"/>
          <w:szCs w:val="22"/>
          <w:lang w:eastAsia="lv-LV"/>
        </w:rPr>
      </w:pPr>
    </w:p>
    <w:p w14:paraId="61DFD2FD" w14:textId="77777777" w:rsidR="00B42061" w:rsidRDefault="00B42061" w:rsidP="00B42061">
      <w:pPr>
        <w:autoSpaceDE w:val="0"/>
        <w:autoSpaceDN w:val="0"/>
        <w:adjustRightInd w:val="0"/>
        <w:rPr>
          <w:b/>
          <w:bCs/>
        </w:rPr>
      </w:pPr>
    </w:p>
    <w:p w14:paraId="7FC8B04C" w14:textId="77777777" w:rsidR="0049682F" w:rsidRPr="00A62F7A" w:rsidRDefault="0049682F" w:rsidP="00B42061">
      <w:pPr>
        <w:autoSpaceDE w:val="0"/>
        <w:autoSpaceDN w:val="0"/>
        <w:adjustRightInd w:val="0"/>
        <w:rPr>
          <w:b/>
          <w:bCs/>
        </w:rPr>
      </w:pPr>
    </w:p>
    <w:p w14:paraId="62AE1757" w14:textId="77777777" w:rsidR="00B42061" w:rsidRPr="00A62F7A" w:rsidRDefault="00B42061" w:rsidP="00B42061">
      <w:pPr>
        <w:autoSpaceDE w:val="0"/>
        <w:autoSpaceDN w:val="0"/>
        <w:adjustRightInd w:val="0"/>
        <w:jc w:val="center"/>
        <w:rPr>
          <w:b/>
          <w:bCs/>
          <w:sz w:val="28"/>
        </w:rPr>
      </w:pPr>
      <w:r w:rsidRPr="00A62F7A">
        <w:rPr>
          <w:b/>
          <w:bCs/>
          <w:sz w:val="28"/>
        </w:rPr>
        <w:t>PIETEIKUMS DALĪBAI IEPIRKUMĀ</w:t>
      </w:r>
    </w:p>
    <w:p w14:paraId="4BC23FDE" w14:textId="77777777" w:rsidR="00B42061" w:rsidRPr="00A62F7A" w:rsidRDefault="00B42061" w:rsidP="00B42061">
      <w:pPr>
        <w:jc w:val="center"/>
        <w:rPr>
          <w:b/>
          <w:bCs/>
          <w:sz w:val="28"/>
          <w:lang w:eastAsia="lv-LV"/>
        </w:rPr>
      </w:pPr>
      <w:r w:rsidRPr="00A62F7A">
        <w:rPr>
          <w:b/>
          <w:sz w:val="28"/>
          <w:lang w:eastAsia="lv-LV"/>
        </w:rPr>
        <w:t>„</w:t>
      </w:r>
      <w:r w:rsidRPr="00A62F7A">
        <w:rPr>
          <w:b/>
          <w:sz w:val="28"/>
          <w:szCs w:val="36"/>
          <w:lang w:eastAsia="lv-LV"/>
        </w:rPr>
        <w:t>Degvielas iegāde</w:t>
      </w:r>
      <w:r w:rsidRPr="00A62F7A">
        <w:rPr>
          <w:b/>
          <w:bCs/>
          <w:sz w:val="28"/>
          <w:lang w:eastAsia="lv-LV"/>
        </w:rPr>
        <w:t>”</w:t>
      </w:r>
    </w:p>
    <w:p w14:paraId="76190AA0" w14:textId="77777777" w:rsidR="00B42061" w:rsidRPr="00A62F7A" w:rsidRDefault="00B42061" w:rsidP="00B42061">
      <w:pPr>
        <w:jc w:val="center"/>
        <w:rPr>
          <w:bCs/>
          <w:sz w:val="26"/>
          <w:szCs w:val="26"/>
        </w:rPr>
      </w:pPr>
      <w:r w:rsidRPr="00A62F7A">
        <w:rPr>
          <w:sz w:val="26"/>
          <w:szCs w:val="26"/>
          <w:lang w:eastAsia="lv-LV"/>
        </w:rPr>
        <w:t>(</w:t>
      </w:r>
      <w:r w:rsidRPr="00A62F7A">
        <w:rPr>
          <w:sz w:val="26"/>
          <w:szCs w:val="26"/>
          <w:u w:val="single"/>
          <w:lang w:eastAsia="lv-LV"/>
        </w:rPr>
        <w:t>1.daļa</w:t>
      </w:r>
      <w:r w:rsidRPr="00A62F7A">
        <w:rPr>
          <w:sz w:val="26"/>
          <w:szCs w:val="26"/>
          <w:lang w:eastAsia="lv-LV"/>
        </w:rPr>
        <w:t xml:space="preserve"> - „B</w:t>
      </w:r>
      <w:r w:rsidRPr="00A62F7A">
        <w:rPr>
          <w:rFonts w:eastAsia="SimSun"/>
          <w:sz w:val="26"/>
          <w:szCs w:val="26"/>
          <w:lang w:eastAsia="lv-LV"/>
        </w:rPr>
        <w:t>enzīna iegāde</w:t>
      </w:r>
      <w:r w:rsidRPr="00A62F7A">
        <w:rPr>
          <w:sz w:val="26"/>
          <w:szCs w:val="26"/>
          <w:lang w:eastAsia="lv-LV"/>
        </w:rPr>
        <w:t xml:space="preserve">” un/vai </w:t>
      </w:r>
      <w:r w:rsidRPr="00A62F7A">
        <w:rPr>
          <w:sz w:val="26"/>
          <w:szCs w:val="26"/>
          <w:u w:val="single"/>
          <w:lang w:eastAsia="lv-LV"/>
        </w:rPr>
        <w:t>2.daļa</w:t>
      </w:r>
      <w:r w:rsidRPr="00A62F7A">
        <w:rPr>
          <w:sz w:val="26"/>
          <w:szCs w:val="26"/>
          <w:lang w:eastAsia="lv-LV"/>
        </w:rPr>
        <w:t xml:space="preserve"> - „Dīzeļdegvielas iegāde” un/vai                     </w:t>
      </w:r>
      <w:r w:rsidRPr="00A62F7A">
        <w:rPr>
          <w:sz w:val="26"/>
          <w:szCs w:val="26"/>
          <w:u w:val="single"/>
          <w:lang w:eastAsia="lv-LV"/>
        </w:rPr>
        <w:t>3.daļa</w:t>
      </w:r>
      <w:r w:rsidRPr="00A62F7A">
        <w:rPr>
          <w:sz w:val="26"/>
          <w:szCs w:val="26"/>
          <w:lang w:eastAsia="lv-LV"/>
        </w:rPr>
        <w:t xml:space="preserve"> - „Dīzeļdegvielas iegāde transportlīdzekļiem, kuri darbojas SC 3 teritorijā Mendeļejeva ielā 13A, Daugavpilī”)</w:t>
      </w:r>
    </w:p>
    <w:p w14:paraId="39B99A4E" w14:textId="77777777" w:rsidR="00B42061" w:rsidRPr="00A62F7A" w:rsidRDefault="00B42061" w:rsidP="00B42061">
      <w:pPr>
        <w:autoSpaceDE w:val="0"/>
        <w:autoSpaceDN w:val="0"/>
        <w:adjustRightInd w:val="0"/>
        <w:jc w:val="center"/>
        <w:rPr>
          <w:b/>
          <w:bCs/>
        </w:rPr>
      </w:pPr>
    </w:p>
    <w:p w14:paraId="206177AE" w14:textId="77777777" w:rsidR="00B42061" w:rsidRPr="00A62F7A" w:rsidRDefault="00B42061" w:rsidP="00B42061">
      <w:pPr>
        <w:autoSpaceDE w:val="0"/>
        <w:autoSpaceDN w:val="0"/>
        <w:adjustRightInd w:val="0"/>
        <w:jc w:val="center"/>
        <w:rPr>
          <w:b/>
          <w:bCs/>
        </w:rPr>
      </w:pPr>
    </w:p>
    <w:p w14:paraId="563923C7" w14:textId="77777777" w:rsidR="00B42061" w:rsidRPr="00A62F7A" w:rsidRDefault="00B42061" w:rsidP="00B42061">
      <w:pPr>
        <w:autoSpaceDE w:val="0"/>
        <w:autoSpaceDN w:val="0"/>
        <w:adjustRightInd w:val="0"/>
        <w:jc w:val="center"/>
        <w:rPr>
          <w:b/>
          <w:bCs/>
        </w:rPr>
      </w:pPr>
    </w:p>
    <w:p w14:paraId="691E73C4" w14:textId="77777777" w:rsidR="00B42061" w:rsidRPr="00A62F7A" w:rsidRDefault="00B42061" w:rsidP="007E1FAF">
      <w:pPr>
        <w:numPr>
          <w:ilvl w:val="0"/>
          <w:numId w:val="15"/>
        </w:numPr>
        <w:tabs>
          <w:tab w:val="left" w:pos="360"/>
        </w:tabs>
        <w:autoSpaceDE w:val="0"/>
        <w:autoSpaceDN w:val="0"/>
        <w:adjustRightInd w:val="0"/>
        <w:ind w:hanging="720"/>
        <w:rPr>
          <w:bCs/>
        </w:rPr>
      </w:pPr>
      <w:r w:rsidRPr="00A62F7A">
        <w:rPr>
          <w:bCs/>
        </w:rPr>
        <w:t xml:space="preserve">Pretendents: </w:t>
      </w:r>
    </w:p>
    <w:p w14:paraId="504C0450" w14:textId="77777777" w:rsidR="00B42061" w:rsidRPr="00A62F7A" w:rsidRDefault="00B42061" w:rsidP="007E1FAF">
      <w:pPr>
        <w:numPr>
          <w:ilvl w:val="1"/>
          <w:numId w:val="15"/>
        </w:numPr>
        <w:autoSpaceDE w:val="0"/>
        <w:autoSpaceDN w:val="0"/>
        <w:adjustRightInd w:val="0"/>
        <w:rPr>
          <w:bCs/>
        </w:rPr>
      </w:pPr>
      <w:r w:rsidRPr="00A62F7A">
        <w:rPr>
          <w:bCs/>
        </w:rPr>
        <w:t xml:space="preserve">Pretendenta nosaukums. </w:t>
      </w:r>
    </w:p>
    <w:p w14:paraId="0F4E504D" w14:textId="77777777" w:rsidR="00B42061" w:rsidRPr="00A62F7A" w:rsidRDefault="00B42061" w:rsidP="007E1FAF">
      <w:pPr>
        <w:numPr>
          <w:ilvl w:val="1"/>
          <w:numId w:val="15"/>
        </w:numPr>
        <w:autoSpaceDE w:val="0"/>
        <w:autoSpaceDN w:val="0"/>
        <w:adjustRightInd w:val="0"/>
        <w:rPr>
          <w:bCs/>
        </w:rPr>
      </w:pPr>
      <w:r w:rsidRPr="00A62F7A">
        <w:rPr>
          <w:bCs/>
        </w:rPr>
        <w:t>Rekvizīti (reģistrācijas numurs, adrese, norēķinu rekvizīti, tālruņa Nr., e-pasts).</w:t>
      </w:r>
    </w:p>
    <w:p w14:paraId="4A6B4847" w14:textId="77777777" w:rsidR="00B42061" w:rsidRPr="00A62F7A" w:rsidRDefault="00B42061" w:rsidP="00B42061">
      <w:pPr>
        <w:autoSpaceDE w:val="0"/>
        <w:autoSpaceDN w:val="0"/>
        <w:adjustRightInd w:val="0"/>
        <w:ind w:left="1080"/>
        <w:rPr>
          <w:bCs/>
          <w:sz w:val="20"/>
        </w:rPr>
      </w:pPr>
    </w:p>
    <w:p w14:paraId="10C0AF60" w14:textId="77777777" w:rsidR="00B42061" w:rsidRPr="00A62F7A" w:rsidRDefault="00B42061" w:rsidP="00B42061">
      <w:pPr>
        <w:autoSpaceDE w:val="0"/>
        <w:autoSpaceDN w:val="0"/>
        <w:adjustRightInd w:val="0"/>
        <w:ind w:left="1080"/>
        <w:rPr>
          <w:bCs/>
          <w:sz w:val="20"/>
        </w:rPr>
      </w:pPr>
    </w:p>
    <w:p w14:paraId="4B14B8B6" w14:textId="6D03F35F" w:rsidR="00B42061" w:rsidRPr="00A62F7A" w:rsidRDefault="00B42061" w:rsidP="007E1FAF">
      <w:pPr>
        <w:numPr>
          <w:ilvl w:val="0"/>
          <w:numId w:val="15"/>
        </w:numPr>
        <w:autoSpaceDE w:val="0"/>
        <w:autoSpaceDN w:val="0"/>
        <w:adjustRightInd w:val="0"/>
        <w:ind w:left="426" w:hanging="426"/>
        <w:rPr>
          <w:bCs/>
        </w:rPr>
      </w:pPr>
      <w:r w:rsidRPr="00A62F7A">
        <w:rPr>
          <w:bCs/>
        </w:rPr>
        <w:t>Kontaktpersona</w:t>
      </w:r>
      <w:r w:rsidR="009E1573">
        <w:rPr>
          <w:bCs/>
        </w:rPr>
        <w:t>:</w:t>
      </w:r>
    </w:p>
    <w:p w14:paraId="74FEF8DA" w14:textId="77777777" w:rsidR="00B42061" w:rsidRPr="00A62F7A" w:rsidRDefault="00B42061" w:rsidP="00B42061">
      <w:pPr>
        <w:autoSpaceDE w:val="0"/>
        <w:autoSpaceDN w:val="0"/>
        <w:adjustRightInd w:val="0"/>
        <w:ind w:left="360"/>
        <w:rPr>
          <w:bCs/>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3870"/>
      </w:tblGrid>
      <w:tr w:rsidR="00A62F7A" w:rsidRPr="00A62F7A" w14:paraId="5367FDA2" w14:textId="77777777" w:rsidTr="00B42061">
        <w:tc>
          <w:tcPr>
            <w:tcW w:w="2358" w:type="dxa"/>
          </w:tcPr>
          <w:p w14:paraId="749DC21F" w14:textId="77777777" w:rsidR="00B42061" w:rsidRPr="00A62F7A" w:rsidRDefault="00B42061" w:rsidP="00B42061">
            <w:pPr>
              <w:autoSpaceDE w:val="0"/>
              <w:autoSpaceDN w:val="0"/>
              <w:adjustRightInd w:val="0"/>
              <w:rPr>
                <w:bCs/>
              </w:rPr>
            </w:pPr>
            <w:r w:rsidRPr="00A62F7A">
              <w:rPr>
                <w:bCs/>
              </w:rPr>
              <w:t xml:space="preserve">Vārds, uzvārds </w:t>
            </w:r>
          </w:p>
        </w:tc>
        <w:tc>
          <w:tcPr>
            <w:tcW w:w="3870" w:type="dxa"/>
          </w:tcPr>
          <w:p w14:paraId="632D1413" w14:textId="77777777" w:rsidR="00B42061" w:rsidRPr="00A62F7A" w:rsidRDefault="00B42061" w:rsidP="00B42061">
            <w:pPr>
              <w:autoSpaceDE w:val="0"/>
              <w:autoSpaceDN w:val="0"/>
              <w:adjustRightInd w:val="0"/>
              <w:rPr>
                <w:bCs/>
              </w:rPr>
            </w:pPr>
          </w:p>
        </w:tc>
      </w:tr>
      <w:tr w:rsidR="00A62F7A" w:rsidRPr="00A62F7A" w14:paraId="26004FF8" w14:textId="77777777" w:rsidTr="00B42061">
        <w:tc>
          <w:tcPr>
            <w:tcW w:w="2358" w:type="dxa"/>
          </w:tcPr>
          <w:p w14:paraId="577A1CCC" w14:textId="09F996C5" w:rsidR="00B42061" w:rsidRPr="00A62F7A" w:rsidRDefault="00B42061" w:rsidP="00B42061">
            <w:pPr>
              <w:autoSpaceDE w:val="0"/>
              <w:autoSpaceDN w:val="0"/>
              <w:adjustRightInd w:val="0"/>
              <w:rPr>
                <w:bCs/>
              </w:rPr>
            </w:pPr>
            <w:r w:rsidRPr="00A62F7A">
              <w:rPr>
                <w:bCs/>
              </w:rPr>
              <w:t>Tālrunis</w:t>
            </w:r>
          </w:p>
        </w:tc>
        <w:tc>
          <w:tcPr>
            <w:tcW w:w="3870" w:type="dxa"/>
          </w:tcPr>
          <w:p w14:paraId="02AF9C00" w14:textId="77777777" w:rsidR="00B42061" w:rsidRPr="00A62F7A" w:rsidRDefault="00B42061" w:rsidP="00B42061">
            <w:pPr>
              <w:autoSpaceDE w:val="0"/>
              <w:autoSpaceDN w:val="0"/>
              <w:adjustRightInd w:val="0"/>
              <w:rPr>
                <w:bCs/>
              </w:rPr>
            </w:pPr>
          </w:p>
        </w:tc>
      </w:tr>
      <w:tr w:rsidR="00A62F7A" w:rsidRPr="00A62F7A" w14:paraId="21120762" w14:textId="77777777" w:rsidTr="00B42061">
        <w:trPr>
          <w:trHeight w:val="272"/>
        </w:trPr>
        <w:tc>
          <w:tcPr>
            <w:tcW w:w="2358" w:type="dxa"/>
          </w:tcPr>
          <w:p w14:paraId="750897C3" w14:textId="77777777" w:rsidR="00B42061" w:rsidRPr="00A62F7A" w:rsidRDefault="00B42061" w:rsidP="00B42061">
            <w:pPr>
              <w:autoSpaceDE w:val="0"/>
              <w:autoSpaceDN w:val="0"/>
              <w:adjustRightInd w:val="0"/>
              <w:rPr>
                <w:bCs/>
              </w:rPr>
            </w:pPr>
            <w:r w:rsidRPr="00A62F7A">
              <w:rPr>
                <w:bCs/>
              </w:rPr>
              <w:t>Adrese</w:t>
            </w:r>
          </w:p>
        </w:tc>
        <w:tc>
          <w:tcPr>
            <w:tcW w:w="3870" w:type="dxa"/>
          </w:tcPr>
          <w:p w14:paraId="65B30D4C" w14:textId="77777777" w:rsidR="00B42061" w:rsidRPr="00A62F7A" w:rsidRDefault="00B42061" w:rsidP="00B42061">
            <w:pPr>
              <w:autoSpaceDE w:val="0"/>
              <w:autoSpaceDN w:val="0"/>
              <w:adjustRightInd w:val="0"/>
              <w:rPr>
                <w:bCs/>
              </w:rPr>
            </w:pPr>
          </w:p>
        </w:tc>
      </w:tr>
      <w:tr w:rsidR="00B42061" w:rsidRPr="00A62F7A" w14:paraId="7238B1AB" w14:textId="77777777" w:rsidTr="00B42061">
        <w:trPr>
          <w:trHeight w:val="285"/>
        </w:trPr>
        <w:tc>
          <w:tcPr>
            <w:tcW w:w="2358" w:type="dxa"/>
          </w:tcPr>
          <w:p w14:paraId="4BB20E39" w14:textId="77777777" w:rsidR="00B42061" w:rsidRPr="00A62F7A" w:rsidRDefault="00B42061" w:rsidP="00B42061">
            <w:pPr>
              <w:autoSpaceDE w:val="0"/>
              <w:autoSpaceDN w:val="0"/>
              <w:adjustRightInd w:val="0"/>
              <w:rPr>
                <w:bCs/>
              </w:rPr>
            </w:pPr>
            <w:r w:rsidRPr="00A62F7A">
              <w:rPr>
                <w:bCs/>
              </w:rPr>
              <w:t xml:space="preserve">e-pasts </w:t>
            </w:r>
          </w:p>
        </w:tc>
        <w:tc>
          <w:tcPr>
            <w:tcW w:w="3870" w:type="dxa"/>
          </w:tcPr>
          <w:p w14:paraId="08D86F76" w14:textId="77777777" w:rsidR="00B42061" w:rsidRPr="00A62F7A" w:rsidRDefault="00B42061" w:rsidP="00B42061">
            <w:pPr>
              <w:autoSpaceDE w:val="0"/>
              <w:autoSpaceDN w:val="0"/>
              <w:adjustRightInd w:val="0"/>
              <w:rPr>
                <w:bCs/>
              </w:rPr>
            </w:pPr>
          </w:p>
        </w:tc>
      </w:tr>
    </w:tbl>
    <w:p w14:paraId="0404E8FB" w14:textId="77777777" w:rsidR="00B42061" w:rsidRDefault="00B42061" w:rsidP="00B42061">
      <w:pPr>
        <w:autoSpaceDE w:val="0"/>
        <w:autoSpaceDN w:val="0"/>
        <w:adjustRightInd w:val="0"/>
        <w:rPr>
          <w:b/>
          <w:bCs/>
        </w:rPr>
      </w:pPr>
    </w:p>
    <w:p w14:paraId="169C63F0" w14:textId="77777777" w:rsidR="0049682F" w:rsidRPr="00A62F7A" w:rsidRDefault="0049682F" w:rsidP="00B42061">
      <w:pPr>
        <w:autoSpaceDE w:val="0"/>
        <w:autoSpaceDN w:val="0"/>
        <w:adjustRightInd w:val="0"/>
        <w:rPr>
          <w:b/>
          <w:bCs/>
        </w:rPr>
      </w:pPr>
    </w:p>
    <w:p w14:paraId="4B6AA266" w14:textId="6191C030" w:rsidR="00B42061" w:rsidRPr="00A62F7A" w:rsidRDefault="00B42061" w:rsidP="007E1FAF">
      <w:pPr>
        <w:numPr>
          <w:ilvl w:val="0"/>
          <w:numId w:val="15"/>
        </w:numPr>
        <w:autoSpaceDE w:val="0"/>
        <w:autoSpaceDN w:val="0"/>
        <w:adjustRightInd w:val="0"/>
        <w:ind w:left="426" w:hanging="426"/>
        <w:rPr>
          <w:bCs/>
        </w:rPr>
      </w:pPr>
      <w:r w:rsidRPr="00A62F7A">
        <w:t>Ar šī piedāvājuma iesniegšanu _</w:t>
      </w:r>
      <w:r w:rsidR="00A62F7A" w:rsidRPr="00A62F7A">
        <w:t>__</w:t>
      </w:r>
      <w:r w:rsidRPr="00A62F7A">
        <w:t>______________________:</w:t>
      </w:r>
    </w:p>
    <w:p w14:paraId="54E50C41" w14:textId="77777777" w:rsidR="00B42061" w:rsidRPr="00A62F7A" w:rsidRDefault="00B42061" w:rsidP="00B42061">
      <w:pPr>
        <w:tabs>
          <w:tab w:val="left" w:pos="567"/>
        </w:tabs>
        <w:autoSpaceDE w:val="0"/>
        <w:autoSpaceDN w:val="0"/>
        <w:adjustRightInd w:val="0"/>
        <w:jc w:val="both"/>
        <w:rPr>
          <w:iCs/>
          <w:sz w:val="18"/>
          <w:szCs w:val="18"/>
        </w:rPr>
      </w:pPr>
      <w:r w:rsidRPr="00A62F7A">
        <w:tab/>
      </w:r>
      <w:r w:rsidRPr="00A62F7A">
        <w:tab/>
      </w:r>
      <w:r w:rsidRPr="00A62F7A">
        <w:tab/>
      </w:r>
      <w:r w:rsidRPr="00A62F7A">
        <w:tab/>
      </w:r>
      <w:r w:rsidRPr="00A62F7A">
        <w:tab/>
      </w:r>
      <w:r w:rsidRPr="00A62F7A">
        <w:tab/>
        <w:t xml:space="preserve">      </w:t>
      </w:r>
      <w:r w:rsidRPr="00A62F7A">
        <w:rPr>
          <w:iCs/>
          <w:sz w:val="18"/>
          <w:szCs w:val="18"/>
        </w:rPr>
        <w:t>Pretendenta nosaukums</w:t>
      </w:r>
    </w:p>
    <w:p w14:paraId="7213F459" w14:textId="77777777" w:rsidR="00B42061" w:rsidRPr="00A62F7A" w:rsidRDefault="00B42061" w:rsidP="00B42061">
      <w:pPr>
        <w:tabs>
          <w:tab w:val="left" w:pos="567"/>
        </w:tabs>
        <w:autoSpaceDE w:val="0"/>
        <w:autoSpaceDN w:val="0"/>
        <w:adjustRightInd w:val="0"/>
        <w:jc w:val="both"/>
        <w:rPr>
          <w:iCs/>
          <w:color w:val="FF0000"/>
          <w:sz w:val="18"/>
          <w:szCs w:val="18"/>
        </w:rPr>
      </w:pPr>
    </w:p>
    <w:p w14:paraId="0291F944" w14:textId="77777777" w:rsidR="00B42061" w:rsidRPr="0049682F" w:rsidRDefault="00B42061" w:rsidP="007E1FAF">
      <w:pPr>
        <w:numPr>
          <w:ilvl w:val="1"/>
          <w:numId w:val="15"/>
        </w:numPr>
        <w:ind w:left="426" w:hanging="426"/>
        <w:jc w:val="both"/>
        <w:rPr>
          <w:bCs/>
        </w:rPr>
      </w:pPr>
      <w:r w:rsidRPr="0049682F">
        <w:t>piesakās piedalīties iepirkuma</w:t>
      </w:r>
      <w:r w:rsidRPr="0049682F">
        <w:rPr>
          <w:bCs/>
        </w:rPr>
        <w:t xml:space="preserve"> „Degvielas iegāde” 1.daļā „Benzīna iegāde” un/vai               2.daļā „Dīzeļdegvielas iegāde” un/vai 3.daļā „Dīzeļdegvielas iegāde transportlīdzekļiem, kuri darbojas SC 3 teritorijā Mendeļejeva ielā 13A, Daugavpilī”;</w:t>
      </w:r>
    </w:p>
    <w:p w14:paraId="35144DCA" w14:textId="20E3E805" w:rsidR="00B42061" w:rsidRPr="0049682F" w:rsidRDefault="00B42061" w:rsidP="007E1FAF">
      <w:pPr>
        <w:numPr>
          <w:ilvl w:val="1"/>
          <w:numId w:val="15"/>
        </w:numPr>
        <w:tabs>
          <w:tab w:val="left" w:pos="426"/>
        </w:tabs>
        <w:ind w:left="426" w:hanging="426"/>
        <w:jc w:val="both"/>
        <w:rPr>
          <w:lang w:eastAsia="lv-LV"/>
        </w:rPr>
      </w:pPr>
      <w:r w:rsidRPr="0049682F">
        <w:rPr>
          <w:bCs/>
        </w:rPr>
        <w:t xml:space="preserve">apliecina to, ka </w:t>
      </w:r>
      <w:r w:rsidRPr="0049682F">
        <w:t xml:space="preserve">Piedāvājuma iesniegšanas dienā </w:t>
      </w:r>
      <w:r w:rsidRPr="0049682F">
        <w:rPr>
          <w:bCs/>
        </w:rPr>
        <w:t xml:space="preserve">uz Pretendentu neattiecas Sabiedrisko pakalpojumu sniedzēju iepirkumu likuma (turpmāk - SPSIL) 48.panta otrās daļas 2. un 4.punktā paredzētie izslēgšanas </w:t>
      </w:r>
      <w:r w:rsidR="00A62F7A" w:rsidRPr="0049682F">
        <w:rPr>
          <w:bCs/>
        </w:rPr>
        <w:t>iemesl</w:t>
      </w:r>
      <w:r w:rsidRPr="0049682F">
        <w:rPr>
          <w:bCs/>
        </w:rPr>
        <w:t>i;</w:t>
      </w:r>
    </w:p>
    <w:p w14:paraId="66F91F0A" w14:textId="4B60D231" w:rsidR="00B42061" w:rsidRPr="0049682F" w:rsidRDefault="00B42061" w:rsidP="007E1FAF">
      <w:pPr>
        <w:numPr>
          <w:ilvl w:val="1"/>
          <w:numId w:val="15"/>
        </w:numPr>
        <w:tabs>
          <w:tab w:val="left" w:pos="284"/>
        </w:tabs>
        <w:autoSpaceDE w:val="0"/>
        <w:autoSpaceDN w:val="0"/>
        <w:adjustRightInd w:val="0"/>
        <w:ind w:left="426" w:hanging="426"/>
        <w:jc w:val="both"/>
      </w:pPr>
      <w:r w:rsidRPr="0049682F">
        <w:rPr>
          <w:lang w:eastAsia="lv-LV"/>
        </w:rPr>
        <w:t xml:space="preserve">apliecina to, ka visas </w:t>
      </w:r>
      <w:r w:rsidR="00A62F7A" w:rsidRPr="0049682F">
        <w:rPr>
          <w:lang w:eastAsia="lv-LV"/>
        </w:rPr>
        <w:t>P</w:t>
      </w:r>
      <w:r w:rsidRPr="0049682F">
        <w:rPr>
          <w:lang w:eastAsia="lv-LV"/>
        </w:rPr>
        <w:t xml:space="preserve">iedāvājumā sniegtās ziņas ir patiesas, visa dokumentācija, kas iesniegta kopā ar šo </w:t>
      </w:r>
      <w:r w:rsidR="0049682F" w:rsidRPr="0049682F">
        <w:rPr>
          <w:lang w:eastAsia="lv-LV"/>
        </w:rPr>
        <w:t>P</w:t>
      </w:r>
      <w:r w:rsidRPr="0049682F">
        <w:rPr>
          <w:lang w:eastAsia="lv-LV"/>
        </w:rPr>
        <w:t>iedāvājumu, ir patiesa un var tikt pārbaudīta attiecīgās institūcijās, bankās un pie uzņēmuma klientiem;</w:t>
      </w:r>
    </w:p>
    <w:p w14:paraId="7E28BF9C" w14:textId="77777777" w:rsidR="00B42061" w:rsidRPr="0049682F" w:rsidRDefault="00B42061" w:rsidP="007E1FAF">
      <w:pPr>
        <w:numPr>
          <w:ilvl w:val="1"/>
          <w:numId w:val="15"/>
        </w:numPr>
        <w:tabs>
          <w:tab w:val="left" w:pos="284"/>
        </w:tabs>
        <w:autoSpaceDE w:val="0"/>
        <w:autoSpaceDN w:val="0"/>
        <w:adjustRightInd w:val="0"/>
        <w:ind w:left="426" w:hanging="426"/>
        <w:jc w:val="both"/>
      </w:pPr>
      <w:r w:rsidRPr="0049682F">
        <w:t xml:space="preserve">apliecina to, ka Piedāvājuma iesniegšanas dienā </w:t>
      </w:r>
      <w:r w:rsidRPr="0049682F">
        <w:rPr>
          <w:rFonts w:eastAsia="Calibri"/>
          <w:lang w:eastAsia="lv-LV"/>
        </w:rPr>
        <w:t xml:space="preserve">Pretendentam nav noteiktas </w:t>
      </w:r>
      <w:r w:rsidRPr="0049682F">
        <w:rPr>
          <w:rFonts w:eastAsia="Calibri"/>
          <w:shd w:val="clear" w:color="auto" w:fill="FFFFFF"/>
          <w:lang w:eastAsia="lv-LV"/>
        </w:rPr>
        <w:t>starptautiskās vai nacionālās sankcijas vai būtiskas finanšu un kapitāla tirgus intereses ietekmējošas Eiropas Savienības vai Ziemeļatlantijas līguma organizācijas dalībvalsts sankcijas;</w:t>
      </w:r>
    </w:p>
    <w:p w14:paraId="7C4BC2F9" w14:textId="78A0B220" w:rsidR="00B42061" w:rsidRPr="0049682F" w:rsidRDefault="00B42061" w:rsidP="007E1FAF">
      <w:pPr>
        <w:numPr>
          <w:ilvl w:val="1"/>
          <w:numId w:val="15"/>
        </w:numPr>
        <w:tabs>
          <w:tab w:val="left" w:pos="284"/>
        </w:tabs>
        <w:autoSpaceDE w:val="0"/>
        <w:autoSpaceDN w:val="0"/>
        <w:adjustRightInd w:val="0"/>
        <w:ind w:left="426" w:hanging="426"/>
        <w:jc w:val="both"/>
      </w:pPr>
      <w:r w:rsidRPr="0049682F">
        <w:t xml:space="preserve">apliecina to, ka ir iepazinies ar </w:t>
      </w:r>
      <w:r w:rsidR="0049682F">
        <w:t>I</w:t>
      </w:r>
      <w:r w:rsidRPr="0049682F">
        <w:t xml:space="preserve">epirkuma nolikumu un apņemas ievērot </w:t>
      </w:r>
      <w:r w:rsidR="0049682F">
        <w:t>I</w:t>
      </w:r>
      <w:r w:rsidRPr="0049682F">
        <w:t>epirkuma procedūras nosacījumus;</w:t>
      </w:r>
    </w:p>
    <w:p w14:paraId="0183BBAE" w14:textId="3016C5C7" w:rsidR="00B42061" w:rsidRPr="0049682F" w:rsidRDefault="00B42061" w:rsidP="007E1FAF">
      <w:pPr>
        <w:numPr>
          <w:ilvl w:val="1"/>
          <w:numId w:val="15"/>
        </w:numPr>
        <w:tabs>
          <w:tab w:val="left" w:pos="284"/>
        </w:tabs>
        <w:autoSpaceDE w:val="0"/>
        <w:autoSpaceDN w:val="0"/>
        <w:adjustRightInd w:val="0"/>
        <w:ind w:left="426" w:hanging="426"/>
        <w:jc w:val="both"/>
      </w:pPr>
      <w:r w:rsidRPr="0049682F">
        <w:t xml:space="preserve">apliecina to, ka nav tādu apstākļu, kas liegtu Pretendentam piedalīties </w:t>
      </w:r>
      <w:r w:rsidR="0049682F" w:rsidRPr="0049682F">
        <w:t>I</w:t>
      </w:r>
      <w:r w:rsidRPr="0049682F">
        <w:t xml:space="preserve">epirkuma procedūrā un izpildīt </w:t>
      </w:r>
      <w:r w:rsidR="0049682F" w:rsidRPr="0049682F">
        <w:t>t</w:t>
      </w:r>
      <w:r w:rsidRPr="0049682F">
        <w:t>ehniskaj</w:t>
      </w:r>
      <w:r w:rsidR="00756DD6" w:rsidRPr="0049682F">
        <w:t xml:space="preserve">ā specifikācijā </w:t>
      </w:r>
      <w:r w:rsidRPr="0049682F">
        <w:t>iepirkumam norādītās prasības;</w:t>
      </w:r>
    </w:p>
    <w:p w14:paraId="35C3A102" w14:textId="5A6841BB" w:rsidR="00B42061" w:rsidRPr="00A62F7A" w:rsidRDefault="00B42061" w:rsidP="007E1FAF">
      <w:pPr>
        <w:numPr>
          <w:ilvl w:val="1"/>
          <w:numId w:val="15"/>
        </w:numPr>
        <w:tabs>
          <w:tab w:val="left" w:pos="284"/>
        </w:tabs>
        <w:autoSpaceDE w:val="0"/>
        <w:autoSpaceDN w:val="0"/>
        <w:adjustRightInd w:val="0"/>
        <w:ind w:left="426" w:hanging="426"/>
        <w:jc w:val="both"/>
      </w:pPr>
      <w:r w:rsidRPr="00A62F7A">
        <w:t>apliecina to, ka piekrīt slēgt Līgumu</w:t>
      </w:r>
      <w:r w:rsidR="00A62F7A">
        <w:t>/us</w:t>
      </w:r>
      <w:r w:rsidRPr="00A62F7A">
        <w:t xml:space="preserve"> Iepirkuma nolikuma </w:t>
      </w:r>
      <w:r w:rsidR="00F82B88" w:rsidRPr="00A62F7A">
        <w:t>5</w:t>
      </w:r>
      <w:r w:rsidRPr="00A62F7A">
        <w:t>.pielikumā noteiktajā redakcijā un apņemas to</w:t>
      </w:r>
      <w:r w:rsidR="00A62F7A">
        <w:t>/s</w:t>
      </w:r>
      <w:r w:rsidRPr="00A62F7A">
        <w:t xml:space="preserve"> izpildīt Līguma projektā norādītajā termiņā.</w:t>
      </w:r>
    </w:p>
    <w:p w14:paraId="2D04964E" w14:textId="77777777" w:rsidR="00B42061" w:rsidRPr="00A62F7A" w:rsidRDefault="00B42061" w:rsidP="00B42061">
      <w:pPr>
        <w:tabs>
          <w:tab w:val="left" w:pos="284"/>
        </w:tabs>
        <w:autoSpaceDE w:val="0"/>
        <w:autoSpaceDN w:val="0"/>
        <w:adjustRightInd w:val="0"/>
        <w:jc w:val="both"/>
      </w:pPr>
    </w:p>
    <w:p w14:paraId="3A8217ED" w14:textId="7E4E1054" w:rsidR="00A62F7A" w:rsidRPr="00A62F7A" w:rsidRDefault="00B42061" w:rsidP="00A62F7A">
      <w:pPr>
        <w:numPr>
          <w:ilvl w:val="0"/>
          <w:numId w:val="15"/>
        </w:numPr>
        <w:tabs>
          <w:tab w:val="left" w:pos="142"/>
          <w:tab w:val="left" w:pos="284"/>
        </w:tabs>
        <w:autoSpaceDE w:val="0"/>
        <w:autoSpaceDN w:val="0"/>
        <w:adjustRightInd w:val="0"/>
        <w:ind w:left="284" w:hanging="284"/>
        <w:jc w:val="both"/>
      </w:pPr>
      <w:r w:rsidRPr="00A62F7A">
        <w:lastRenderedPageBreak/>
        <w:t>Ja</w:t>
      </w:r>
      <w:r w:rsidR="00A62F7A" w:rsidRPr="00A62F7A">
        <w:t xml:space="preserve"> iesniegtais P</w:t>
      </w:r>
      <w:r w:rsidRPr="00A62F7A">
        <w:t xml:space="preserve">iedāvājums tiks pieņemts, </w:t>
      </w:r>
      <w:r w:rsidR="00A62F7A" w:rsidRPr="00A62F7A">
        <w:t xml:space="preserve">__________________________ </w:t>
      </w:r>
      <w:r w:rsidRPr="00A62F7A">
        <w:t>apņemas Līgum</w:t>
      </w:r>
      <w:r w:rsidR="00A62F7A" w:rsidRPr="00A62F7A">
        <w:t>a/u</w:t>
      </w:r>
    </w:p>
    <w:p w14:paraId="6DA7B079" w14:textId="3DCBB3DC" w:rsidR="00A62F7A" w:rsidRPr="00A62F7A" w:rsidRDefault="00A62F7A" w:rsidP="00A62F7A">
      <w:pPr>
        <w:tabs>
          <w:tab w:val="left" w:pos="142"/>
          <w:tab w:val="left" w:pos="284"/>
        </w:tabs>
        <w:autoSpaceDE w:val="0"/>
        <w:autoSpaceDN w:val="0"/>
        <w:adjustRightInd w:val="0"/>
        <w:ind w:left="284"/>
        <w:jc w:val="both"/>
      </w:pPr>
      <w:r w:rsidRPr="00A62F7A">
        <w:rPr>
          <w:iCs/>
          <w:sz w:val="18"/>
          <w:szCs w:val="18"/>
        </w:rPr>
        <w:t xml:space="preserve">                                                                                                         Pretendenta nosaukums</w:t>
      </w:r>
    </w:p>
    <w:p w14:paraId="240705B4" w14:textId="7D50ECE6" w:rsidR="00B42061" w:rsidRPr="00A62F7A" w:rsidRDefault="00B42061" w:rsidP="00A62F7A">
      <w:pPr>
        <w:tabs>
          <w:tab w:val="left" w:pos="142"/>
          <w:tab w:val="left" w:pos="284"/>
        </w:tabs>
        <w:autoSpaceDE w:val="0"/>
        <w:autoSpaceDN w:val="0"/>
        <w:adjustRightInd w:val="0"/>
        <w:ind w:left="284"/>
        <w:jc w:val="both"/>
      </w:pPr>
      <w:r w:rsidRPr="00A62F7A">
        <w:t>izpildi uzsākt ar Līguma</w:t>
      </w:r>
      <w:r w:rsidR="00A62F7A" w:rsidRPr="00A62F7A">
        <w:t>/u</w:t>
      </w:r>
      <w:r w:rsidRPr="00A62F7A">
        <w:t xml:space="preserve"> noslēgšanas brīdi un veikt līdz izpildes nosacījumos noteiktam</w:t>
      </w:r>
      <w:r w:rsidR="00A62F7A" w:rsidRPr="00A62F7A">
        <w:t xml:space="preserve"> </w:t>
      </w:r>
      <w:r w:rsidRPr="00A62F7A">
        <w:t xml:space="preserve">termiņam. </w:t>
      </w:r>
    </w:p>
    <w:p w14:paraId="3C729C4A" w14:textId="77777777" w:rsidR="00B42061" w:rsidRPr="00A62F7A" w:rsidRDefault="00B42061" w:rsidP="00B42061">
      <w:pPr>
        <w:autoSpaceDE w:val="0"/>
        <w:autoSpaceDN w:val="0"/>
        <w:adjustRightInd w:val="0"/>
        <w:rPr>
          <w:b/>
          <w:bCs/>
        </w:rPr>
      </w:pPr>
    </w:p>
    <w:p w14:paraId="13E28AD1" w14:textId="77777777" w:rsidR="00B42061" w:rsidRPr="00A62F7A" w:rsidRDefault="00B42061" w:rsidP="00B42061">
      <w:pPr>
        <w:autoSpaceDE w:val="0"/>
        <w:autoSpaceDN w:val="0"/>
        <w:adjustRightInd w:val="0"/>
        <w:rPr>
          <w:b/>
          <w:bCs/>
        </w:rPr>
      </w:pPr>
    </w:p>
    <w:p w14:paraId="74F435C9" w14:textId="77777777" w:rsidR="00B42061" w:rsidRPr="00A62F7A" w:rsidRDefault="00B42061" w:rsidP="00B42061">
      <w:pPr>
        <w:autoSpaceDE w:val="0"/>
        <w:autoSpaceDN w:val="0"/>
        <w:adjustRightInd w:val="0"/>
        <w:rPr>
          <w:b/>
          <w:bCs/>
        </w:rPr>
      </w:pPr>
    </w:p>
    <w:p w14:paraId="57C05342" w14:textId="77777777" w:rsidR="00B42061" w:rsidRPr="00A62F7A" w:rsidRDefault="00B42061" w:rsidP="00B42061">
      <w:pPr>
        <w:autoSpaceDE w:val="0"/>
        <w:autoSpaceDN w:val="0"/>
        <w:adjustRightInd w:val="0"/>
        <w:rPr>
          <w:b/>
          <w:bCs/>
        </w:rPr>
      </w:pPr>
      <w:r w:rsidRPr="00A62F7A">
        <w:rPr>
          <w:b/>
          <w:bCs/>
        </w:rPr>
        <w:t>* Vārds, uzvārds, amats</w:t>
      </w:r>
      <w:r w:rsidRPr="00A62F7A">
        <w:rPr>
          <w:b/>
          <w:bCs/>
        </w:rPr>
        <w:tab/>
        <w:t>____________________________________</w:t>
      </w:r>
    </w:p>
    <w:p w14:paraId="0846F2E8" w14:textId="77777777" w:rsidR="00B42061" w:rsidRPr="00A62F7A" w:rsidRDefault="00B42061" w:rsidP="00B42061">
      <w:pPr>
        <w:autoSpaceDE w:val="0"/>
        <w:autoSpaceDN w:val="0"/>
        <w:adjustRightInd w:val="0"/>
        <w:rPr>
          <w:b/>
          <w:bCs/>
        </w:rPr>
      </w:pPr>
    </w:p>
    <w:p w14:paraId="24E15F49" w14:textId="77777777" w:rsidR="00B42061" w:rsidRPr="00A62F7A" w:rsidRDefault="00B42061" w:rsidP="00B42061">
      <w:pPr>
        <w:autoSpaceDE w:val="0"/>
        <w:autoSpaceDN w:val="0"/>
        <w:adjustRightInd w:val="0"/>
        <w:rPr>
          <w:b/>
          <w:bCs/>
        </w:rPr>
      </w:pPr>
      <w:r w:rsidRPr="00A62F7A">
        <w:rPr>
          <w:b/>
          <w:bCs/>
        </w:rPr>
        <w:t xml:space="preserve">  Paraksts</w:t>
      </w:r>
      <w:r w:rsidRPr="00A62F7A">
        <w:rPr>
          <w:b/>
          <w:bCs/>
        </w:rPr>
        <w:tab/>
      </w:r>
      <w:r w:rsidRPr="00A62F7A">
        <w:rPr>
          <w:b/>
          <w:bCs/>
        </w:rPr>
        <w:tab/>
      </w:r>
      <w:r w:rsidRPr="00A62F7A">
        <w:rPr>
          <w:b/>
          <w:bCs/>
        </w:rPr>
        <w:tab/>
        <w:t>____________________________________</w:t>
      </w:r>
    </w:p>
    <w:p w14:paraId="7511456A" w14:textId="77777777" w:rsidR="00B42061" w:rsidRPr="00A62F7A" w:rsidRDefault="00B42061" w:rsidP="00B42061">
      <w:pPr>
        <w:autoSpaceDE w:val="0"/>
        <w:autoSpaceDN w:val="0"/>
        <w:adjustRightInd w:val="0"/>
        <w:rPr>
          <w:b/>
          <w:bCs/>
        </w:rPr>
      </w:pPr>
    </w:p>
    <w:p w14:paraId="32A0E1CE" w14:textId="77777777" w:rsidR="00B42061" w:rsidRPr="00A62F7A" w:rsidRDefault="00B42061" w:rsidP="00B42061">
      <w:pPr>
        <w:autoSpaceDE w:val="0"/>
        <w:autoSpaceDN w:val="0"/>
        <w:adjustRightInd w:val="0"/>
        <w:rPr>
          <w:b/>
          <w:bCs/>
        </w:rPr>
      </w:pPr>
      <w:r w:rsidRPr="00A62F7A">
        <w:rPr>
          <w:b/>
          <w:bCs/>
        </w:rPr>
        <w:t xml:space="preserve">  Datums</w:t>
      </w:r>
      <w:r w:rsidRPr="00A62F7A">
        <w:rPr>
          <w:b/>
          <w:bCs/>
        </w:rPr>
        <w:tab/>
      </w:r>
      <w:r w:rsidRPr="00A62F7A">
        <w:rPr>
          <w:b/>
          <w:bCs/>
        </w:rPr>
        <w:tab/>
      </w:r>
      <w:r w:rsidRPr="00A62F7A">
        <w:rPr>
          <w:b/>
          <w:bCs/>
        </w:rPr>
        <w:tab/>
        <w:t xml:space="preserve">____________________________________ </w:t>
      </w:r>
    </w:p>
    <w:p w14:paraId="61035DB2" w14:textId="77777777" w:rsidR="00B42061" w:rsidRPr="00A62F7A" w:rsidRDefault="00B42061" w:rsidP="00B42061">
      <w:pPr>
        <w:autoSpaceDE w:val="0"/>
        <w:autoSpaceDN w:val="0"/>
        <w:adjustRightInd w:val="0"/>
        <w:rPr>
          <w:b/>
          <w:bCs/>
        </w:rPr>
      </w:pPr>
    </w:p>
    <w:p w14:paraId="592E68E7" w14:textId="77777777" w:rsidR="00B42061" w:rsidRPr="00A62F7A" w:rsidRDefault="00B42061" w:rsidP="00B42061">
      <w:pPr>
        <w:autoSpaceDE w:val="0"/>
        <w:autoSpaceDN w:val="0"/>
        <w:adjustRightInd w:val="0"/>
        <w:rPr>
          <w:sz w:val="20"/>
          <w:szCs w:val="20"/>
        </w:rPr>
      </w:pPr>
      <w:r w:rsidRPr="00A62F7A">
        <w:rPr>
          <w:sz w:val="20"/>
          <w:szCs w:val="20"/>
        </w:rPr>
        <w:t>*</w:t>
      </w:r>
      <w:r w:rsidR="006367E5" w:rsidRPr="00A62F7A">
        <w:rPr>
          <w:sz w:val="20"/>
          <w:szCs w:val="20"/>
        </w:rPr>
        <w:t xml:space="preserve"> </w:t>
      </w:r>
      <w:r w:rsidRPr="00A62F7A">
        <w:rPr>
          <w:sz w:val="20"/>
          <w:szCs w:val="20"/>
        </w:rPr>
        <w:t xml:space="preserve">Paraksta pretendenta persona </w:t>
      </w:r>
      <w:r w:rsidRPr="00A62F7A">
        <w:rPr>
          <w:sz w:val="20"/>
          <w:szCs w:val="20"/>
          <w:lang w:eastAsia="lv-LV"/>
        </w:rPr>
        <w:t>ar pārstāvības tiesībām</w:t>
      </w:r>
      <w:r w:rsidRPr="00A62F7A">
        <w:rPr>
          <w:lang w:eastAsia="lv-LV"/>
        </w:rPr>
        <w:t xml:space="preserve"> </w:t>
      </w:r>
      <w:r w:rsidRPr="00A62F7A">
        <w:rPr>
          <w:sz w:val="20"/>
          <w:szCs w:val="20"/>
        </w:rPr>
        <w:t>vai pretendenta pilnvarotā persona</w:t>
      </w:r>
    </w:p>
    <w:p w14:paraId="647B4DB1" w14:textId="77777777" w:rsidR="00B42061" w:rsidRPr="00A62F7A" w:rsidRDefault="00B42061" w:rsidP="00B42061">
      <w:pPr>
        <w:keepLines/>
        <w:widowControl w:val="0"/>
        <w:jc w:val="right"/>
        <w:rPr>
          <w:sz w:val="22"/>
          <w:szCs w:val="22"/>
          <w:lang w:eastAsia="lv-LV"/>
        </w:rPr>
      </w:pPr>
    </w:p>
    <w:p w14:paraId="69606F17" w14:textId="77777777" w:rsidR="00B42061" w:rsidRPr="00A62F7A" w:rsidRDefault="00B42061" w:rsidP="00B42061">
      <w:pPr>
        <w:keepLines/>
        <w:widowControl w:val="0"/>
        <w:jc w:val="right"/>
        <w:rPr>
          <w:sz w:val="22"/>
          <w:szCs w:val="22"/>
          <w:lang w:eastAsia="lv-LV"/>
        </w:rPr>
      </w:pPr>
    </w:p>
    <w:p w14:paraId="3392C5DC" w14:textId="77777777" w:rsidR="00B42061" w:rsidRPr="0078013A" w:rsidRDefault="00B42061" w:rsidP="00B42061">
      <w:pPr>
        <w:keepLines/>
        <w:widowControl w:val="0"/>
        <w:jc w:val="right"/>
        <w:rPr>
          <w:color w:val="FF0000"/>
          <w:sz w:val="22"/>
          <w:szCs w:val="22"/>
          <w:lang w:eastAsia="lv-LV"/>
        </w:rPr>
      </w:pPr>
    </w:p>
    <w:p w14:paraId="20BD501B" w14:textId="77777777" w:rsidR="00B42061" w:rsidRPr="0078013A" w:rsidRDefault="00B42061" w:rsidP="00B42061">
      <w:pPr>
        <w:keepLines/>
        <w:widowControl w:val="0"/>
        <w:jc w:val="right"/>
        <w:rPr>
          <w:color w:val="FF0000"/>
          <w:sz w:val="22"/>
          <w:szCs w:val="22"/>
          <w:lang w:eastAsia="lv-LV"/>
        </w:rPr>
      </w:pPr>
    </w:p>
    <w:p w14:paraId="19B6E4B7" w14:textId="77777777" w:rsidR="00B42061" w:rsidRPr="0078013A" w:rsidRDefault="00B42061" w:rsidP="00B42061">
      <w:pPr>
        <w:keepLines/>
        <w:widowControl w:val="0"/>
        <w:jc w:val="right"/>
        <w:rPr>
          <w:color w:val="FF0000"/>
          <w:sz w:val="22"/>
          <w:szCs w:val="22"/>
          <w:lang w:eastAsia="lv-LV"/>
        </w:rPr>
      </w:pPr>
    </w:p>
    <w:p w14:paraId="18711035" w14:textId="77777777" w:rsidR="00B42061" w:rsidRPr="0078013A" w:rsidRDefault="00B42061" w:rsidP="00B42061">
      <w:pPr>
        <w:keepLines/>
        <w:widowControl w:val="0"/>
        <w:jc w:val="right"/>
        <w:rPr>
          <w:color w:val="FF0000"/>
          <w:sz w:val="22"/>
          <w:szCs w:val="22"/>
          <w:lang w:eastAsia="lv-LV"/>
        </w:rPr>
      </w:pPr>
    </w:p>
    <w:p w14:paraId="44877EEC" w14:textId="77777777" w:rsidR="00B42061" w:rsidRPr="0078013A" w:rsidRDefault="00B42061" w:rsidP="00B42061">
      <w:pPr>
        <w:keepLines/>
        <w:widowControl w:val="0"/>
        <w:jc w:val="right"/>
        <w:rPr>
          <w:color w:val="FF0000"/>
          <w:sz w:val="22"/>
          <w:szCs w:val="22"/>
          <w:lang w:eastAsia="lv-LV"/>
        </w:rPr>
      </w:pPr>
    </w:p>
    <w:p w14:paraId="1D1CEA05" w14:textId="77777777" w:rsidR="00B42061" w:rsidRPr="0078013A" w:rsidRDefault="00B42061" w:rsidP="0079276B">
      <w:pPr>
        <w:suppressAutoHyphens/>
        <w:jc w:val="right"/>
        <w:rPr>
          <w:rFonts w:eastAsia="Calibri"/>
          <w:caps/>
          <w:color w:val="FF0000"/>
        </w:rPr>
      </w:pPr>
    </w:p>
    <w:p w14:paraId="794A83D3" w14:textId="77777777" w:rsidR="00B42061" w:rsidRPr="0078013A" w:rsidRDefault="00B42061" w:rsidP="0079276B">
      <w:pPr>
        <w:suppressAutoHyphens/>
        <w:jc w:val="right"/>
        <w:rPr>
          <w:rFonts w:eastAsia="Calibri"/>
          <w:caps/>
          <w:color w:val="FF0000"/>
          <w:lang w:val="en-US"/>
        </w:rPr>
      </w:pPr>
    </w:p>
    <w:p w14:paraId="3AB036D4" w14:textId="77777777" w:rsidR="00B42061" w:rsidRPr="0078013A" w:rsidRDefault="00B42061" w:rsidP="0079276B">
      <w:pPr>
        <w:suppressAutoHyphens/>
        <w:jc w:val="right"/>
        <w:rPr>
          <w:rFonts w:eastAsia="Calibri"/>
          <w:caps/>
          <w:color w:val="FF0000"/>
          <w:lang w:val="en-US"/>
        </w:rPr>
      </w:pPr>
    </w:p>
    <w:p w14:paraId="1534428D" w14:textId="77777777" w:rsidR="00B42061" w:rsidRPr="0078013A" w:rsidRDefault="00B42061" w:rsidP="0079276B">
      <w:pPr>
        <w:suppressAutoHyphens/>
        <w:jc w:val="right"/>
        <w:rPr>
          <w:rFonts w:eastAsia="Calibri"/>
          <w:caps/>
          <w:color w:val="FF0000"/>
          <w:lang w:val="en-US"/>
        </w:rPr>
      </w:pPr>
    </w:p>
    <w:p w14:paraId="10E9E568" w14:textId="77777777" w:rsidR="00B42061" w:rsidRPr="0078013A" w:rsidRDefault="00B42061" w:rsidP="0079276B">
      <w:pPr>
        <w:suppressAutoHyphens/>
        <w:jc w:val="right"/>
        <w:rPr>
          <w:rFonts w:eastAsia="Calibri"/>
          <w:caps/>
          <w:color w:val="FF0000"/>
          <w:lang w:val="en-US"/>
        </w:rPr>
      </w:pPr>
    </w:p>
    <w:p w14:paraId="78127383" w14:textId="77777777" w:rsidR="00B42061" w:rsidRPr="0078013A" w:rsidRDefault="00B42061" w:rsidP="0079276B">
      <w:pPr>
        <w:suppressAutoHyphens/>
        <w:jc w:val="right"/>
        <w:rPr>
          <w:rFonts w:eastAsia="Calibri"/>
          <w:caps/>
          <w:color w:val="FF0000"/>
          <w:lang w:val="en-US"/>
        </w:rPr>
      </w:pPr>
    </w:p>
    <w:p w14:paraId="76E65349" w14:textId="77777777" w:rsidR="00B42061" w:rsidRPr="0078013A" w:rsidRDefault="00B42061" w:rsidP="0079276B">
      <w:pPr>
        <w:suppressAutoHyphens/>
        <w:jc w:val="right"/>
        <w:rPr>
          <w:rFonts w:eastAsia="Calibri"/>
          <w:caps/>
          <w:color w:val="FF0000"/>
          <w:lang w:val="en-US"/>
        </w:rPr>
      </w:pPr>
    </w:p>
    <w:p w14:paraId="7D160A88" w14:textId="77777777" w:rsidR="00B42061" w:rsidRPr="0078013A" w:rsidRDefault="00B42061" w:rsidP="0079276B">
      <w:pPr>
        <w:suppressAutoHyphens/>
        <w:jc w:val="right"/>
        <w:rPr>
          <w:rFonts w:eastAsia="Calibri"/>
          <w:caps/>
          <w:color w:val="FF0000"/>
          <w:lang w:val="en-US"/>
        </w:rPr>
      </w:pPr>
    </w:p>
    <w:p w14:paraId="519EFCB7" w14:textId="77777777" w:rsidR="00B42061" w:rsidRPr="0078013A" w:rsidRDefault="00B42061" w:rsidP="0079276B">
      <w:pPr>
        <w:suppressAutoHyphens/>
        <w:jc w:val="right"/>
        <w:rPr>
          <w:rFonts w:eastAsia="Calibri"/>
          <w:caps/>
          <w:color w:val="FF0000"/>
          <w:lang w:val="en-US"/>
        </w:rPr>
      </w:pPr>
    </w:p>
    <w:p w14:paraId="5B51D551" w14:textId="77777777" w:rsidR="00B42061" w:rsidRPr="0078013A" w:rsidRDefault="00B42061" w:rsidP="0079276B">
      <w:pPr>
        <w:suppressAutoHyphens/>
        <w:jc w:val="right"/>
        <w:rPr>
          <w:rFonts w:eastAsia="Calibri"/>
          <w:caps/>
          <w:color w:val="FF0000"/>
          <w:lang w:val="en-US"/>
        </w:rPr>
      </w:pPr>
    </w:p>
    <w:p w14:paraId="6D716049" w14:textId="77777777" w:rsidR="00B42061" w:rsidRPr="0078013A" w:rsidRDefault="00B42061" w:rsidP="0079276B">
      <w:pPr>
        <w:suppressAutoHyphens/>
        <w:jc w:val="right"/>
        <w:rPr>
          <w:rFonts w:eastAsia="Calibri"/>
          <w:caps/>
          <w:color w:val="FF0000"/>
          <w:lang w:val="en-US"/>
        </w:rPr>
      </w:pPr>
    </w:p>
    <w:p w14:paraId="3187C4E2" w14:textId="77777777" w:rsidR="00B42061" w:rsidRPr="0078013A" w:rsidRDefault="00B42061" w:rsidP="0079276B">
      <w:pPr>
        <w:suppressAutoHyphens/>
        <w:jc w:val="right"/>
        <w:rPr>
          <w:rFonts w:eastAsia="Calibri"/>
          <w:caps/>
          <w:color w:val="FF0000"/>
          <w:lang w:val="en-US"/>
        </w:rPr>
      </w:pPr>
    </w:p>
    <w:p w14:paraId="4098EF63" w14:textId="77777777" w:rsidR="00B42061" w:rsidRPr="0078013A" w:rsidRDefault="00B42061" w:rsidP="0079276B">
      <w:pPr>
        <w:suppressAutoHyphens/>
        <w:jc w:val="right"/>
        <w:rPr>
          <w:rFonts w:eastAsia="Calibri"/>
          <w:caps/>
          <w:color w:val="FF0000"/>
          <w:lang w:val="en-US"/>
        </w:rPr>
      </w:pPr>
    </w:p>
    <w:p w14:paraId="46248846" w14:textId="77777777" w:rsidR="00B42061" w:rsidRPr="0078013A" w:rsidRDefault="00B42061" w:rsidP="0079276B">
      <w:pPr>
        <w:suppressAutoHyphens/>
        <w:jc w:val="right"/>
        <w:rPr>
          <w:rFonts w:eastAsia="Calibri"/>
          <w:caps/>
          <w:color w:val="FF0000"/>
          <w:lang w:val="en-US"/>
        </w:rPr>
      </w:pPr>
    </w:p>
    <w:p w14:paraId="028CC112" w14:textId="77777777" w:rsidR="00B42061" w:rsidRPr="0078013A" w:rsidRDefault="00B42061" w:rsidP="0079276B">
      <w:pPr>
        <w:suppressAutoHyphens/>
        <w:jc w:val="right"/>
        <w:rPr>
          <w:rFonts w:eastAsia="Calibri"/>
          <w:caps/>
          <w:color w:val="FF0000"/>
          <w:lang w:val="en-US"/>
        </w:rPr>
      </w:pPr>
    </w:p>
    <w:p w14:paraId="6CD788A2" w14:textId="77777777" w:rsidR="00B42061" w:rsidRPr="0078013A" w:rsidRDefault="00B42061" w:rsidP="0079276B">
      <w:pPr>
        <w:suppressAutoHyphens/>
        <w:jc w:val="right"/>
        <w:rPr>
          <w:rFonts w:eastAsia="Calibri"/>
          <w:caps/>
          <w:color w:val="FF0000"/>
          <w:lang w:val="en-US"/>
        </w:rPr>
      </w:pPr>
    </w:p>
    <w:p w14:paraId="23A1986E" w14:textId="77777777" w:rsidR="00B42061" w:rsidRPr="0078013A" w:rsidRDefault="00B42061" w:rsidP="0079276B">
      <w:pPr>
        <w:suppressAutoHyphens/>
        <w:jc w:val="right"/>
        <w:rPr>
          <w:rFonts w:eastAsia="Calibri"/>
          <w:caps/>
          <w:color w:val="FF0000"/>
          <w:lang w:val="en-US"/>
        </w:rPr>
      </w:pPr>
    </w:p>
    <w:p w14:paraId="09617BD2" w14:textId="77777777" w:rsidR="00B42061" w:rsidRPr="0078013A" w:rsidRDefault="00B42061" w:rsidP="0079276B">
      <w:pPr>
        <w:suppressAutoHyphens/>
        <w:jc w:val="right"/>
        <w:rPr>
          <w:rFonts w:eastAsia="Calibri"/>
          <w:caps/>
          <w:color w:val="FF0000"/>
          <w:lang w:val="en-US"/>
        </w:rPr>
      </w:pPr>
    </w:p>
    <w:p w14:paraId="7BD7E22E" w14:textId="77777777" w:rsidR="00B42061" w:rsidRDefault="00B42061" w:rsidP="0079276B">
      <w:pPr>
        <w:suppressAutoHyphens/>
        <w:jc w:val="right"/>
        <w:rPr>
          <w:rFonts w:eastAsia="Calibri"/>
          <w:caps/>
          <w:color w:val="FF0000"/>
          <w:lang w:val="en-US"/>
        </w:rPr>
      </w:pPr>
    </w:p>
    <w:p w14:paraId="73C10BF9" w14:textId="77777777" w:rsidR="004B7011" w:rsidRDefault="004B7011" w:rsidP="0079276B">
      <w:pPr>
        <w:suppressAutoHyphens/>
        <w:jc w:val="right"/>
        <w:rPr>
          <w:rFonts w:eastAsia="Calibri"/>
          <w:caps/>
          <w:color w:val="FF0000"/>
          <w:lang w:val="en-US"/>
        </w:rPr>
      </w:pPr>
    </w:p>
    <w:p w14:paraId="11C42F25" w14:textId="77777777" w:rsidR="004B7011" w:rsidRPr="0078013A" w:rsidRDefault="004B7011" w:rsidP="0079276B">
      <w:pPr>
        <w:suppressAutoHyphens/>
        <w:jc w:val="right"/>
        <w:rPr>
          <w:rFonts w:eastAsia="Calibri"/>
          <w:caps/>
          <w:color w:val="FF0000"/>
          <w:lang w:val="en-US"/>
        </w:rPr>
      </w:pPr>
    </w:p>
    <w:p w14:paraId="240CF613" w14:textId="77777777" w:rsidR="00B42061" w:rsidRPr="0078013A" w:rsidRDefault="00B42061" w:rsidP="0079276B">
      <w:pPr>
        <w:suppressAutoHyphens/>
        <w:jc w:val="right"/>
        <w:rPr>
          <w:rFonts w:eastAsia="Calibri"/>
          <w:caps/>
          <w:color w:val="FF0000"/>
          <w:lang w:val="en-US"/>
        </w:rPr>
      </w:pPr>
    </w:p>
    <w:p w14:paraId="2048F804" w14:textId="77777777" w:rsidR="00B42061" w:rsidRPr="0078013A" w:rsidRDefault="00B42061" w:rsidP="0079276B">
      <w:pPr>
        <w:suppressAutoHyphens/>
        <w:jc w:val="right"/>
        <w:rPr>
          <w:rFonts w:eastAsia="Calibri"/>
          <w:caps/>
          <w:color w:val="FF0000"/>
          <w:lang w:val="en-US"/>
        </w:rPr>
      </w:pPr>
    </w:p>
    <w:p w14:paraId="2A5F8560" w14:textId="77777777" w:rsidR="00B42061" w:rsidRPr="0078013A" w:rsidRDefault="00B42061" w:rsidP="0079276B">
      <w:pPr>
        <w:suppressAutoHyphens/>
        <w:jc w:val="right"/>
        <w:rPr>
          <w:rFonts w:eastAsia="Calibri"/>
          <w:caps/>
          <w:color w:val="FF0000"/>
          <w:lang w:val="en-US"/>
        </w:rPr>
      </w:pPr>
    </w:p>
    <w:p w14:paraId="2D8C7823" w14:textId="77777777" w:rsidR="00B42061" w:rsidRPr="0078013A" w:rsidRDefault="00B42061" w:rsidP="0079276B">
      <w:pPr>
        <w:suppressAutoHyphens/>
        <w:jc w:val="right"/>
        <w:rPr>
          <w:rFonts w:eastAsia="Calibri"/>
          <w:caps/>
          <w:color w:val="FF0000"/>
          <w:lang w:val="en-US"/>
        </w:rPr>
      </w:pPr>
    </w:p>
    <w:p w14:paraId="00E99C67" w14:textId="77777777" w:rsidR="00B42061" w:rsidRDefault="00B42061" w:rsidP="0079276B">
      <w:pPr>
        <w:suppressAutoHyphens/>
        <w:jc w:val="right"/>
        <w:rPr>
          <w:rFonts w:eastAsia="Calibri"/>
          <w:caps/>
          <w:color w:val="FF0000"/>
          <w:lang w:val="en-US"/>
        </w:rPr>
      </w:pPr>
    </w:p>
    <w:p w14:paraId="2242EE24" w14:textId="77777777" w:rsidR="00DC6BB6" w:rsidRPr="0078013A" w:rsidRDefault="00DC6BB6" w:rsidP="0079276B">
      <w:pPr>
        <w:suppressAutoHyphens/>
        <w:jc w:val="right"/>
        <w:rPr>
          <w:rFonts w:eastAsia="Calibri"/>
          <w:caps/>
          <w:color w:val="FF0000"/>
          <w:lang w:val="en-US"/>
        </w:rPr>
      </w:pPr>
    </w:p>
    <w:p w14:paraId="1D21CC0D" w14:textId="77777777" w:rsidR="00B42061" w:rsidRPr="0078013A" w:rsidRDefault="00B42061" w:rsidP="0079276B">
      <w:pPr>
        <w:suppressAutoHyphens/>
        <w:jc w:val="right"/>
        <w:rPr>
          <w:rFonts w:eastAsia="Calibri"/>
          <w:caps/>
          <w:color w:val="FF0000"/>
          <w:lang w:val="en-US"/>
        </w:rPr>
      </w:pPr>
    </w:p>
    <w:p w14:paraId="349DBDC8" w14:textId="77777777" w:rsidR="00B42061" w:rsidRPr="0078013A" w:rsidRDefault="00B42061" w:rsidP="0079276B">
      <w:pPr>
        <w:suppressAutoHyphens/>
        <w:jc w:val="right"/>
        <w:rPr>
          <w:rFonts w:eastAsia="Calibri"/>
          <w:caps/>
          <w:color w:val="FF0000"/>
          <w:lang w:val="en-US"/>
        </w:rPr>
      </w:pPr>
    </w:p>
    <w:p w14:paraId="095A7BD2" w14:textId="77777777" w:rsidR="005B5AED" w:rsidRDefault="005B5AED" w:rsidP="0079276B">
      <w:pPr>
        <w:suppressAutoHyphens/>
        <w:jc w:val="right"/>
        <w:rPr>
          <w:rFonts w:eastAsia="Calibri"/>
          <w:caps/>
          <w:color w:val="FF0000"/>
          <w:sz w:val="2"/>
          <w:szCs w:val="2"/>
          <w:lang w:val="en-US"/>
        </w:rPr>
      </w:pPr>
    </w:p>
    <w:p w14:paraId="793751AB" w14:textId="77777777" w:rsidR="004B7011" w:rsidRDefault="004B7011" w:rsidP="0079276B">
      <w:pPr>
        <w:suppressAutoHyphens/>
        <w:jc w:val="right"/>
        <w:rPr>
          <w:rFonts w:eastAsia="Calibri"/>
          <w:caps/>
          <w:color w:val="FF0000"/>
          <w:sz w:val="2"/>
          <w:szCs w:val="2"/>
          <w:lang w:val="en-US"/>
        </w:rPr>
      </w:pPr>
    </w:p>
    <w:p w14:paraId="182939FD" w14:textId="77777777" w:rsidR="004B7011" w:rsidRDefault="004B7011" w:rsidP="0079276B">
      <w:pPr>
        <w:suppressAutoHyphens/>
        <w:jc w:val="right"/>
        <w:rPr>
          <w:rFonts w:eastAsia="Calibri"/>
          <w:caps/>
          <w:color w:val="FF0000"/>
          <w:sz w:val="2"/>
          <w:szCs w:val="2"/>
          <w:lang w:val="en-US"/>
        </w:rPr>
      </w:pPr>
    </w:p>
    <w:p w14:paraId="4A31036B" w14:textId="77777777" w:rsidR="004B7011" w:rsidRPr="004B7011" w:rsidRDefault="004B7011" w:rsidP="0079276B">
      <w:pPr>
        <w:suppressAutoHyphens/>
        <w:jc w:val="right"/>
        <w:rPr>
          <w:rFonts w:eastAsia="Calibri"/>
          <w:caps/>
          <w:color w:val="FF0000"/>
          <w:sz w:val="2"/>
          <w:szCs w:val="2"/>
          <w:lang w:val="en-US"/>
        </w:rPr>
      </w:pPr>
    </w:p>
    <w:p w14:paraId="110DB431" w14:textId="77777777" w:rsidR="00924261" w:rsidRPr="0078013A" w:rsidRDefault="00924261" w:rsidP="00924261">
      <w:pPr>
        <w:keepLines/>
        <w:widowControl w:val="0"/>
        <w:jc w:val="right"/>
        <w:rPr>
          <w:sz w:val="22"/>
          <w:szCs w:val="22"/>
          <w:lang w:eastAsia="lv-LV"/>
        </w:rPr>
      </w:pPr>
      <w:bookmarkStart w:id="3" w:name="_Hlk161730260"/>
      <w:bookmarkStart w:id="4" w:name="_Hlk196319010"/>
      <w:r w:rsidRPr="0078013A">
        <w:rPr>
          <w:sz w:val="22"/>
          <w:szCs w:val="22"/>
          <w:lang w:eastAsia="lv-LV"/>
        </w:rPr>
        <w:lastRenderedPageBreak/>
        <w:t xml:space="preserve">Iepirkuma „Degvielas iegāde” </w:t>
      </w:r>
    </w:p>
    <w:p w14:paraId="55C66AC8" w14:textId="5F98D7DA" w:rsidR="00924261" w:rsidRPr="0078013A" w:rsidRDefault="00924261" w:rsidP="00924261">
      <w:pPr>
        <w:tabs>
          <w:tab w:val="left" w:pos="5954"/>
        </w:tabs>
        <w:jc w:val="right"/>
        <w:rPr>
          <w:sz w:val="22"/>
          <w:szCs w:val="22"/>
          <w:lang w:eastAsia="lv-LV"/>
        </w:rPr>
      </w:pPr>
      <w:r w:rsidRPr="0078013A">
        <w:rPr>
          <w:rFonts w:eastAsia="Calibri"/>
          <w:sz w:val="22"/>
          <w:szCs w:val="22"/>
          <w:lang w:eastAsia="lv-LV"/>
        </w:rPr>
        <w:t>(identifikācijas Nr.: DS/202</w:t>
      </w:r>
      <w:r w:rsidR="0078013A" w:rsidRPr="0078013A">
        <w:rPr>
          <w:rFonts w:eastAsia="Calibri"/>
          <w:sz w:val="22"/>
          <w:szCs w:val="22"/>
          <w:lang w:eastAsia="lv-LV"/>
        </w:rPr>
        <w:t>5/7</w:t>
      </w:r>
      <w:r w:rsidRPr="0078013A">
        <w:rPr>
          <w:rFonts w:eastAsia="Calibri"/>
          <w:sz w:val="22"/>
          <w:szCs w:val="22"/>
          <w:lang w:eastAsia="lv-LV"/>
        </w:rPr>
        <w:t>)</w:t>
      </w:r>
    </w:p>
    <w:p w14:paraId="37FB503A" w14:textId="77777777" w:rsidR="00924261" w:rsidRPr="0078013A" w:rsidRDefault="00924261" w:rsidP="00924261">
      <w:pPr>
        <w:keepLines/>
        <w:widowControl w:val="0"/>
        <w:jc w:val="right"/>
        <w:rPr>
          <w:sz w:val="22"/>
          <w:szCs w:val="22"/>
          <w:lang w:eastAsia="lv-LV"/>
        </w:rPr>
      </w:pPr>
      <w:r w:rsidRPr="0078013A">
        <w:rPr>
          <w:sz w:val="22"/>
          <w:szCs w:val="22"/>
          <w:lang w:eastAsia="lv-LV"/>
        </w:rPr>
        <w:t>nolikuma</w:t>
      </w:r>
    </w:p>
    <w:p w14:paraId="3F41852E" w14:textId="7865F786" w:rsidR="00924261" w:rsidRPr="0078013A" w:rsidRDefault="00924261" w:rsidP="00924261">
      <w:pPr>
        <w:keepLines/>
        <w:widowControl w:val="0"/>
        <w:jc w:val="right"/>
        <w:rPr>
          <w:sz w:val="22"/>
          <w:szCs w:val="22"/>
        </w:rPr>
      </w:pPr>
      <w:r w:rsidRPr="0078013A">
        <w:rPr>
          <w:b/>
          <w:bCs/>
          <w:sz w:val="22"/>
        </w:rPr>
        <w:t>2.</w:t>
      </w:r>
      <w:r w:rsidR="00070AB9">
        <w:rPr>
          <w:b/>
          <w:bCs/>
          <w:sz w:val="22"/>
        </w:rPr>
        <w:t xml:space="preserve"> </w:t>
      </w:r>
      <w:r w:rsidRPr="0078013A">
        <w:rPr>
          <w:b/>
          <w:bCs/>
          <w:sz w:val="22"/>
        </w:rPr>
        <w:t>pielikums</w:t>
      </w:r>
      <w:bookmarkEnd w:id="3"/>
    </w:p>
    <w:bookmarkEnd w:id="4"/>
    <w:p w14:paraId="4F9F13D2" w14:textId="77777777" w:rsidR="00116A3B" w:rsidRPr="0078013A" w:rsidRDefault="00116A3B" w:rsidP="00116A3B">
      <w:pPr>
        <w:keepLines/>
        <w:widowControl w:val="0"/>
        <w:rPr>
          <w:sz w:val="22"/>
          <w:szCs w:val="22"/>
        </w:rPr>
      </w:pPr>
    </w:p>
    <w:p w14:paraId="24C83E86" w14:textId="2CDF3BEB" w:rsidR="00B42061" w:rsidRPr="0078013A" w:rsidRDefault="00B42061" w:rsidP="00B42061">
      <w:pPr>
        <w:jc w:val="center"/>
        <w:rPr>
          <w:rFonts w:eastAsia="SimSun"/>
          <w:b/>
          <w:sz w:val="30"/>
          <w:szCs w:val="30"/>
        </w:rPr>
      </w:pPr>
      <w:r w:rsidRPr="0078013A">
        <w:rPr>
          <w:rFonts w:eastAsia="SimSun"/>
          <w:b/>
          <w:sz w:val="30"/>
          <w:szCs w:val="30"/>
        </w:rPr>
        <w:t>TEHNISKĀ SPECIFIKĀCIJA IEPIRKUMAM</w:t>
      </w:r>
    </w:p>
    <w:p w14:paraId="31136F5A" w14:textId="77777777" w:rsidR="00116A3B" w:rsidRPr="0078013A" w:rsidRDefault="00B42061" w:rsidP="00116A3B">
      <w:pPr>
        <w:jc w:val="center"/>
        <w:rPr>
          <w:rFonts w:eastAsia="SimSun"/>
          <w:b/>
          <w:sz w:val="30"/>
          <w:szCs w:val="30"/>
        </w:rPr>
      </w:pPr>
      <w:r w:rsidRPr="0078013A">
        <w:rPr>
          <w:rFonts w:eastAsia="SimSun"/>
          <w:b/>
          <w:sz w:val="30"/>
          <w:szCs w:val="30"/>
        </w:rPr>
        <w:t>„DEGVIELAS IEGĀDE”</w:t>
      </w:r>
    </w:p>
    <w:p w14:paraId="51A38CE9" w14:textId="77777777" w:rsidR="00116A3B" w:rsidRPr="0078013A" w:rsidRDefault="00116A3B" w:rsidP="00116A3B">
      <w:pPr>
        <w:rPr>
          <w:rFonts w:eastAsia="SimSun"/>
          <w:b/>
          <w:color w:val="FF0000"/>
        </w:rPr>
      </w:pPr>
    </w:p>
    <w:p w14:paraId="0A61AFD9" w14:textId="77777777" w:rsidR="00116A3B" w:rsidRPr="0078013A" w:rsidRDefault="00116A3B" w:rsidP="00116A3B">
      <w:pPr>
        <w:jc w:val="both"/>
        <w:rPr>
          <w:rFonts w:eastAsia="SimSun"/>
          <w:b/>
          <w:sz w:val="26"/>
          <w:szCs w:val="26"/>
        </w:rPr>
      </w:pPr>
      <w:r w:rsidRPr="0078013A">
        <w:rPr>
          <w:rFonts w:eastAsia="SimSun"/>
          <w:b/>
          <w:sz w:val="26"/>
          <w:szCs w:val="26"/>
        </w:rPr>
        <w:t>1.daļa - „Benzīna iegāde”</w:t>
      </w:r>
    </w:p>
    <w:p w14:paraId="60A3CC35" w14:textId="77777777" w:rsidR="00116A3B" w:rsidRPr="0078013A" w:rsidRDefault="00116A3B" w:rsidP="00116A3B">
      <w:pPr>
        <w:jc w:val="center"/>
        <w:rPr>
          <w:rFonts w:eastAsia="SimSun"/>
          <w:b/>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8685"/>
      </w:tblGrid>
      <w:tr w:rsidR="0078013A" w:rsidRPr="0078013A" w14:paraId="1DE6AE94" w14:textId="77777777" w:rsidTr="00C17553">
        <w:trPr>
          <w:trHeight w:val="567"/>
          <w:jc w:val="center"/>
        </w:trPr>
        <w:tc>
          <w:tcPr>
            <w:tcW w:w="605" w:type="dxa"/>
            <w:vAlign w:val="center"/>
          </w:tcPr>
          <w:p w14:paraId="06DDE5D3" w14:textId="77777777" w:rsidR="00116A3B" w:rsidRPr="0078013A" w:rsidRDefault="00116A3B" w:rsidP="00116A3B">
            <w:pPr>
              <w:jc w:val="center"/>
              <w:rPr>
                <w:rFonts w:eastAsia="SimSun"/>
                <w:b/>
              </w:rPr>
            </w:pPr>
            <w:r w:rsidRPr="0078013A">
              <w:rPr>
                <w:rFonts w:eastAsia="SimSun"/>
                <w:b/>
              </w:rPr>
              <w:t>1.</w:t>
            </w:r>
          </w:p>
        </w:tc>
        <w:tc>
          <w:tcPr>
            <w:tcW w:w="8685" w:type="dxa"/>
            <w:vAlign w:val="center"/>
          </w:tcPr>
          <w:p w14:paraId="09C67798" w14:textId="77777777" w:rsidR="00116A3B" w:rsidRPr="0078013A" w:rsidRDefault="00116A3B" w:rsidP="00116A3B">
            <w:pPr>
              <w:jc w:val="both"/>
              <w:rPr>
                <w:rFonts w:eastAsia="SimSun"/>
                <w:b/>
              </w:rPr>
            </w:pPr>
            <w:r w:rsidRPr="0078013A">
              <w:rPr>
                <w:rFonts w:eastAsia="SimSun"/>
                <w:b/>
              </w:rPr>
              <w:t>Tehniskās specifikācijas priekšmets</w:t>
            </w:r>
          </w:p>
        </w:tc>
      </w:tr>
      <w:tr w:rsidR="0078013A" w:rsidRPr="0078013A" w14:paraId="0A0614D1" w14:textId="77777777" w:rsidTr="00C17553">
        <w:trPr>
          <w:trHeight w:val="567"/>
          <w:jc w:val="center"/>
        </w:trPr>
        <w:tc>
          <w:tcPr>
            <w:tcW w:w="605" w:type="dxa"/>
          </w:tcPr>
          <w:p w14:paraId="35C42B9F" w14:textId="77777777" w:rsidR="00116A3B" w:rsidRPr="0078013A" w:rsidRDefault="00116A3B" w:rsidP="00116A3B">
            <w:pPr>
              <w:jc w:val="center"/>
              <w:rPr>
                <w:rFonts w:eastAsia="SimSun"/>
                <w:b/>
              </w:rPr>
            </w:pPr>
            <w:r w:rsidRPr="0078013A">
              <w:rPr>
                <w:rFonts w:eastAsia="SimSun"/>
              </w:rPr>
              <w:t>1.1.</w:t>
            </w:r>
          </w:p>
        </w:tc>
        <w:tc>
          <w:tcPr>
            <w:tcW w:w="8685" w:type="dxa"/>
          </w:tcPr>
          <w:p w14:paraId="41CA5405" w14:textId="248E9C47" w:rsidR="00116A3B" w:rsidRPr="0078013A" w:rsidRDefault="00116A3B" w:rsidP="00116A3B">
            <w:pPr>
              <w:jc w:val="both"/>
              <w:rPr>
                <w:rFonts w:eastAsia="SimSun"/>
              </w:rPr>
            </w:pPr>
            <w:r w:rsidRPr="0078013A">
              <w:rPr>
                <w:rFonts w:eastAsia="SimSun"/>
              </w:rPr>
              <w:t>Piegādātājam jānodrošina kvalitatīvas degvielas (</w:t>
            </w:r>
            <w:r w:rsidRPr="0078013A">
              <w:rPr>
                <w:rFonts w:eastAsia="SimSun"/>
                <w:b/>
                <w:bCs/>
              </w:rPr>
              <w:t>A 95 markas benzīns</w:t>
            </w:r>
            <w:r w:rsidRPr="0078013A">
              <w:rPr>
                <w:rFonts w:eastAsia="SimSun"/>
              </w:rPr>
              <w:t xml:space="preserve">)  iegāde ar Kredītkaršu sistēmu. </w:t>
            </w:r>
          </w:p>
        </w:tc>
      </w:tr>
      <w:tr w:rsidR="0078013A" w:rsidRPr="0078013A" w14:paraId="1BC217F5" w14:textId="77777777" w:rsidTr="00C17553">
        <w:trPr>
          <w:jc w:val="center"/>
        </w:trPr>
        <w:tc>
          <w:tcPr>
            <w:tcW w:w="605" w:type="dxa"/>
          </w:tcPr>
          <w:p w14:paraId="265956F7" w14:textId="77777777" w:rsidR="00116A3B" w:rsidRPr="0078013A" w:rsidRDefault="00116A3B" w:rsidP="00116A3B">
            <w:pPr>
              <w:jc w:val="center"/>
              <w:rPr>
                <w:rFonts w:eastAsia="SimSun"/>
              </w:rPr>
            </w:pPr>
            <w:r w:rsidRPr="0078013A">
              <w:rPr>
                <w:rFonts w:eastAsia="SimSun"/>
              </w:rPr>
              <w:t>1.2.</w:t>
            </w:r>
          </w:p>
        </w:tc>
        <w:tc>
          <w:tcPr>
            <w:tcW w:w="8685" w:type="dxa"/>
          </w:tcPr>
          <w:p w14:paraId="4C6A0EAE" w14:textId="4D43C159" w:rsidR="00116A3B" w:rsidRPr="0078013A" w:rsidRDefault="00116A3B" w:rsidP="00116A3B">
            <w:pPr>
              <w:tabs>
                <w:tab w:val="left" w:pos="504"/>
              </w:tabs>
              <w:jc w:val="both"/>
              <w:rPr>
                <w:rFonts w:eastAsia="SimSun"/>
              </w:rPr>
            </w:pPr>
            <w:r w:rsidRPr="0078013A">
              <w:rPr>
                <w:rFonts w:eastAsia="SimSun"/>
              </w:rPr>
              <w:t xml:space="preserve">Kopējais plānotais piegādes  apjoms: </w:t>
            </w:r>
            <w:r w:rsidRPr="0078013A">
              <w:rPr>
                <w:rFonts w:eastAsia="SimSun"/>
                <w:b/>
                <w:bCs/>
              </w:rPr>
              <w:t>līdz 1</w:t>
            </w:r>
            <w:r w:rsidR="0078013A" w:rsidRPr="0078013A">
              <w:rPr>
                <w:rFonts w:eastAsia="SimSun"/>
                <w:b/>
                <w:bCs/>
              </w:rPr>
              <w:t>3</w:t>
            </w:r>
            <w:r w:rsidRPr="0078013A">
              <w:rPr>
                <w:rFonts w:eastAsia="SimSun"/>
                <w:b/>
                <w:bCs/>
              </w:rPr>
              <w:t>000</w:t>
            </w:r>
            <w:r w:rsidRPr="0078013A">
              <w:rPr>
                <w:rFonts w:eastAsia="SimSun"/>
              </w:rPr>
              <w:t xml:space="preserve"> </w:t>
            </w:r>
            <w:r w:rsidRPr="0078013A">
              <w:rPr>
                <w:rFonts w:eastAsia="SimSun"/>
                <w:b/>
              </w:rPr>
              <w:t>litriem.</w:t>
            </w:r>
            <w:r w:rsidRPr="0078013A">
              <w:rPr>
                <w:rFonts w:eastAsia="SimSun"/>
              </w:rPr>
              <w:t xml:space="preserve"> </w:t>
            </w:r>
          </w:p>
        </w:tc>
      </w:tr>
      <w:tr w:rsidR="0078013A" w:rsidRPr="0078013A" w14:paraId="2B3BDB6E" w14:textId="77777777" w:rsidTr="00C17553">
        <w:trPr>
          <w:jc w:val="center"/>
        </w:trPr>
        <w:tc>
          <w:tcPr>
            <w:tcW w:w="605" w:type="dxa"/>
          </w:tcPr>
          <w:p w14:paraId="001DD751" w14:textId="77777777" w:rsidR="00116A3B" w:rsidRPr="0078013A" w:rsidRDefault="00116A3B" w:rsidP="00116A3B">
            <w:pPr>
              <w:jc w:val="center"/>
              <w:rPr>
                <w:rFonts w:eastAsia="SimSun"/>
                <w:b/>
                <w:bCs/>
              </w:rPr>
            </w:pPr>
            <w:r w:rsidRPr="0078013A">
              <w:rPr>
                <w:rFonts w:eastAsia="SimSun"/>
                <w:b/>
                <w:bCs/>
              </w:rPr>
              <w:t>2.</w:t>
            </w:r>
          </w:p>
        </w:tc>
        <w:tc>
          <w:tcPr>
            <w:tcW w:w="8685" w:type="dxa"/>
          </w:tcPr>
          <w:p w14:paraId="13D9F294" w14:textId="77777777" w:rsidR="00116A3B" w:rsidRPr="0078013A" w:rsidRDefault="00116A3B" w:rsidP="00116A3B">
            <w:pPr>
              <w:tabs>
                <w:tab w:val="left" w:pos="504"/>
              </w:tabs>
              <w:jc w:val="both"/>
              <w:rPr>
                <w:rFonts w:eastAsia="SimSun"/>
                <w:b/>
                <w:bCs/>
                <w:lang w:val="en-US"/>
              </w:rPr>
            </w:pPr>
            <w:r w:rsidRPr="0078013A">
              <w:rPr>
                <w:rFonts w:eastAsia="SimSun"/>
                <w:b/>
                <w:bCs/>
              </w:rPr>
              <w:t>Atbilstības parametri</w:t>
            </w:r>
          </w:p>
        </w:tc>
      </w:tr>
      <w:tr w:rsidR="0078013A" w:rsidRPr="0078013A" w14:paraId="32DCD81D" w14:textId="77777777" w:rsidTr="00C17553">
        <w:trPr>
          <w:jc w:val="center"/>
        </w:trPr>
        <w:tc>
          <w:tcPr>
            <w:tcW w:w="605" w:type="dxa"/>
          </w:tcPr>
          <w:p w14:paraId="325DCDA1" w14:textId="77777777" w:rsidR="00116A3B" w:rsidRPr="0078013A" w:rsidRDefault="00116A3B" w:rsidP="00116A3B">
            <w:pPr>
              <w:jc w:val="center"/>
              <w:rPr>
                <w:rFonts w:eastAsia="SimSun"/>
              </w:rPr>
            </w:pPr>
            <w:r w:rsidRPr="0078013A">
              <w:rPr>
                <w:rFonts w:eastAsia="SimSun"/>
              </w:rPr>
              <w:t>2.1.</w:t>
            </w:r>
          </w:p>
        </w:tc>
        <w:tc>
          <w:tcPr>
            <w:tcW w:w="8685" w:type="dxa"/>
          </w:tcPr>
          <w:p w14:paraId="53A66E28" w14:textId="77777777" w:rsidR="00116A3B" w:rsidRPr="0078013A" w:rsidRDefault="00116A3B" w:rsidP="00116A3B">
            <w:pPr>
              <w:tabs>
                <w:tab w:val="left" w:pos="504"/>
              </w:tabs>
              <w:jc w:val="both"/>
              <w:rPr>
                <w:rFonts w:eastAsia="SimSun"/>
              </w:rPr>
            </w:pPr>
            <w:r w:rsidRPr="0078013A">
              <w:rPr>
                <w:rFonts w:eastAsia="SimSun"/>
              </w:rPr>
              <w:t>Piegādātais benzīns atbilst Latvijas Republikas normatīvo aktu prasībām.</w:t>
            </w:r>
          </w:p>
        </w:tc>
      </w:tr>
      <w:tr w:rsidR="0078013A" w:rsidRPr="0078013A" w14:paraId="0EC535D2" w14:textId="77777777" w:rsidTr="00C17553">
        <w:trPr>
          <w:jc w:val="center"/>
        </w:trPr>
        <w:tc>
          <w:tcPr>
            <w:tcW w:w="605" w:type="dxa"/>
          </w:tcPr>
          <w:p w14:paraId="5D5B935F" w14:textId="77777777" w:rsidR="00116A3B" w:rsidRPr="0078013A" w:rsidRDefault="00116A3B" w:rsidP="00116A3B">
            <w:pPr>
              <w:jc w:val="center"/>
              <w:rPr>
                <w:rFonts w:eastAsia="SimSun"/>
              </w:rPr>
            </w:pPr>
            <w:r w:rsidRPr="0078013A">
              <w:rPr>
                <w:rFonts w:eastAsia="SimSun"/>
              </w:rPr>
              <w:t>2.2.</w:t>
            </w:r>
          </w:p>
        </w:tc>
        <w:tc>
          <w:tcPr>
            <w:tcW w:w="8685" w:type="dxa"/>
          </w:tcPr>
          <w:p w14:paraId="1D317E41" w14:textId="77777777" w:rsidR="00116A3B" w:rsidRPr="0078013A" w:rsidRDefault="00116A3B" w:rsidP="00116A3B">
            <w:pPr>
              <w:tabs>
                <w:tab w:val="left" w:pos="504"/>
              </w:tabs>
              <w:jc w:val="both"/>
              <w:rPr>
                <w:rFonts w:eastAsia="SimSun"/>
              </w:rPr>
            </w:pPr>
            <w:r w:rsidRPr="0078013A">
              <w:rPr>
                <w:rFonts w:eastAsia="SimSun"/>
              </w:rPr>
              <w:t>Degvielas uzpildes stacijas nodrošina degvielas pirkšanas iespēju jebkurā diennakts laikā.</w:t>
            </w:r>
          </w:p>
        </w:tc>
      </w:tr>
      <w:tr w:rsidR="0078013A" w:rsidRPr="0078013A" w14:paraId="76F4F399" w14:textId="77777777" w:rsidTr="0078013A">
        <w:trPr>
          <w:trHeight w:val="853"/>
          <w:jc w:val="center"/>
        </w:trPr>
        <w:tc>
          <w:tcPr>
            <w:tcW w:w="605" w:type="dxa"/>
          </w:tcPr>
          <w:p w14:paraId="3EAE613A" w14:textId="77777777" w:rsidR="00116A3B" w:rsidRPr="0078013A" w:rsidRDefault="00116A3B" w:rsidP="00116A3B">
            <w:pPr>
              <w:jc w:val="center"/>
              <w:rPr>
                <w:rFonts w:eastAsia="SimSun"/>
              </w:rPr>
            </w:pPr>
            <w:r w:rsidRPr="0078013A">
              <w:rPr>
                <w:rFonts w:eastAsia="SimSun"/>
              </w:rPr>
              <w:t>2.3.</w:t>
            </w:r>
          </w:p>
        </w:tc>
        <w:tc>
          <w:tcPr>
            <w:tcW w:w="8685" w:type="dxa"/>
          </w:tcPr>
          <w:p w14:paraId="42D4C0CB" w14:textId="77777777" w:rsidR="00116A3B" w:rsidRPr="0078013A" w:rsidRDefault="00116A3B" w:rsidP="00FE7896">
            <w:pPr>
              <w:tabs>
                <w:tab w:val="left" w:pos="0"/>
              </w:tabs>
              <w:spacing w:after="120"/>
              <w:jc w:val="both"/>
            </w:pPr>
            <w:r w:rsidRPr="0078013A">
              <w:t>Piegādātājs nodrošina iespēju iegādāties degvielu Piegādātāja vai tā sadarbības partneru degvielas uzpildes stacijās, izmantojot Piegādātāja degvielas Kredītkartes, ar pēcapmaksu līgumā noteiktajā kārtībā un nemainīgu konkursā piedāvāto atlaidi.</w:t>
            </w:r>
          </w:p>
        </w:tc>
      </w:tr>
      <w:tr w:rsidR="0078013A" w:rsidRPr="0078013A" w14:paraId="2070169C" w14:textId="77777777" w:rsidTr="00C17553">
        <w:trPr>
          <w:jc w:val="center"/>
        </w:trPr>
        <w:tc>
          <w:tcPr>
            <w:tcW w:w="605" w:type="dxa"/>
          </w:tcPr>
          <w:p w14:paraId="2E323C34" w14:textId="77777777" w:rsidR="00116A3B" w:rsidRPr="00FE7896" w:rsidRDefault="00116A3B" w:rsidP="00116A3B">
            <w:pPr>
              <w:jc w:val="center"/>
              <w:rPr>
                <w:rFonts w:eastAsia="SimSun"/>
              </w:rPr>
            </w:pPr>
            <w:r w:rsidRPr="00FE7896">
              <w:rPr>
                <w:rFonts w:eastAsia="SimSun"/>
              </w:rPr>
              <w:t>2.4.</w:t>
            </w:r>
          </w:p>
        </w:tc>
        <w:tc>
          <w:tcPr>
            <w:tcW w:w="8685" w:type="dxa"/>
          </w:tcPr>
          <w:p w14:paraId="583C6809" w14:textId="77777777" w:rsidR="00116A3B" w:rsidRPr="00FE7896" w:rsidRDefault="00116A3B" w:rsidP="00FE7896">
            <w:pPr>
              <w:tabs>
                <w:tab w:val="left" w:pos="0"/>
              </w:tabs>
              <w:spacing w:after="120"/>
              <w:jc w:val="both"/>
            </w:pPr>
            <w:r w:rsidRPr="00FE7896">
              <w:rPr>
                <w:rFonts w:eastAsia="SimSun"/>
              </w:rPr>
              <w:t>Kredītkaršu izmantošana, izgatavošana, atjaunošana un piegāde ir bez maksas.</w:t>
            </w:r>
          </w:p>
        </w:tc>
      </w:tr>
      <w:tr w:rsidR="0078013A" w:rsidRPr="0078013A" w14:paraId="7705FD8F" w14:textId="77777777" w:rsidTr="00FE7896">
        <w:trPr>
          <w:trHeight w:val="333"/>
          <w:jc w:val="center"/>
        </w:trPr>
        <w:tc>
          <w:tcPr>
            <w:tcW w:w="605" w:type="dxa"/>
          </w:tcPr>
          <w:p w14:paraId="07202363" w14:textId="77777777" w:rsidR="00116A3B" w:rsidRPr="00FE7896" w:rsidRDefault="00116A3B" w:rsidP="00116A3B">
            <w:pPr>
              <w:jc w:val="center"/>
              <w:rPr>
                <w:rFonts w:eastAsia="SimSun"/>
              </w:rPr>
            </w:pPr>
            <w:r w:rsidRPr="00FE7896">
              <w:rPr>
                <w:rFonts w:eastAsia="SimSun"/>
              </w:rPr>
              <w:t>2.5.</w:t>
            </w:r>
          </w:p>
        </w:tc>
        <w:tc>
          <w:tcPr>
            <w:tcW w:w="8685" w:type="dxa"/>
          </w:tcPr>
          <w:p w14:paraId="76FA2FBB" w14:textId="77777777" w:rsidR="00116A3B" w:rsidRPr="00FE7896" w:rsidRDefault="00116A3B" w:rsidP="00FE7896">
            <w:pPr>
              <w:tabs>
                <w:tab w:val="left" w:pos="0"/>
              </w:tabs>
              <w:spacing w:after="120"/>
              <w:jc w:val="both"/>
            </w:pPr>
            <w:r w:rsidRPr="00FE7896">
              <w:t>Kredītkaršu derīguma termiņš - visā iepirkuma līguma darbības laikā.</w:t>
            </w:r>
          </w:p>
        </w:tc>
      </w:tr>
      <w:tr w:rsidR="00FE7896" w:rsidRPr="00FE7896" w14:paraId="795E106D" w14:textId="77777777" w:rsidTr="00C17553">
        <w:trPr>
          <w:jc w:val="center"/>
        </w:trPr>
        <w:tc>
          <w:tcPr>
            <w:tcW w:w="605" w:type="dxa"/>
          </w:tcPr>
          <w:p w14:paraId="3BDD550E" w14:textId="77777777" w:rsidR="00116A3B" w:rsidRPr="00FE7896" w:rsidRDefault="00116A3B" w:rsidP="00116A3B">
            <w:pPr>
              <w:jc w:val="center"/>
              <w:rPr>
                <w:rFonts w:eastAsia="SimSun"/>
              </w:rPr>
            </w:pPr>
            <w:r w:rsidRPr="00FE7896">
              <w:rPr>
                <w:rFonts w:eastAsia="SimSun"/>
              </w:rPr>
              <w:t>2.6.</w:t>
            </w:r>
          </w:p>
        </w:tc>
        <w:tc>
          <w:tcPr>
            <w:tcW w:w="8685" w:type="dxa"/>
          </w:tcPr>
          <w:p w14:paraId="3514C889" w14:textId="77777777" w:rsidR="00116A3B" w:rsidRPr="00FE7896" w:rsidRDefault="00116A3B" w:rsidP="00116A3B">
            <w:pPr>
              <w:tabs>
                <w:tab w:val="left" w:pos="0"/>
              </w:tabs>
              <w:spacing w:after="120"/>
              <w:jc w:val="both"/>
            </w:pPr>
            <w:r w:rsidRPr="00FE7896">
              <w:t>Kredītkaršu izgatavošanas un iegādes termiņš: ne vairāk kā 5 (piecu) darbdienu laikā no iepirkuma līguma spēkā stāšanas dienas. Pasūtītājs Kredītkaršu izgatavošanai nepieciešamo informāciju izpildītājam iesniedz ne vēlāk kā 1 (vienu) darbdienu pēc līguma noslēgšanas.</w:t>
            </w:r>
          </w:p>
        </w:tc>
      </w:tr>
      <w:tr w:rsidR="00FE7896" w:rsidRPr="00FE7896" w14:paraId="143CADF9" w14:textId="77777777" w:rsidTr="00C17553">
        <w:trPr>
          <w:jc w:val="center"/>
        </w:trPr>
        <w:tc>
          <w:tcPr>
            <w:tcW w:w="605" w:type="dxa"/>
          </w:tcPr>
          <w:p w14:paraId="28A90B94" w14:textId="77777777" w:rsidR="00116A3B" w:rsidRPr="00FE7896" w:rsidRDefault="00116A3B" w:rsidP="00116A3B">
            <w:pPr>
              <w:jc w:val="center"/>
              <w:rPr>
                <w:rFonts w:eastAsia="SimSun"/>
              </w:rPr>
            </w:pPr>
            <w:r w:rsidRPr="00FE7896">
              <w:rPr>
                <w:rFonts w:eastAsia="SimSun"/>
              </w:rPr>
              <w:t>2.7.</w:t>
            </w:r>
          </w:p>
        </w:tc>
        <w:tc>
          <w:tcPr>
            <w:tcW w:w="8685" w:type="dxa"/>
          </w:tcPr>
          <w:p w14:paraId="782DE87B" w14:textId="77777777" w:rsidR="00116A3B" w:rsidRPr="00FE7896" w:rsidRDefault="00116A3B" w:rsidP="00116A3B">
            <w:pPr>
              <w:tabs>
                <w:tab w:val="left" w:pos="0"/>
              </w:tabs>
              <w:spacing w:after="120"/>
              <w:jc w:val="both"/>
            </w:pPr>
            <w:r w:rsidRPr="00FE7896">
              <w:t>Nekvalitatīvas/ bojātas vai nozaudētas Kredītkartes atjaunošanas termiņš ne vairāk kā 5 (piecu) darbdienu laikā no pasūtītāja pieprasījuma nosūtīšanas dienas.</w:t>
            </w:r>
          </w:p>
        </w:tc>
      </w:tr>
      <w:tr w:rsidR="00FE7896" w:rsidRPr="00FE7896" w14:paraId="02DDDE0F" w14:textId="77777777" w:rsidTr="00C17553">
        <w:trPr>
          <w:jc w:val="center"/>
        </w:trPr>
        <w:tc>
          <w:tcPr>
            <w:tcW w:w="605" w:type="dxa"/>
            <w:vAlign w:val="center"/>
          </w:tcPr>
          <w:p w14:paraId="76EAE386" w14:textId="77777777" w:rsidR="00116A3B" w:rsidRPr="00FE7896" w:rsidRDefault="00116A3B" w:rsidP="00116A3B">
            <w:pPr>
              <w:jc w:val="center"/>
              <w:rPr>
                <w:rFonts w:eastAsia="SimSun"/>
              </w:rPr>
            </w:pPr>
            <w:r w:rsidRPr="00FE7896">
              <w:rPr>
                <w:rFonts w:eastAsia="SimSun"/>
                <w:b/>
              </w:rPr>
              <w:t>3.</w:t>
            </w:r>
          </w:p>
        </w:tc>
        <w:tc>
          <w:tcPr>
            <w:tcW w:w="8685" w:type="dxa"/>
            <w:vAlign w:val="center"/>
          </w:tcPr>
          <w:p w14:paraId="2C27831E" w14:textId="77777777" w:rsidR="00116A3B" w:rsidRPr="00FE7896" w:rsidRDefault="00116A3B" w:rsidP="00116A3B">
            <w:pPr>
              <w:rPr>
                <w:rFonts w:eastAsia="SimSun"/>
                <w:bCs/>
                <w:iCs/>
              </w:rPr>
            </w:pPr>
            <w:r w:rsidRPr="00FE7896">
              <w:rPr>
                <w:rFonts w:eastAsia="SimSun"/>
                <w:b/>
              </w:rPr>
              <w:t>Citi nosacījumi</w:t>
            </w:r>
          </w:p>
        </w:tc>
      </w:tr>
      <w:tr w:rsidR="00FE7896" w:rsidRPr="00FE7896" w14:paraId="323BB971" w14:textId="77777777" w:rsidTr="00C17553">
        <w:trPr>
          <w:jc w:val="center"/>
        </w:trPr>
        <w:tc>
          <w:tcPr>
            <w:tcW w:w="605" w:type="dxa"/>
          </w:tcPr>
          <w:p w14:paraId="149C95DB" w14:textId="77777777" w:rsidR="00116A3B" w:rsidRPr="00FE7896" w:rsidRDefault="00116A3B" w:rsidP="00116A3B">
            <w:pPr>
              <w:jc w:val="center"/>
              <w:rPr>
                <w:rFonts w:eastAsia="SimSun"/>
              </w:rPr>
            </w:pPr>
            <w:r w:rsidRPr="00FE7896">
              <w:rPr>
                <w:rFonts w:eastAsia="SimSun"/>
              </w:rPr>
              <w:t>3.1.</w:t>
            </w:r>
          </w:p>
        </w:tc>
        <w:tc>
          <w:tcPr>
            <w:tcW w:w="8685" w:type="dxa"/>
          </w:tcPr>
          <w:p w14:paraId="562DB313" w14:textId="77777777" w:rsidR="00116A3B" w:rsidRPr="00FE7896" w:rsidRDefault="00116A3B" w:rsidP="00116A3B">
            <w:pPr>
              <w:rPr>
                <w:rFonts w:eastAsia="SimSun"/>
                <w:bCs/>
                <w:iCs/>
              </w:rPr>
            </w:pPr>
            <w:r w:rsidRPr="00FE7896">
              <w:rPr>
                <w:rFonts w:eastAsia="SimSun"/>
                <w:bCs/>
                <w:iCs/>
              </w:rPr>
              <w:t>Iesniegt Piegādātāja vai sadarbības partneru degvielas uzpildes staciju saraksts Latvijas Republikas teritorijā, kur ir iespējams uzpildīties ar Piegādātāja degvielas uzpildes kartēm.</w:t>
            </w:r>
          </w:p>
        </w:tc>
      </w:tr>
      <w:tr w:rsidR="00FE7896" w:rsidRPr="00FE7896" w14:paraId="6CDD0B7F" w14:textId="77777777" w:rsidTr="00C17553">
        <w:trPr>
          <w:trHeight w:val="457"/>
          <w:jc w:val="center"/>
        </w:trPr>
        <w:tc>
          <w:tcPr>
            <w:tcW w:w="605" w:type="dxa"/>
            <w:vAlign w:val="center"/>
          </w:tcPr>
          <w:p w14:paraId="38460037" w14:textId="77777777" w:rsidR="00116A3B" w:rsidRPr="00FE7896" w:rsidRDefault="00116A3B" w:rsidP="00116A3B">
            <w:pPr>
              <w:jc w:val="center"/>
              <w:rPr>
                <w:rFonts w:eastAsia="SimSun"/>
                <w:bCs/>
              </w:rPr>
            </w:pPr>
            <w:r w:rsidRPr="00FE7896">
              <w:rPr>
                <w:rFonts w:eastAsia="SimSun"/>
                <w:bCs/>
              </w:rPr>
              <w:t>3.2.</w:t>
            </w:r>
          </w:p>
        </w:tc>
        <w:tc>
          <w:tcPr>
            <w:tcW w:w="8685" w:type="dxa"/>
          </w:tcPr>
          <w:p w14:paraId="7083017D" w14:textId="77777777" w:rsidR="00116A3B" w:rsidRPr="00FE7896" w:rsidRDefault="00116A3B" w:rsidP="00116A3B">
            <w:pPr>
              <w:jc w:val="both"/>
              <w:rPr>
                <w:rFonts w:eastAsia="SimSun"/>
                <w:bCs/>
                <w:iCs/>
              </w:rPr>
            </w:pPr>
            <w:r w:rsidRPr="00FE7896">
              <w:rPr>
                <w:rFonts w:eastAsia="SimSun"/>
                <w:bCs/>
                <w:iCs/>
              </w:rPr>
              <w:t xml:space="preserve">Līguma darbības termiņš – </w:t>
            </w:r>
            <w:r w:rsidRPr="00FE7896">
              <w:rPr>
                <w:rFonts w:eastAsia="SimSun"/>
                <w:b/>
                <w:bCs/>
                <w:iCs/>
              </w:rPr>
              <w:t xml:space="preserve">12 (divpadsmit) mēneši no līguma noslēgšanas dienas, </w:t>
            </w:r>
            <w:r w:rsidRPr="00FE7896">
              <w:rPr>
                <w:rFonts w:eastAsia="SimSun"/>
                <w:iCs/>
              </w:rPr>
              <w:t>vai līdz</w:t>
            </w:r>
            <w:r w:rsidRPr="00FE7896">
              <w:rPr>
                <w:rFonts w:eastAsia="SimSun"/>
                <w:bCs/>
                <w:iCs/>
              </w:rPr>
              <w:t xml:space="preserve"> saistību izpildei.</w:t>
            </w:r>
          </w:p>
        </w:tc>
      </w:tr>
      <w:tr w:rsidR="00116A3B" w:rsidRPr="00FE7896" w14:paraId="15F86B22" w14:textId="77777777" w:rsidTr="00C17553">
        <w:trPr>
          <w:trHeight w:val="457"/>
          <w:jc w:val="center"/>
        </w:trPr>
        <w:tc>
          <w:tcPr>
            <w:tcW w:w="605" w:type="dxa"/>
            <w:vAlign w:val="center"/>
          </w:tcPr>
          <w:p w14:paraId="770F0756" w14:textId="77777777" w:rsidR="00116A3B" w:rsidRPr="00FE7896" w:rsidRDefault="00116A3B" w:rsidP="00116A3B">
            <w:pPr>
              <w:jc w:val="center"/>
              <w:rPr>
                <w:rFonts w:eastAsia="SimSun"/>
                <w:bCs/>
              </w:rPr>
            </w:pPr>
            <w:r w:rsidRPr="00FE7896">
              <w:rPr>
                <w:rFonts w:eastAsia="SimSun"/>
                <w:bCs/>
              </w:rPr>
              <w:t>3.3.</w:t>
            </w:r>
          </w:p>
        </w:tc>
        <w:tc>
          <w:tcPr>
            <w:tcW w:w="8685" w:type="dxa"/>
          </w:tcPr>
          <w:p w14:paraId="1699665B" w14:textId="77777777" w:rsidR="00116A3B" w:rsidRPr="00FE7896" w:rsidRDefault="00116A3B" w:rsidP="00116A3B">
            <w:pPr>
              <w:jc w:val="both"/>
              <w:rPr>
                <w:rFonts w:eastAsia="SimSun"/>
                <w:bCs/>
              </w:rPr>
            </w:pPr>
            <w:r w:rsidRPr="00FE7896">
              <w:rPr>
                <w:rFonts w:eastAsia="SimSun"/>
                <w:bCs/>
                <w:iCs/>
              </w:rPr>
              <w:t>Apmaksas nosacījumi – pēcapmaksa vismaz 20 dienas.</w:t>
            </w:r>
          </w:p>
        </w:tc>
      </w:tr>
    </w:tbl>
    <w:p w14:paraId="7632A20F" w14:textId="77777777" w:rsidR="00116A3B" w:rsidRPr="00FE7896" w:rsidRDefault="00116A3B" w:rsidP="00116A3B">
      <w:pPr>
        <w:rPr>
          <w:rFonts w:eastAsia="SimSun"/>
          <w:b/>
        </w:rPr>
      </w:pPr>
    </w:p>
    <w:p w14:paraId="0F8007D2" w14:textId="77777777" w:rsidR="00116A3B" w:rsidRPr="00FE7896" w:rsidRDefault="00116A3B" w:rsidP="00116A3B">
      <w:pPr>
        <w:rPr>
          <w:rFonts w:eastAsia="SimSun"/>
          <w:b/>
        </w:rPr>
      </w:pPr>
    </w:p>
    <w:p w14:paraId="3DB8CC32" w14:textId="77777777" w:rsidR="00B42061" w:rsidRPr="00FE7896" w:rsidRDefault="00B42061" w:rsidP="00B42061">
      <w:pPr>
        <w:autoSpaceDE w:val="0"/>
        <w:autoSpaceDN w:val="0"/>
        <w:adjustRightInd w:val="0"/>
        <w:rPr>
          <w:b/>
          <w:bCs/>
        </w:rPr>
      </w:pPr>
      <w:r w:rsidRPr="00FE7896">
        <w:rPr>
          <w:b/>
          <w:bCs/>
        </w:rPr>
        <w:t>* Vārds, uzvārds, amats</w:t>
      </w:r>
      <w:r w:rsidRPr="00FE7896">
        <w:rPr>
          <w:b/>
          <w:bCs/>
        </w:rPr>
        <w:tab/>
        <w:t>____________________________________</w:t>
      </w:r>
    </w:p>
    <w:p w14:paraId="757E69E3" w14:textId="77777777" w:rsidR="00B42061" w:rsidRPr="00FE7896" w:rsidRDefault="00B42061" w:rsidP="00B42061">
      <w:pPr>
        <w:autoSpaceDE w:val="0"/>
        <w:autoSpaceDN w:val="0"/>
        <w:adjustRightInd w:val="0"/>
        <w:rPr>
          <w:b/>
          <w:bCs/>
        </w:rPr>
      </w:pPr>
    </w:p>
    <w:p w14:paraId="0DB10D7F" w14:textId="77777777" w:rsidR="00B42061" w:rsidRPr="00FE7896" w:rsidRDefault="00B42061" w:rsidP="00B42061">
      <w:pPr>
        <w:autoSpaceDE w:val="0"/>
        <w:autoSpaceDN w:val="0"/>
        <w:adjustRightInd w:val="0"/>
        <w:rPr>
          <w:b/>
          <w:bCs/>
        </w:rPr>
      </w:pPr>
      <w:r w:rsidRPr="00FE7896">
        <w:rPr>
          <w:b/>
          <w:bCs/>
        </w:rPr>
        <w:t xml:space="preserve">  Paraksts</w:t>
      </w:r>
      <w:r w:rsidRPr="00FE7896">
        <w:rPr>
          <w:b/>
          <w:bCs/>
        </w:rPr>
        <w:tab/>
      </w:r>
      <w:r w:rsidRPr="00FE7896">
        <w:rPr>
          <w:b/>
          <w:bCs/>
        </w:rPr>
        <w:tab/>
      </w:r>
      <w:r w:rsidRPr="00FE7896">
        <w:rPr>
          <w:b/>
          <w:bCs/>
        </w:rPr>
        <w:tab/>
        <w:t>____________________________________</w:t>
      </w:r>
    </w:p>
    <w:p w14:paraId="5C5F877E" w14:textId="77777777" w:rsidR="00B42061" w:rsidRPr="00FE7896" w:rsidRDefault="00B42061" w:rsidP="00B42061">
      <w:pPr>
        <w:autoSpaceDE w:val="0"/>
        <w:autoSpaceDN w:val="0"/>
        <w:adjustRightInd w:val="0"/>
        <w:rPr>
          <w:b/>
          <w:bCs/>
        </w:rPr>
      </w:pPr>
    </w:p>
    <w:p w14:paraId="57DDDC1E" w14:textId="77777777" w:rsidR="00B42061" w:rsidRPr="00FE7896" w:rsidRDefault="00B42061" w:rsidP="00B42061">
      <w:pPr>
        <w:autoSpaceDE w:val="0"/>
        <w:autoSpaceDN w:val="0"/>
        <w:adjustRightInd w:val="0"/>
        <w:rPr>
          <w:b/>
          <w:bCs/>
        </w:rPr>
      </w:pPr>
      <w:r w:rsidRPr="00FE7896">
        <w:rPr>
          <w:b/>
          <w:bCs/>
        </w:rPr>
        <w:t xml:space="preserve">  Datums</w:t>
      </w:r>
      <w:r w:rsidRPr="00FE7896">
        <w:rPr>
          <w:b/>
          <w:bCs/>
        </w:rPr>
        <w:tab/>
      </w:r>
      <w:r w:rsidRPr="00FE7896">
        <w:rPr>
          <w:b/>
          <w:bCs/>
        </w:rPr>
        <w:tab/>
      </w:r>
      <w:r w:rsidRPr="00FE7896">
        <w:rPr>
          <w:b/>
          <w:bCs/>
        </w:rPr>
        <w:tab/>
        <w:t xml:space="preserve">____________________________________ </w:t>
      </w:r>
    </w:p>
    <w:p w14:paraId="75524196" w14:textId="77777777" w:rsidR="00B42061" w:rsidRPr="00FE7896" w:rsidRDefault="00B42061" w:rsidP="00B42061">
      <w:pPr>
        <w:rPr>
          <w:b/>
          <w:sz w:val="20"/>
        </w:rPr>
      </w:pPr>
    </w:p>
    <w:p w14:paraId="6FAB1DC3" w14:textId="77777777" w:rsidR="00116A3B" w:rsidRPr="00FE7896" w:rsidRDefault="00B42061" w:rsidP="00116A3B">
      <w:pPr>
        <w:autoSpaceDE w:val="0"/>
        <w:autoSpaceDN w:val="0"/>
        <w:adjustRightInd w:val="0"/>
        <w:rPr>
          <w:sz w:val="20"/>
          <w:szCs w:val="20"/>
        </w:rPr>
      </w:pPr>
      <w:r w:rsidRPr="00FE7896">
        <w:rPr>
          <w:sz w:val="20"/>
          <w:szCs w:val="20"/>
        </w:rPr>
        <w:t>*</w:t>
      </w:r>
      <w:r w:rsidR="00116A3B" w:rsidRPr="00FE7896">
        <w:rPr>
          <w:sz w:val="20"/>
          <w:szCs w:val="20"/>
        </w:rPr>
        <w:t xml:space="preserve"> </w:t>
      </w:r>
      <w:r w:rsidRPr="00FE7896">
        <w:rPr>
          <w:sz w:val="20"/>
          <w:szCs w:val="20"/>
        </w:rPr>
        <w:t>Paraksta pretendenta persona ar pārstāvības tiesībām</w:t>
      </w:r>
      <w:r w:rsidRPr="00FE7896">
        <w:t xml:space="preserve"> </w:t>
      </w:r>
      <w:r w:rsidRPr="00FE7896">
        <w:rPr>
          <w:sz w:val="20"/>
          <w:szCs w:val="20"/>
        </w:rPr>
        <w:t>vai pretendenta pilnvarotā persona</w:t>
      </w:r>
    </w:p>
    <w:p w14:paraId="19E60260" w14:textId="77777777" w:rsidR="00116A3B" w:rsidRPr="00FE7896" w:rsidRDefault="00116A3B" w:rsidP="00116A3B">
      <w:pPr>
        <w:jc w:val="both"/>
        <w:rPr>
          <w:rFonts w:eastAsia="SimSun"/>
          <w:b/>
          <w:sz w:val="26"/>
          <w:szCs w:val="26"/>
        </w:rPr>
      </w:pPr>
      <w:r w:rsidRPr="00FE7896">
        <w:rPr>
          <w:rFonts w:eastAsia="SimSun"/>
          <w:b/>
          <w:sz w:val="26"/>
          <w:szCs w:val="26"/>
        </w:rPr>
        <w:lastRenderedPageBreak/>
        <w:t>2.daļa - „Dīzeļdegvielas iegāde”</w:t>
      </w:r>
    </w:p>
    <w:p w14:paraId="27F5D3CD" w14:textId="77777777" w:rsidR="00116A3B" w:rsidRPr="00FE7896" w:rsidRDefault="00116A3B" w:rsidP="00116A3B">
      <w:pPr>
        <w:rPr>
          <w:rFonts w:eastAsia="SimSun"/>
          <w:b/>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8647"/>
      </w:tblGrid>
      <w:tr w:rsidR="00FE7896" w:rsidRPr="00FE7896" w14:paraId="32A506B0" w14:textId="77777777" w:rsidTr="00C17553">
        <w:trPr>
          <w:trHeight w:val="567"/>
          <w:jc w:val="center"/>
        </w:trPr>
        <w:tc>
          <w:tcPr>
            <w:tcW w:w="643" w:type="dxa"/>
            <w:vAlign w:val="center"/>
          </w:tcPr>
          <w:p w14:paraId="1CCB186C" w14:textId="77777777" w:rsidR="00116A3B" w:rsidRPr="00FE7896" w:rsidRDefault="00116A3B" w:rsidP="00116A3B">
            <w:pPr>
              <w:jc w:val="center"/>
              <w:rPr>
                <w:rFonts w:eastAsia="SimSun"/>
                <w:b/>
              </w:rPr>
            </w:pPr>
            <w:r w:rsidRPr="00FE7896">
              <w:rPr>
                <w:rFonts w:eastAsia="SimSun"/>
                <w:b/>
              </w:rPr>
              <w:t>1.</w:t>
            </w:r>
          </w:p>
        </w:tc>
        <w:tc>
          <w:tcPr>
            <w:tcW w:w="8647" w:type="dxa"/>
            <w:vAlign w:val="center"/>
          </w:tcPr>
          <w:p w14:paraId="36749C82" w14:textId="77777777" w:rsidR="00116A3B" w:rsidRPr="00FE7896" w:rsidRDefault="00116A3B" w:rsidP="00116A3B">
            <w:pPr>
              <w:jc w:val="both"/>
              <w:rPr>
                <w:rFonts w:eastAsia="SimSun"/>
                <w:b/>
              </w:rPr>
            </w:pPr>
            <w:r w:rsidRPr="00FE7896">
              <w:rPr>
                <w:rFonts w:eastAsia="SimSun"/>
                <w:b/>
              </w:rPr>
              <w:t>Tehniskās specifikācijas priekšmets</w:t>
            </w:r>
          </w:p>
        </w:tc>
      </w:tr>
      <w:tr w:rsidR="00FE7896" w:rsidRPr="00FE7896" w14:paraId="609A0823" w14:textId="77777777" w:rsidTr="00C17553">
        <w:trPr>
          <w:trHeight w:val="567"/>
          <w:jc w:val="center"/>
        </w:trPr>
        <w:tc>
          <w:tcPr>
            <w:tcW w:w="643" w:type="dxa"/>
          </w:tcPr>
          <w:p w14:paraId="7FFE5125" w14:textId="77777777" w:rsidR="00116A3B" w:rsidRPr="00FE7896" w:rsidRDefault="00116A3B" w:rsidP="00116A3B">
            <w:pPr>
              <w:jc w:val="center"/>
              <w:rPr>
                <w:rFonts w:eastAsia="SimSun"/>
                <w:b/>
              </w:rPr>
            </w:pPr>
            <w:r w:rsidRPr="00FE7896">
              <w:rPr>
                <w:rFonts w:eastAsia="SimSun"/>
              </w:rPr>
              <w:t>1.1.</w:t>
            </w:r>
          </w:p>
        </w:tc>
        <w:tc>
          <w:tcPr>
            <w:tcW w:w="8647" w:type="dxa"/>
          </w:tcPr>
          <w:p w14:paraId="5A7BF605" w14:textId="77777777" w:rsidR="00116A3B" w:rsidRPr="00FE7896" w:rsidRDefault="00116A3B" w:rsidP="00116A3B">
            <w:pPr>
              <w:jc w:val="both"/>
              <w:rPr>
                <w:rFonts w:eastAsia="SimSun"/>
              </w:rPr>
            </w:pPr>
            <w:r w:rsidRPr="00FE7896">
              <w:rPr>
                <w:rFonts w:eastAsia="SimSun"/>
              </w:rPr>
              <w:t>Piegādātājam jānodrošina kvalitatīvas  degvielas (</w:t>
            </w:r>
            <w:r w:rsidRPr="00FE7896">
              <w:rPr>
                <w:rFonts w:eastAsia="SimSun"/>
                <w:b/>
                <w:bCs/>
                <w:sz w:val="23"/>
                <w:szCs w:val="23"/>
              </w:rPr>
              <w:t>dīzeļdegviela</w:t>
            </w:r>
            <w:r w:rsidRPr="00FE7896">
              <w:rPr>
                <w:rFonts w:eastAsia="SimSun"/>
              </w:rPr>
              <w:t xml:space="preserve">)  iegāde ar Kredītkaršu sistēmu. </w:t>
            </w:r>
          </w:p>
        </w:tc>
      </w:tr>
      <w:tr w:rsidR="00FE7896" w:rsidRPr="00FE7896" w14:paraId="57B73E7D" w14:textId="77777777" w:rsidTr="00C17553">
        <w:trPr>
          <w:jc w:val="center"/>
        </w:trPr>
        <w:tc>
          <w:tcPr>
            <w:tcW w:w="643" w:type="dxa"/>
          </w:tcPr>
          <w:p w14:paraId="10371D41" w14:textId="77777777" w:rsidR="00116A3B" w:rsidRPr="00FE7896" w:rsidRDefault="00116A3B" w:rsidP="00116A3B">
            <w:pPr>
              <w:jc w:val="center"/>
              <w:rPr>
                <w:rFonts w:eastAsia="SimSun"/>
              </w:rPr>
            </w:pPr>
            <w:r w:rsidRPr="00FE7896">
              <w:rPr>
                <w:rFonts w:eastAsia="SimSun"/>
              </w:rPr>
              <w:t>1.2.</w:t>
            </w:r>
          </w:p>
        </w:tc>
        <w:tc>
          <w:tcPr>
            <w:tcW w:w="8647" w:type="dxa"/>
          </w:tcPr>
          <w:p w14:paraId="2D6A07BA" w14:textId="77777777" w:rsidR="00116A3B" w:rsidRPr="00FE7896" w:rsidRDefault="00116A3B" w:rsidP="00116A3B">
            <w:pPr>
              <w:tabs>
                <w:tab w:val="left" w:pos="504"/>
              </w:tabs>
              <w:jc w:val="both"/>
              <w:rPr>
                <w:rFonts w:eastAsia="SimSun"/>
              </w:rPr>
            </w:pPr>
            <w:r w:rsidRPr="00FE7896">
              <w:rPr>
                <w:rFonts w:eastAsia="SimSun"/>
              </w:rPr>
              <w:t xml:space="preserve">Kopējais plānotais piegādes  apjoms: </w:t>
            </w:r>
            <w:r w:rsidRPr="00FE7896">
              <w:rPr>
                <w:rFonts w:eastAsia="SimSun"/>
                <w:b/>
                <w:bCs/>
              </w:rPr>
              <w:t>līdz 20000</w:t>
            </w:r>
            <w:r w:rsidRPr="00FE7896">
              <w:rPr>
                <w:rFonts w:eastAsia="SimSun"/>
              </w:rPr>
              <w:t xml:space="preserve"> </w:t>
            </w:r>
            <w:r w:rsidRPr="00FE7896">
              <w:rPr>
                <w:rFonts w:eastAsia="SimSun"/>
                <w:b/>
              </w:rPr>
              <w:t>litriem.</w:t>
            </w:r>
            <w:r w:rsidRPr="00FE7896">
              <w:rPr>
                <w:rFonts w:eastAsia="SimSun"/>
              </w:rPr>
              <w:t xml:space="preserve"> </w:t>
            </w:r>
          </w:p>
        </w:tc>
      </w:tr>
      <w:tr w:rsidR="00FE7896" w:rsidRPr="00FE7896" w14:paraId="0431D9A3" w14:textId="77777777" w:rsidTr="00C17553">
        <w:trPr>
          <w:jc w:val="center"/>
        </w:trPr>
        <w:tc>
          <w:tcPr>
            <w:tcW w:w="643" w:type="dxa"/>
          </w:tcPr>
          <w:p w14:paraId="2BE52C09" w14:textId="77777777" w:rsidR="00116A3B" w:rsidRPr="00FE7896" w:rsidRDefault="00116A3B" w:rsidP="00116A3B">
            <w:pPr>
              <w:jc w:val="center"/>
              <w:rPr>
                <w:rFonts w:eastAsia="SimSun"/>
                <w:b/>
                <w:bCs/>
              </w:rPr>
            </w:pPr>
            <w:r w:rsidRPr="00FE7896">
              <w:rPr>
                <w:rFonts w:eastAsia="SimSun"/>
                <w:b/>
                <w:bCs/>
              </w:rPr>
              <w:t>2.</w:t>
            </w:r>
          </w:p>
        </w:tc>
        <w:tc>
          <w:tcPr>
            <w:tcW w:w="8647" w:type="dxa"/>
          </w:tcPr>
          <w:p w14:paraId="11D71AF5" w14:textId="77777777" w:rsidR="00116A3B" w:rsidRPr="00FE7896" w:rsidRDefault="00116A3B" w:rsidP="00116A3B">
            <w:pPr>
              <w:tabs>
                <w:tab w:val="left" w:pos="504"/>
              </w:tabs>
              <w:jc w:val="both"/>
              <w:rPr>
                <w:rFonts w:eastAsia="SimSun"/>
                <w:b/>
                <w:bCs/>
                <w:lang w:val="en-US"/>
              </w:rPr>
            </w:pPr>
            <w:r w:rsidRPr="00FE7896">
              <w:rPr>
                <w:rFonts w:eastAsia="SimSun"/>
                <w:b/>
                <w:bCs/>
              </w:rPr>
              <w:t>Atbilstības parametri</w:t>
            </w:r>
          </w:p>
        </w:tc>
      </w:tr>
      <w:tr w:rsidR="0078013A" w:rsidRPr="0078013A" w14:paraId="5F73BA4C" w14:textId="77777777" w:rsidTr="00C17553">
        <w:trPr>
          <w:jc w:val="center"/>
        </w:trPr>
        <w:tc>
          <w:tcPr>
            <w:tcW w:w="643" w:type="dxa"/>
          </w:tcPr>
          <w:p w14:paraId="0776F146" w14:textId="77777777" w:rsidR="00116A3B" w:rsidRPr="00FE7896" w:rsidRDefault="00116A3B" w:rsidP="00116A3B">
            <w:pPr>
              <w:jc w:val="center"/>
              <w:rPr>
                <w:rFonts w:eastAsia="SimSun"/>
              </w:rPr>
            </w:pPr>
            <w:r w:rsidRPr="00FE7896">
              <w:rPr>
                <w:rFonts w:eastAsia="SimSun"/>
              </w:rPr>
              <w:t>2.1.</w:t>
            </w:r>
          </w:p>
        </w:tc>
        <w:tc>
          <w:tcPr>
            <w:tcW w:w="8647" w:type="dxa"/>
          </w:tcPr>
          <w:p w14:paraId="7912C09A" w14:textId="77777777" w:rsidR="00116A3B" w:rsidRPr="00FE7896" w:rsidRDefault="00116A3B" w:rsidP="00116A3B">
            <w:pPr>
              <w:tabs>
                <w:tab w:val="left" w:pos="504"/>
              </w:tabs>
              <w:jc w:val="both"/>
              <w:rPr>
                <w:rFonts w:eastAsia="SimSun"/>
              </w:rPr>
            </w:pPr>
            <w:r w:rsidRPr="00FE7896">
              <w:rPr>
                <w:rFonts w:eastAsia="SimSun"/>
              </w:rPr>
              <w:t>Piegādātā dīzeļdegviela atbilst Latvijas Republikas normatīvo aktu prasībām.</w:t>
            </w:r>
          </w:p>
        </w:tc>
      </w:tr>
      <w:tr w:rsidR="0078013A" w:rsidRPr="0078013A" w14:paraId="3F34CE52" w14:textId="77777777" w:rsidTr="00C17553">
        <w:trPr>
          <w:jc w:val="center"/>
        </w:trPr>
        <w:tc>
          <w:tcPr>
            <w:tcW w:w="643" w:type="dxa"/>
          </w:tcPr>
          <w:p w14:paraId="75BED43E" w14:textId="77777777" w:rsidR="00116A3B" w:rsidRPr="00FE7896" w:rsidRDefault="00116A3B" w:rsidP="00116A3B">
            <w:pPr>
              <w:jc w:val="center"/>
              <w:rPr>
                <w:rFonts w:eastAsia="SimSun"/>
              </w:rPr>
            </w:pPr>
            <w:r w:rsidRPr="00FE7896">
              <w:rPr>
                <w:rFonts w:eastAsia="SimSun"/>
              </w:rPr>
              <w:t>2.2.</w:t>
            </w:r>
          </w:p>
        </w:tc>
        <w:tc>
          <w:tcPr>
            <w:tcW w:w="8647" w:type="dxa"/>
          </w:tcPr>
          <w:p w14:paraId="34E1382C" w14:textId="77777777" w:rsidR="00116A3B" w:rsidRPr="00FE7896" w:rsidRDefault="00116A3B" w:rsidP="00116A3B">
            <w:pPr>
              <w:tabs>
                <w:tab w:val="left" w:pos="504"/>
              </w:tabs>
              <w:jc w:val="both"/>
              <w:rPr>
                <w:rFonts w:eastAsia="SimSun"/>
              </w:rPr>
            </w:pPr>
            <w:r w:rsidRPr="00FE7896">
              <w:rPr>
                <w:rFonts w:eastAsia="SimSun"/>
              </w:rPr>
              <w:t>Ziemas sezonā no 1.decembra līdz 1.martam dīzeļdegvielai jābūt aukstumnoturībai vismaz līdz -30°C temperatūrai.</w:t>
            </w:r>
          </w:p>
        </w:tc>
      </w:tr>
      <w:tr w:rsidR="0078013A" w:rsidRPr="0078013A" w14:paraId="52ADD0E3" w14:textId="77777777" w:rsidTr="00C17553">
        <w:trPr>
          <w:jc w:val="center"/>
        </w:trPr>
        <w:tc>
          <w:tcPr>
            <w:tcW w:w="643" w:type="dxa"/>
          </w:tcPr>
          <w:p w14:paraId="67DBED90" w14:textId="77777777" w:rsidR="00116A3B" w:rsidRPr="00070AB9" w:rsidRDefault="00116A3B" w:rsidP="00116A3B">
            <w:pPr>
              <w:jc w:val="center"/>
              <w:rPr>
                <w:rFonts w:eastAsia="SimSun"/>
              </w:rPr>
            </w:pPr>
            <w:r w:rsidRPr="00070AB9">
              <w:rPr>
                <w:rFonts w:eastAsia="SimSun"/>
              </w:rPr>
              <w:t>2.3.</w:t>
            </w:r>
          </w:p>
        </w:tc>
        <w:tc>
          <w:tcPr>
            <w:tcW w:w="8647" w:type="dxa"/>
          </w:tcPr>
          <w:p w14:paraId="7B359BFA" w14:textId="77777777" w:rsidR="00116A3B" w:rsidRPr="00070AB9" w:rsidRDefault="00116A3B" w:rsidP="00116A3B">
            <w:pPr>
              <w:tabs>
                <w:tab w:val="left" w:pos="504"/>
              </w:tabs>
              <w:jc w:val="both"/>
              <w:rPr>
                <w:rFonts w:eastAsia="SimSun"/>
              </w:rPr>
            </w:pPr>
            <w:r w:rsidRPr="00070AB9">
              <w:rPr>
                <w:rFonts w:eastAsia="SimSun"/>
              </w:rPr>
              <w:t>Degvielas uzpildes stacijas nodrošina degvielas pirkšanas iespēju jebkurā diennakts laikā.</w:t>
            </w:r>
          </w:p>
        </w:tc>
      </w:tr>
      <w:tr w:rsidR="0078013A" w:rsidRPr="0078013A" w14:paraId="13723745" w14:textId="77777777" w:rsidTr="00C17553">
        <w:trPr>
          <w:jc w:val="center"/>
        </w:trPr>
        <w:tc>
          <w:tcPr>
            <w:tcW w:w="643" w:type="dxa"/>
          </w:tcPr>
          <w:p w14:paraId="71337319" w14:textId="77777777" w:rsidR="00116A3B" w:rsidRPr="00070AB9" w:rsidRDefault="00116A3B" w:rsidP="00116A3B">
            <w:pPr>
              <w:jc w:val="center"/>
              <w:rPr>
                <w:rFonts w:eastAsia="SimSun"/>
              </w:rPr>
            </w:pPr>
            <w:r w:rsidRPr="00070AB9">
              <w:rPr>
                <w:rFonts w:eastAsia="SimSun"/>
              </w:rPr>
              <w:t>2.4.</w:t>
            </w:r>
          </w:p>
        </w:tc>
        <w:tc>
          <w:tcPr>
            <w:tcW w:w="8647" w:type="dxa"/>
          </w:tcPr>
          <w:p w14:paraId="5DD36FBB" w14:textId="77777777" w:rsidR="00116A3B" w:rsidRPr="00070AB9" w:rsidRDefault="00116A3B" w:rsidP="00116A3B">
            <w:pPr>
              <w:tabs>
                <w:tab w:val="left" w:pos="0"/>
              </w:tabs>
              <w:spacing w:after="120"/>
              <w:jc w:val="both"/>
            </w:pPr>
            <w:r w:rsidRPr="00070AB9">
              <w:t>Piegādātājs nodrošina iespēju iegādāties degvielu Piegādātāja vai tā sadarbības partneru degvielas uzpildes stacijās, izmantojot Piegādātāja degvielas Kredītkartes, ar pēcapmaksu līgumā noteiktajā kārtībā un nemainīgu konkursā piedāvāto atlaidi.</w:t>
            </w:r>
          </w:p>
        </w:tc>
      </w:tr>
      <w:tr w:rsidR="0078013A" w:rsidRPr="0078013A" w14:paraId="5627B5A2" w14:textId="77777777" w:rsidTr="00C17553">
        <w:trPr>
          <w:jc w:val="center"/>
        </w:trPr>
        <w:tc>
          <w:tcPr>
            <w:tcW w:w="643" w:type="dxa"/>
          </w:tcPr>
          <w:p w14:paraId="1FBF1FD8" w14:textId="77777777" w:rsidR="00116A3B" w:rsidRPr="00070AB9" w:rsidRDefault="00116A3B" w:rsidP="00116A3B">
            <w:pPr>
              <w:jc w:val="center"/>
              <w:rPr>
                <w:rFonts w:eastAsia="SimSun"/>
              </w:rPr>
            </w:pPr>
            <w:r w:rsidRPr="00070AB9">
              <w:rPr>
                <w:rFonts w:eastAsia="SimSun"/>
              </w:rPr>
              <w:t>2.5.</w:t>
            </w:r>
          </w:p>
        </w:tc>
        <w:tc>
          <w:tcPr>
            <w:tcW w:w="8647" w:type="dxa"/>
          </w:tcPr>
          <w:p w14:paraId="023569C7" w14:textId="77777777" w:rsidR="00116A3B" w:rsidRPr="00070AB9" w:rsidRDefault="00116A3B" w:rsidP="00116A3B">
            <w:pPr>
              <w:tabs>
                <w:tab w:val="left" w:pos="0"/>
              </w:tabs>
              <w:spacing w:after="120"/>
              <w:jc w:val="both"/>
            </w:pPr>
            <w:r w:rsidRPr="00070AB9">
              <w:rPr>
                <w:rFonts w:eastAsia="SimSun"/>
              </w:rPr>
              <w:t>Kredītkaršu izmantošana, izgatavošana, atjaunošana un piegāde ir bez maksas.</w:t>
            </w:r>
          </w:p>
        </w:tc>
      </w:tr>
      <w:tr w:rsidR="0078013A" w:rsidRPr="0078013A" w14:paraId="60685F25" w14:textId="77777777" w:rsidTr="00C17553">
        <w:trPr>
          <w:jc w:val="center"/>
        </w:trPr>
        <w:tc>
          <w:tcPr>
            <w:tcW w:w="643" w:type="dxa"/>
          </w:tcPr>
          <w:p w14:paraId="4C6FE67D" w14:textId="77777777" w:rsidR="00116A3B" w:rsidRPr="00070AB9" w:rsidRDefault="00116A3B" w:rsidP="00116A3B">
            <w:pPr>
              <w:jc w:val="center"/>
              <w:rPr>
                <w:rFonts w:eastAsia="SimSun"/>
              </w:rPr>
            </w:pPr>
            <w:r w:rsidRPr="00070AB9">
              <w:rPr>
                <w:rFonts w:eastAsia="SimSun"/>
              </w:rPr>
              <w:t>2.6.</w:t>
            </w:r>
          </w:p>
        </w:tc>
        <w:tc>
          <w:tcPr>
            <w:tcW w:w="8647" w:type="dxa"/>
          </w:tcPr>
          <w:p w14:paraId="7BEA23B2" w14:textId="77777777" w:rsidR="00116A3B" w:rsidRPr="00070AB9" w:rsidRDefault="00116A3B" w:rsidP="00116A3B">
            <w:pPr>
              <w:tabs>
                <w:tab w:val="left" w:pos="0"/>
              </w:tabs>
              <w:spacing w:after="120"/>
              <w:jc w:val="both"/>
            </w:pPr>
            <w:r w:rsidRPr="00070AB9">
              <w:t>Kredītkaršu derīguma termiņš - visā iepirkuma līguma darbības laikā.</w:t>
            </w:r>
          </w:p>
        </w:tc>
      </w:tr>
      <w:tr w:rsidR="0078013A" w:rsidRPr="0078013A" w14:paraId="2E6EE22A" w14:textId="77777777" w:rsidTr="00C17553">
        <w:trPr>
          <w:jc w:val="center"/>
        </w:trPr>
        <w:tc>
          <w:tcPr>
            <w:tcW w:w="643" w:type="dxa"/>
          </w:tcPr>
          <w:p w14:paraId="1F16F578" w14:textId="77777777" w:rsidR="00116A3B" w:rsidRPr="00070AB9" w:rsidRDefault="00116A3B" w:rsidP="00116A3B">
            <w:pPr>
              <w:jc w:val="center"/>
              <w:rPr>
                <w:rFonts w:eastAsia="SimSun"/>
              </w:rPr>
            </w:pPr>
            <w:r w:rsidRPr="00070AB9">
              <w:rPr>
                <w:rFonts w:eastAsia="SimSun"/>
              </w:rPr>
              <w:t>2.7.</w:t>
            </w:r>
          </w:p>
        </w:tc>
        <w:tc>
          <w:tcPr>
            <w:tcW w:w="8647" w:type="dxa"/>
          </w:tcPr>
          <w:p w14:paraId="4ED3CD11" w14:textId="77777777" w:rsidR="00116A3B" w:rsidRPr="00070AB9" w:rsidRDefault="00116A3B" w:rsidP="00116A3B">
            <w:pPr>
              <w:tabs>
                <w:tab w:val="left" w:pos="0"/>
              </w:tabs>
              <w:spacing w:after="120"/>
              <w:jc w:val="both"/>
            </w:pPr>
            <w:r w:rsidRPr="00070AB9">
              <w:t>Kredītkaršu izgatavošanas un iegādes termiņš: ne vairāk kā 5 (piecu) darbdienu laikā no iepirkuma līguma spēkā stāšanas dienas. Pasūtītājs Kredītkaršu izgatavošanai nepieciešamo informāciju izpildītājam iesniedz ne vēlāk kā 1 (vienu) darbdienu pēc līguma noslēgšanas.</w:t>
            </w:r>
          </w:p>
        </w:tc>
      </w:tr>
      <w:tr w:rsidR="0078013A" w:rsidRPr="0078013A" w14:paraId="6763DF44" w14:textId="77777777" w:rsidTr="00C17553">
        <w:trPr>
          <w:jc w:val="center"/>
        </w:trPr>
        <w:tc>
          <w:tcPr>
            <w:tcW w:w="643" w:type="dxa"/>
          </w:tcPr>
          <w:p w14:paraId="6EE728B1" w14:textId="77777777" w:rsidR="00116A3B" w:rsidRPr="00070AB9" w:rsidRDefault="00116A3B" w:rsidP="00116A3B">
            <w:pPr>
              <w:jc w:val="center"/>
              <w:rPr>
                <w:rFonts w:eastAsia="SimSun"/>
              </w:rPr>
            </w:pPr>
            <w:r w:rsidRPr="00070AB9">
              <w:rPr>
                <w:rFonts w:eastAsia="SimSun"/>
              </w:rPr>
              <w:t>2.8.</w:t>
            </w:r>
          </w:p>
        </w:tc>
        <w:tc>
          <w:tcPr>
            <w:tcW w:w="8647" w:type="dxa"/>
          </w:tcPr>
          <w:p w14:paraId="3510FA6C" w14:textId="77777777" w:rsidR="00116A3B" w:rsidRPr="00070AB9" w:rsidRDefault="00116A3B" w:rsidP="00116A3B">
            <w:pPr>
              <w:tabs>
                <w:tab w:val="left" w:pos="0"/>
              </w:tabs>
              <w:spacing w:after="120"/>
              <w:jc w:val="both"/>
            </w:pPr>
            <w:r w:rsidRPr="00070AB9">
              <w:t>Nekvalitatīvas/ bojātas vai nozaudētas Kredītkartes atjaunošanas termiņš ne vairāk kā 5 (piecu) darbdienu laikā no pasūtītāja pieprasījuma nosūtīšanas dienas.</w:t>
            </w:r>
          </w:p>
        </w:tc>
      </w:tr>
      <w:tr w:rsidR="0078013A" w:rsidRPr="0078013A" w14:paraId="0BA1E668" w14:textId="77777777" w:rsidTr="00C17553">
        <w:trPr>
          <w:jc w:val="center"/>
        </w:trPr>
        <w:tc>
          <w:tcPr>
            <w:tcW w:w="643" w:type="dxa"/>
            <w:vAlign w:val="center"/>
          </w:tcPr>
          <w:p w14:paraId="7D793254" w14:textId="77777777" w:rsidR="00116A3B" w:rsidRPr="00070AB9" w:rsidRDefault="00116A3B" w:rsidP="00116A3B">
            <w:pPr>
              <w:jc w:val="center"/>
              <w:rPr>
                <w:rFonts w:eastAsia="SimSun"/>
              </w:rPr>
            </w:pPr>
            <w:r w:rsidRPr="00070AB9">
              <w:rPr>
                <w:rFonts w:eastAsia="SimSun"/>
                <w:b/>
              </w:rPr>
              <w:t>3.</w:t>
            </w:r>
          </w:p>
        </w:tc>
        <w:tc>
          <w:tcPr>
            <w:tcW w:w="8647" w:type="dxa"/>
            <w:vAlign w:val="center"/>
          </w:tcPr>
          <w:p w14:paraId="2D8CBFAC" w14:textId="77777777" w:rsidR="00116A3B" w:rsidRPr="00070AB9" w:rsidRDefault="00116A3B" w:rsidP="00116A3B">
            <w:pPr>
              <w:rPr>
                <w:rFonts w:eastAsia="SimSun"/>
                <w:bCs/>
                <w:iCs/>
              </w:rPr>
            </w:pPr>
            <w:r w:rsidRPr="00070AB9">
              <w:rPr>
                <w:rFonts w:eastAsia="SimSun"/>
                <w:b/>
              </w:rPr>
              <w:t>Citi nosacījumi</w:t>
            </w:r>
          </w:p>
        </w:tc>
      </w:tr>
      <w:tr w:rsidR="0078013A" w:rsidRPr="0078013A" w14:paraId="4B4835F4" w14:textId="77777777" w:rsidTr="00C17553">
        <w:trPr>
          <w:jc w:val="center"/>
        </w:trPr>
        <w:tc>
          <w:tcPr>
            <w:tcW w:w="643" w:type="dxa"/>
          </w:tcPr>
          <w:p w14:paraId="5D10CABE" w14:textId="77777777" w:rsidR="00116A3B" w:rsidRPr="00070AB9" w:rsidRDefault="00116A3B" w:rsidP="00116A3B">
            <w:pPr>
              <w:jc w:val="center"/>
              <w:rPr>
                <w:rFonts w:eastAsia="SimSun"/>
              </w:rPr>
            </w:pPr>
            <w:r w:rsidRPr="00070AB9">
              <w:rPr>
                <w:rFonts w:eastAsia="SimSun"/>
              </w:rPr>
              <w:t>3.1.</w:t>
            </w:r>
          </w:p>
        </w:tc>
        <w:tc>
          <w:tcPr>
            <w:tcW w:w="8647" w:type="dxa"/>
          </w:tcPr>
          <w:p w14:paraId="683EC63E" w14:textId="77777777" w:rsidR="00116A3B" w:rsidRPr="00070AB9" w:rsidRDefault="00116A3B" w:rsidP="00116A3B">
            <w:pPr>
              <w:rPr>
                <w:rFonts w:eastAsia="SimSun"/>
                <w:bCs/>
                <w:iCs/>
              </w:rPr>
            </w:pPr>
            <w:r w:rsidRPr="00070AB9">
              <w:rPr>
                <w:rFonts w:eastAsia="SimSun"/>
                <w:bCs/>
                <w:iCs/>
              </w:rPr>
              <w:t>Iesniegt Piegādātāja vai sadarbības partneru degvielas uzpildes staciju saraksts Latvijas Republikas teritorijā, kur ir iespējams uzpildīties ar Piegādātāja degvielas uzpildes kartēm.</w:t>
            </w:r>
          </w:p>
        </w:tc>
      </w:tr>
      <w:tr w:rsidR="0078013A" w:rsidRPr="0078013A" w14:paraId="3A2E0FBB" w14:textId="77777777" w:rsidTr="00C17553">
        <w:trPr>
          <w:trHeight w:val="457"/>
          <w:jc w:val="center"/>
        </w:trPr>
        <w:tc>
          <w:tcPr>
            <w:tcW w:w="643" w:type="dxa"/>
            <w:vAlign w:val="center"/>
          </w:tcPr>
          <w:p w14:paraId="2C4AAE07" w14:textId="77777777" w:rsidR="00116A3B" w:rsidRPr="00070AB9" w:rsidRDefault="00116A3B" w:rsidP="00116A3B">
            <w:pPr>
              <w:jc w:val="center"/>
              <w:rPr>
                <w:rFonts w:eastAsia="SimSun"/>
                <w:bCs/>
              </w:rPr>
            </w:pPr>
            <w:r w:rsidRPr="00070AB9">
              <w:rPr>
                <w:rFonts w:eastAsia="SimSun"/>
                <w:bCs/>
              </w:rPr>
              <w:t>3.2.</w:t>
            </w:r>
          </w:p>
        </w:tc>
        <w:tc>
          <w:tcPr>
            <w:tcW w:w="8647" w:type="dxa"/>
          </w:tcPr>
          <w:p w14:paraId="48031AF5" w14:textId="77777777" w:rsidR="00116A3B" w:rsidRPr="00070AB9" w:rsidRDefault="00116A3B" w:rsidP="00116A3B">
            <w:pPr>
              <w:jc w:val="both"/>
              <w:rPr>
                <w:rFonts w:eastAsia="SimSun"/>
                <w:bCs/>
                <w:iCs/>
              </w:rPr>
            </w:pPr>
            <w:r w:rsidRPr="00070AB9">
              <w:rPr>
                <w:rFonts w:eastAsia="SimSun"/>
                <w:bCs/>
                <w:iCs/>
              </w:rPr>
              <w:t xml:space="preserve">Līguma darbības termiņš – </w:t>
            </w:r>
            <w:r w:rsidRPr="00070AB9">
              <w:rPr>
                <w:rFonts w:eastAsia="SimSun"/>
                <w:b/>
                <w:bCs/>
                <w:iCs/>
              </w:rPr>
              <w:t xml:space="preserve">12 (divpadsmit) mēneši no līguma noslēgšanas dienas, </w:t>
            </w:r>
            <w:r w:rsidRPr="00070AB9">
              <w:rPr>
                <w:rFonts w:eastAsia="SimSun"/>
                <w:iCs/>
              </w:rPr>
              <w:t>vai līdz</w:t>
            </w:r>
            <w:r w:rsidRPr="00070AB9">
              <w:rPr>
                <w:rFonts w:eastAsia="SimSun"/>
                <w:bCs/>
                <w:iCs/>
              </w:rPr>
              <w:t xml:space="preserve"> saistību izpildei.</w:t>
            </w:r>
          </w:p>
        </w:tc>
      </w:tr>
      <w:tr w:rsidR="00116A3B" w:rsidRPr="0078013A" w14:paraId="1A99ECB3" w14:textId="77777777" w:rsidTr="00C17553">
        <w:trPr>
          <w:trHeight w:val="457"/>
          <w:jc w:val="center"/>
        </w:trPr>
        <w:tc>
          <w:tcPr>
            <w:tcW w:w="643" w:type="dxa"/>
            <w:vAlign w:val="center"/>
          </w:tcPr>
          <w:p w14:paraId="141E53E6" w14:textId="77777777" w:rsidR="00116A3B" w:rsidRPr="00070AB9" w:rsidRDefault="00116A3B" w:rsidP="00116A3B">
            <w:pPr>
              <w:jc w:val="center"/>
              <w:rPr>
                <w:rFonts w:eastAsia="SimSun"/>
                <w:bCs/>
              </w:rPr>
            </w:pPr>
            <w:r w:rsidRPr="00070AB9">
              <w:rPr>
                <w:rFonts w:eastAsia="SimSun"/>
                <w:bCs/>
              </w:rPr>
              <w:t>3.3.</w:t>
            </w:r>
          </w:p>
        </w:tc>
        <w:tc>
          <w:tcPr>
            <w:tcW w:w="8647" w:type="dxa"/>
          </w:tcPr>
          <w:p w14:paraId="6A8565A9" w14:textId="77777777" w:rsidR="00116A3B" w:rsidRPr="00070AB9" w:rsidRDefault="00116A3B" w:rsidP="00116A3B">
            <w:pPr>
              <w:jc w:val="both"/>
              <w:rPr>
                <w:rFonts w:eastAsia="SimSun"/>
                <w:bCs/>
              </w:rPr>
            </w:pPr>
            <w:r w:rsidRPr="00070AB9">
              <w:rPr>
                <w:rFonts w:eastAsia="SimSun"/>
                <w:bCs/>
                <w:iCs/>
              </w:rPr>
              <w:t>Apmaksas nosacījumi – pēcapmaksa vismaz 20 dienas.</w:t>
            </w:r>
          </w:p>
        </w:tc>
      </w:tr>
    </w:tbl>
    <w:p w14:paraId="1E1A3C83" w14:textId="77777777" w:rsidR="00116A3B" w:rsidRPr="0078013A" w:rsidRDefault="00116A3B" w:rsidP="00116A3B">
      <w:pPr>
        <w:rPr>
          <w:rFonts w:eastAsia="SimSun"/>
          <w:color w:val="FF0000"/>
        </w:rPr>
      </w:pPr>
    </w:p>
    <w:p w14:paraId="6F902AE1" w14:textId="77777777" w:rsidR="00116A3B" w:rsidRPr="00FE7896" w:rsidRDefault="00116A3B" w:rsidP="00B42061">
      <w:pPr>
        <w:tabs>
          <w:tab w:val="center" w:pos="4677"/>
          <w:tab w:val="right" w:pos="9355"/>
        </w:tabs>
        <w:jc w:val="both"/>
      </w:pPr>
    </w:p>
    <w:p w14:paraId="08C9E9E9" w14:textId="77777777" w:rsidR="00B42061" w:rsidRPr="00FE7896" w:rsidRDefault="00B42061" w:rsidP="00B42061">
      <w:pPr>
        <w:tabs>
          <w:tab w:val="center" w:pos="4677"/>
          <w:tab w:val="right" w:pos="9355"/>
        </w:tabs>
        <w:jc w:val="both"/>
      </w:pPr>
      <w:r w:rsidRPr="00FE7896">
        <w:tab/>
        <w:t xml:space="preserve"> </w:t>
      </w:r>
    </w:p>
    <w:p w14:paraId="451F3FF9" w14:textId="77777777" w:rsidR="00B42061" w:rsidRPr="00FE7896" w:rsidRDefault="00B42061" w:rsidP="00B42061">
      <w:pPr>
        <w:autoSpaceDE w:val="0"/>
        <w:autoSpaceDN w:val="0"/>
        <w:adjustRightInd w:val="0"/>
        <w:rPr>
          <w:b/>
          <w:bCs/>
        </w:rPr>
      </w:pPr>
      <w:r w:rsidRPr="00FE7896">
        <w:rPr>
          <w:b/>
          <w:bCs/>
        </w:rPr>
        <w:t>* Vārds, uzvārds, amats</w:t>
      </w:r>
      <w:r w:rsidRPr="00FE7896">
        <w:rPr>
          <w:b/>
          <w:bCs/>
        </w:rPr>
        <w:tab/>
        <w:t>____________________________________</w:t>
      </w:r>
    </w:p>
    <w:p w14:paraId="5AE6135D" w14:textId="77777777" w:rsidR="00B42061" w:rsidRPr="00FE7896" w:rsidRDefault="00B42061" w:rsidP="00B42061">
      <w:pPr>
        <w:autoSpaceDE w:val="0"/>
        <w:autoSpaceDN w:val="0"/>
        <w:adjustRightInd w:val="0"/>
        <w:rPr>
          <w:b/>
          <w:bCs/>
        </w:rPr>
      </w:pPr>
    </w:p>
    <w:p w14:paraId="4781C3CE" w14:textId="77777777" w:rsidR="00B42061" w:rsidRPr="00FE7896" w:rsidRDefault="00B42061" w:rsidP="00B42061">
      <w:pPr>
        <w:autoSpaceDE w:val="0"/>
        <w:autoSpaceDN w:val="0"/>
        <w:adjustRightInd w:val="0"/>
        <w:rPr>
          <w:b/>
          <w:bCs/>
        </w:rPr>
      </w:pPr>
      <w:r w:rsidRPr="00FE7896">
        <w:rPr>
          <w:b/>
          <w:bCs/>
        </w:rPr>
        <w:t xml:space="preserve">  Paraksts</w:t>
      </w:r>
      <w:r w:rsidRPr="00FE7896">
        <w:rPr>
          <w:b/>
          <w:bCs/>
        </w:rPr>
        <w:tab/>
      </w:r>
      <w:r w:rsidRPr="00FE7896">
        <w:rPr>
          <w:b/>
          <w:bCs/>
        </w:rPr>
        <w:tab/>
      </w:r>
      <w:r w:rsidRPr="00FE7896">
        <w:rPr>
          <w:b/>
          <w:bCs/>
        </w:rPr>
        <w:tab/>
        <w:t>____________________________________</w:t>
      </w:r>
    </w:p>
    <w:p w14:paraId="58419AB0" w14:textId="77777777" w:rsidR="00B42061" w:rsidRPr="00FE7896" w:rsidRDefault="00B42061" w:rsidP="00B42061">
      <w:pPr>
        <w:autoSpaceDE w:val="0"/>
        <w:autoSpaceDN w:val="0"/>
        <w:adjustRightInd w:val="0"/>
        <w:rPr>
          <w:b/>
          <w:bCs/>
        </w:rPr>
      </w:pPr>
    </w:p>
    <w:p w14:paraId="67D83E82" w14:textId="77777777" w:rsidR="00B42061" w:rsidRPr="00FE7896" w:rsidRDefault="00B42061" w:rsidP="00B42061">
      <w:pPr>
        <w:autoSpaceDE w:val="0"/>
        <w:autoSpaceDN w:val="0"/>
        <w:adjustRightInd w:val="0"/>
        <w:rPr>
          <w:b/>
          <w:bCs/>
        </w:rPr>
      </w:pPr>
      <w:r w:rsidRPr="00FE7896">
        <w:rPr>
          <w:b/>
          <w:bCs/>
        </w:rPr>
        <w:t xml:space="preserve">  Datums</w:t>
      </w:r>
      <w:r w:rsidRPr="00FE7896">
        <w:rPr>
          <w:b/>
          <w:bCs/>
        </w:rPr>
        <w:tab/>
      </w:r>
      <w:r w:rsidRPr="00FE7896">
        <w:rPr>
          <w:b/>
          <w:bCs/>
        </w:rPr>
        <w:tab/>
      </w:r>
      <w:r w:rsidRPr="00FE7896">
        <w:rPr>
          <w:b/>
          <w:bCs/>
        </w:rPr>
        <w:tab/>
        <w:t xml:space="preserve">____________________________________ </w:t>
      </w:r>
    </w:p>
    <w:p w14:paraId="6DE2E2A2" w14:textId="77777777" w:rsidR="00B42061" w:rsidRPr="00FE7896" w:rsidRDefault="00B42061" w:rsidP="00B42061">
      <w:pPr>
        <w:rPr>
          <w:b/>
        </w:rPr>
      </w:pPr>
    </w:p>
    <w:p w14:paraId="341D3FC9" w14:textId="77777777" w:rsidR="00B42061" w:rsidRPr="00FE7896" w:rsidRDefault="00B42061" w:rsidP="00B42061">
      <w:pPr>
        <w:autoSpaceDE w:val="0"/>
        <w:autoSpaceDN w:val="0"/>
        <w:adjustRightInd w:val="0"/>
        <w:rPr>
          <w:sz w:val="20"/>
          <w:szCs w:val="20"/>
        </w:rPr>
      </w:pPr>
      <w:r w:rsidRPr="00FE7896">
        <w:rPr>
          <w:sz w:val="20"/>
          <w:szCs w:val="20"/>
        </w:rPr>
        <w:t>*</w:t>
      </w:r>
      <w:r w:rsidR="00116A3B" w:rsidRPr="00FE7896">
        <w:rPr>
          <w:sz w:val="20"/>
          <w:szCs w:val="20"/>
        </w:rPr>
        <w:t xml:space="preserve"> </w:t>
      </w:r>
      <w:r w:rsidRPr="00FE7896">
        <w:rPr>
          <w:sz w:val="20"/>
          <w:szCs w:val="20"/>
        </w:rPr>
        <w:t>Paraksta pretendenta persona ar pārstāvības tiesībām</w:t>
      </w:r>
      <w:r w:rsidRPr="00FE7896">
        <w:t xml:space="preserve"> </w:t>
      </w:r>
      <w:r w:rsidRPr="00FE7896">
        <w:rPr>
          <w:sz w:val="20"/>
          <w:szCs w:val="20"/>
        </w:rPr>
        <w:t>vai pretendenta pilnvarotā persona</w:t>
      </w:r>
    </w:p>
    <w:p w14:paraId="6124E140" w14:textId="77777777" w:rsidR="00B42061" w:rsidRPr="00FE7896" w:rsidRDefault="00B42061" w:rsidP="00B42061">
      <w:pPr>
        <w:rPr>
          <w:rFonts w:eastAsia="SimSun"/>
        </w:rPr>
      </w:pPr>
    </w:p>
    <w:p w14:paraId="5EE24F48" w14:textId="77777777" w:rsidR="00116A3B" w:rsidRPr="00FE7896" w:rsidRDefault="00116A3B" w:rsidP="00B42061">
      <w:pPr>
        <w:rPr>
          <w:rFonts w:eastAsia="SimSun"/>
        </w:rPr>
      </w:pPr>
    </w:p>
    <w:p w14:paraId="2B0860BD" w14:textId="77777777" w:rsidR="00116A3B" w:rsidRPr="0078013A" w:rsidRDefault="00116A3B" w:rsidP="00B42061">
      <w:pPr>
        <w:rPr>
          <w:rFonts w:eastAsia="SimSun"/>
          <w:color w:val="FF0000"/>
        </w:rPr>
      </w:pPr>
    </w:p>
    <w:p w14:paraId="7B73F57E" w14:textId="77777777" w:rsidR="00116A3B" w:rsidRPr="0078013A" w:rsidRDefault="00116A3B" w:rsidP="00B42061">
      <w:pPr>
        <w:rPr>
          <w:rFonts w:eastAsia="SimSun"/>
          <w:color w:val="FF0000"/>
        </w:rPr>
      </w:pPr>
    </w:p>
    <w:p w14:paraId="2A9DE3E0" w14:textId="77777777" w:rsidR="00116A3B" w:rsidRPr="0078013A" w:rsidRDefault="00116A3B" w:rsidP="00B42061">
      <w:pPr>
        <w:rPr>
          <w:rFonts w:eastAsia="SimSun"/>
          <w:color w:val="FF0000"/>
        </w:rPr>
      </w:pPr>
    </w:p>
    <w:p w14:paraId="063BE105" w14:textId="77777777" w:rsidR="00116A3B" w:rsidRPr="00070AB9" w:rsidRDefault="00116A3B" w:rsidP="00116A3B">
      <w:pPr>
        <w:ind w:left="993" w:hanging="993"/>
        <w:jc w:val="both"/>
        <w:rPr>
          <w:rFonts w:eastAsia="SimSun"/>
        </w:rPr>
      </w:pPr>
      <w:r w:rsidRPr="00070AB9">
        <w:rPr>
          <w:rFonts w:eastAsia="SimSun"/>
          <w:b/>
          <w:sz w:val="26"/>
          <w:szCs w:val="26"/>
        </w:rPr>
        <w:lastRenderedPageBreak/>
        <w:t xml:space="preserve">3.daļa - „Dīzeļdegvielas iegāde transportlīdzekļiem, kuri darbojas Siltumcentrāles Nr.3 teritorijā Mendeļejeva 13A, Daugavpilī” </w:t>
      </w:r>
    </w:p>
    <w:p w14:paraId="42342BB9" w14:textId="77777777" w:rsidR="00116A3B" w:rsidRPr="00070AB9" w:rsidRDefault="00116A3B" w:rsidP="00116A3B">
      <w:pPr>
        <w:jc w:val="center"/>
        <w:rPr>
          <w:rFonts w:eastAsia="SimSun"/>
          <w:b/>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8934"/>
      </w:tblGrid>
      <w:tr w:rsidR="00070AB9" w:rsidRPr="00070AB9" w14:paraId="6F8EA8B2" w14:textId="77777777" w:rsidTr="00C17553">
        <w:trPr>
          <w:trHeight w:val="567"/>
          <w:jc w:val="center"/>
        </w:trPr>
        <w:tc>
          <w:tcPr>
            <w:tcW w:w="585" w:type="dxa"/>
            <w:vAlign w:val="center"/>
          </w:tcPr>
          <w:p w14:paraId="667E26CE" w14:textId="77777777" w:rsidR="00116A3B" w:rsidRPr="00070AB9" w:rsidRDefault="00116A3B" w:rsidP="00116A3B">
            <w:pPr>
              <w:jc w:val="center"/>
              <w:rPr>
                <w:rFonts w:eastAsia="SimSun"/>
                <w:b/>
              </w:rPr>
            </w:pPr>
            <w:r w:rsidRPr="00070AB9">
              <w:rPr>
                <w:rFonts w:eastAsia="SimSun"/>
                <w:b/>
              </w:rPr>
              <w:t>1.</w:t>
            </w:r>
          </w:p>
        </w:tc>
        <w:tc>
          <w:tcPr>
            <w:tcW w:w="8934" w:type="dxa"/>
            <w:vAlign w:val="center"/>
          </w:tcPr>
          <w:p w14:paraId="10A39B6F" w14:textId="77777777" w:rsidR="00116A3B" w:rsidRPr="00070AB9" w:rsidRDefault="00116A3B" w:rsidP="00116A3B">
            <w:pPr>
              <w:jc w:val="both"/>
              <w:rPr>
                <w:rFonts w:eastAsia="SimSun"/>
                <w:b/>
              </w:rPr>
            </w:pPr>
            <w:r w:rsidRPr="00070AB9">
              <w:rPr>
                <w:rFonts w:eastAsia="SimSun"/>
                <w:b/>
              </w:rPr>
              <w:t>Tehniskās specifikācijas priekšmets</w:t>
            </w:r>
          </w:p>
        </w:tc>
      </w:tr>
      <w:tr w:rsidR="00070AB9" w:rsidRPr="00070AB9" w14:paraId="1133A5E4" w14:textId="77777777" w:rsidTr="00C17553">
        <w:trPr>
          <w:trHeight w:val="567"/>
          <w:jc w:val="center"/>
        </w:trPr>
        <w:tc>
          <w:tcPr>
            <w:tcW w:w="585" w:type="dxa"/>
          </w:tcPr>
          <w:p w14:paraId="4EEA976B" w14:textId="77777777" w:rsidR="00116A3B" w:rsidRPr="00070AB9" w:rsidRDefault="00116A3B" w:rsidP="00116A3B">
            <w:pPr>
              <w:jc w:val="center"/>
              <w:rPr>
                <w:rFonts w:eastAsia="SimSun"/>
                <w:b/>
              </w:rPr>
            </w:pPr>
            <w:r w:rsidRPr="00070AB9">
              <w:rPr>
                <w:rFonts w:eastAsia="SimSun"/>
              </w:rPr>
              <w:t>1.1.</w:t>
            </w:r>
          </w:p>
        </w:tc>
        <w:tc>
          <w:tcPr>
            <w:tcW w:w="8934" w:type="dxa"/>
          </w:tcPr>
          <w:p w14:paraId="18BFCD4C" w14:textId="3670C865" w:rsidR="00116A3B" w:rsidRPr="00070AB9" w:rsidRDefault="00116A3B" w:rsidP="00116A3B">
            <w:pPr>
              <w:jc w:val="both"/>
              <w:rPr>
                <w:rFonts w:eastAsia="SimSun"/>
              </w:rPr>
            </w:pPr>
            <w:r w:rsidRPr="00070AB9">
              <w:rPr>
                <w:rFonts w:eastAsia="SimSun"/>
              </w:rPr>
              <w:t>Piegādātājam jānodrošina kvalitatīvas  degvielas (</w:t>
            </w:r>
            <w:r w:rsidRPr="00070AB9">
              <w:rPr>
                <w:rFonts w:eastAsia="SimSun"/>
                <w:b/>
                <w:bCs/>
              </w:rPr>
              <w:t>dīzeļdegviela</w:t>
            </w:r>
            <w:r w:rsidRPr="00070AB9">
              <w:rPr>
                <w:rFonts w:eastAsia="SimSun"/>
              </w:rPr>
              <w:t xml:space="preserve">) iegāde Pasūtītāja transportlīdzekļiem, kuri darbojas Siltumcentrāles Nr.3 teritorijā Mendeļejeva 13A, Daugavpilī, ar Kredītkaršu sistēmu. </w:t>
            </w:r>
          </w:p>
        </w:tc>
      </w:tr>
      <w:tr w:rsidR="0078013A" w:rsidRPr="0078013A" w14:paraId="7EA16708" w14:textId="77777777" w:rsidTr="00C17553">
        <w:trPr>
          <w:jc w:val="center"/>
        </w:trPr>
        <w:tc>
          <w:tcPr>
            <w:tcW w:w="585" w:type="dxa"/>
          </w:tcPr>
          <w:p w14:paraId="056FE809" w14:textId="77777777" w:rsidR="00116A3B" w:rsidRPr="00070AB9" w:rsidRDefault="00116A3B" w:rsidP="00116A3B">
            <w:pPr>
              <w:jc w:val="center"/>
              <w:rPr>
                <w:rFonts w:eastAsia="SimSun"/>
              </w:rPr>
            </w:pPr>
            <w:r w:rsidRPr="00070AB9">
              <w:rPr>
                <w:rFonts w:eastAsia="SimSun"/>
              </w:rPr>
              <w:t>1.2.</w:t>
            </w:r>
          </w:p>
        </w:tc>
        <w:tc>
          <w:tcPr>
            <w:tcW w:w="8934" w:type="dxa"/>
          </w:tcPr>
          <w:p w14:paraId="31254A55" w14:textId="4945F94B" w:rsidR="00116A3B" w:rsidRPr="00070AB9" w:rsidRDefault="00116A3B" w:rsidP="00116A3B">
            <w:pPr>
              <w:tabs>
                <w:tab w:val="left" w:pos="504"/>
              </w:tabs>
              <w:jc w:val="both"/>
              <w:rPr>
                <w:rFonts w:eastAsia="SimSun"/>
              </w:rPr>
            </w:pPr>
            <w:r w:rsidRPr="00070AB9">
              <w:rPr>
                <w:rFonts w:eastAsia="SimSun"/>
              </w:rPr>
              <w:t xml:space="preserve">Kopējais plānotais piegādes apjoms: </w:t>
            </w:r>
            <w:r w:rsidRPr="00070AB9">
              <w:rPr>
                <w:rFonts w:eastAsia="SimSun"/>
                <w:b/>
                <w:bCs/>
              </w:rPr>
              <w:t>līdz 25000</w:t>
            </w:r>
            <w:r w:rsidRPr="00070AB9">
              <w:rPr>
                <w:rFonts w:eastAsia="SimSun"/>
              </w:rPr>
              <w:t xml:space="preserve"> </w:t>
            </w:r>
            <w:r w:rsidRPr="00070AB9">
              <w:rPr>
                <w:rFonts w:eastAsia="SimSun"/>
                <w:b/>
              </w:rPr>
              <w:t>litriem.</w:t>
            </w:r>
            <w:r w:rsidRPr="00070AB9">
              <w:rPr>
                <w:rFonts w:eastAsia="SimSun"/>
              </w:rPr>
              <w:t xml:space="preserve"> </w:t>
            </w:r>
          </w:p>
        </w:tc>
      </w:tr>
      <w:tr w:rsidR="0078013A" w:rsidRPr="0078013A" w14:paraId="0AF82716" w14:textId="77777777" w:rsidTr="00C17553">
        <w:trPr>
          <w:jc w:val="center"/>
        </w:trPr>
        <w:tc>
          <w:tcPr>
            <w:tcW w:w="585" w:type="dxa"/>
          </w:tcPr>
          <w:p w14:paraId="10FA9B0A" w14:textId="77777777" w:rsidR="00116A3B" w:rsidRPr="00070AB9" w:rsidRDefault="00116A3B" w:rsidP="00116A3B">
            <w:pPr>
              <w:jc w:val="center"/>
              <w:rPr>
                <w:rFonts w:eastAsia="SimSun"/>
                <w:b/>
                <w:bCs/>
              </w:rPr>
            </w:pPr>
            <w:r w:rsidRPr="00070AB9">
              <w:rPr>
                <w:rFonts w:eastAsia="SimSun"/>
                <w:b/>
                <w:bCs/>
              </w:rPr>
              <w:t>2.</w:t>
            </w:r>
          </w:p>
        </w:tc>
        <w:tc>
          <w:tcPr>
            <w:tcW w:w="8934" w:type="dxa"/>
          </w:tcPr>
          <w:p w14:paraId="791A8F4B" w14:textId="77777777" w:rsidR="00116A3B" w:rsidRPr="00070AB9" w:rsidRDefault="00116A3B" w:rsidP="00116A3B">
            <w:pPr>
              <w:tabs>
                <w:tab w:val="left" w:pos="504"/>
              </w:tabs>
              <w:jc w:val="both"/>
              <w:rPr>
                <w:rFonts w:eastAsia="SimSun"/>
                <w:b/>
                <w:bCs/>
                <w:lang w:val="en-US"/>
              </w:rPr>
            </w:pPr>
            <w:r w:rsidRPr="00070AB9">
              <w:rPr>
                <w:rFonts w:eastAsia="SimSun"/>
                <w:b/>
                <w:bCs/>
              </w:rPr>
              <w:t>Atbilstības parametri</w:t>
            </w:r>
          </w:p>
        </w:tc>
      </w:tr>
      <w:tr w:rsidR="0078013A" w:rsidRPr="0078013A" w14:paraId="05F2B06F" w14:textId="77777777" w:rsidTr="00C17553">
        <w:trPr>
          <w:jc w:val="center"/>
        </w:trPr>
        <w:tc>
          <w:tcPr>
            <w:tcW w:w="585" w:type="dxa"/>
          </w:tcPr>
          <w:p w14:paraId="6D002DC3" w14:textId="77777777" w:rsidR="00116A3B" w:rsidRPr="00070AB9" w:rsidRDefault="00116A3B" w:rsidP="00116A3B">
            <w:pPr>
              <w:jc w:val="center"/>
              <w:rPr>
                <w:rFonts w:eastAsia="SimSun"/>
              </w:rPr>
            </w:pPr>
            <w:r w:rsidRPr="00070AB9">
              <w:rPr>
                <w:rFonts w:eastAsia="SimSun"/>
              </w:rPr>
              <w:t>2.1.</w:t>
            </w:r>
          </w:p>
        </w:tc>
        <w:tc>
          <w:tcPr>
            <w:tcW w:w="8934" w:type="dxa"/>
          </w:tcPr>
          <w:p w14:paraId="3AE88993" w14:textId="77777777" w:rsidR="00116A3B" w:rsidRPr="00070AB9" w:rsidRDefault="00116A3B" w:rsidP="00116A3B">
            <w:pPr>
              <w:tabs>
                <w:tab w:val="left" w:pos="504"/>
              </w:tabs>
              <w:jc w:val="both"/>
              <w:rPr>
                <w:rFonts w:eastAsia="SimSun"/>
              </w:rPr>
            </w:pPr>
            <w:r w:rsidRPr="00070AB9">
              <w:rPr>
                <w:rFonts w:eastAsia="SimSun"/>
              </w:rPr>
              <w:t>Piegādātā dīzeļdegviela atbilst Latvijas Republikas normatīvo aktu prasībām.</w:t>
            </w:r>
          </w:p>
        </w:tc>
      </w:tr>
      <w:tr w:rsidR="0078013A" w:rsidRPr="0078013A" w14:paraId="336F8663" w14:textId="77777777" w:rsidTr="00C17553">
        <w:trPr>
          <w:jc w:val="center"/>
        </w:trPr>
        <w:tc>
          <w:tcPr>
            <w:tcW w:w="585" w:type="dxa"/>
          </w:tcPr>
          <w:p w14:paraId="4A67589B" w14:textId="77777777" w:rsidR="00116A3B" w:rsidRPr="00070AB9" w:rsidRDefault="00116A3B" w:rsidP="00116A3B">
            <w:pPr>
              <w:jc w:val="center"/>
              <w:rPr>
                <w:rFonts w:eastAsia="SimSun"/>
              </w:rPr>
            </w:pPr>
            <w:r w:rsidRPr="00070AB9">
              <w:rPr>
                <w:rFonts w:eastAsia="SimSun"/>
              </w:rPr>
              <w:t>2.2.</w:t>
            </w:r>
          </w:p>
        </w:tc>
        <w:tc>
          <w:tcPr>
            <w:tcW w:w="8934" w:type="dxa"/>
          </w:tcPr>
          <w:p w14:paraId="79BF1AAE" w14:textId="77777777" w:rsidR="00116A3B" w:rsidRPr="00070AB9" w:rsidRDefault="00116A3B" w:rsidP="00116A3B">
            <w:pPr>
              <w:tabs>
                <w:tab w:val="left" w:pos="504"/>
              </w:tabs>
              <w:jc w:val="both"/>
              <w:rPr>
                <w:rFonts w:eastAsia="SimSun"/>
              </w:rPr>
            </w:pPr>
            <w:r w:rsidRPr="00070AB9">
              <w:rPr>
                <w:rFonts w:eastAsia="SimSun"/>
              </w:rPr>
              <w:t>Piegādātājam jānodrošina Pasūtītāja transportlīdzekļu uzpildes vietu ne tālāk par 1km no Siltumcentrāles Nr.3 Mendeļejeva 13A, Daugavpilī.</w:t>
            </w:r>
          </w:p>
        </w:tc>
      </w:tr>
      <w:tr w:rsidR="0078013A" w:rsidRPr="0078013A" w14:paraId="10D3B94F" w14:textId="77777777" w:rsidTr="00C17553">
        <w:trPr>
          <w:jc w:val="center"/>
        </w:trPr>
        <w:tc>
          <w:tcPr>
            <w:tcW w:w="585" w:type="dxa"/>
          </w:tcPr>
          <w:p w14:paraId="5883637F" w14:textId="77777777" w:rsidR="00116A3B" w:rsidRPr="00070AB9" w:rsidRDefault="00116A3B" w:rsidP="00116A3B">
            <w:pPr>
              <w:jc w:val="center"/>
              <w:rPr>
                <w:rFonts w:eastAsia="SimSun"/>
              </w:rPr>
            </w:pPr>
            <w:r w:rsidRPr="00070AB9">
              <w:rPr>
                <w:rFonts w:eastAsia="SimSun"/>
              </w:rPr>
              <w:t>2.3.</w:t>
            </w:r>
          </w:p>
        </w:tc>
        <w:tc>
          <w:tcPr>
            <w:tcW w:w="8934" w:type="dxa"/>
          </w:tcPr>
          <w:p w14:paraId="438CEFAE" w14:textId="77777777" w:rsidR="00116A3B" w:rsidRPr="00070AB9" w:rsidRDefault="00116A3B" w:rsidP="00116A3B">
            <w:pPr>
              <w:tabs>
                <w:tab w:val="left" w:pos="504"/>
              </w:tabs>
              <w:jc w:val="both"/>
              <w:rPr>
                <w:rFonts w:eastAsia="SimSun"/>
              </w:rPr>
            </w:pPr>
            <w:r w:rsidRPr="00070AB9">
              <w:rPr>
                <w:rFonts w:eastAsia="SimSun"/>
              </w:rPr>
              <w:t xml:space="preserve">Ziemas sezonā no 1.decembra līdz 1.martam dīzeļdegvielai jābūt aukstumnoturībai vismaz līdz </w:t>
            </w:r>
            <w:r w:rsidRPr="00070AB9">
              <w:rPr>
                <w:rFonts w:eastAsia="SimSun"/>
                <w:sz w:val="23"/>
                <w:szCs w:val="23"/>
              </w:rPr>
              <w:t xml:space="preserve">-30°C </w:t>
            </w:r>
            <w:r w:rsidRPr="00070AB9">
              <w:rPr>
                <w:rFonts w:eastAsia="SimSun"/>
              </w:rPr>
              <w:t>temperatūrai.</w:t>
            </w:r>
          </w:p>
        </w:tc>
      </w:tr>
      <w:tr w:rsidR="0078013A" w:rsidRPr="0078013A" w14:paraId="563CF19B" w14:textId="77777777" w:rsidTr="00C17553">
        <w:trPr>
          <w:jc w:val="center"/>
        </w:trPr>
        <w:tc>
          <w:tcPr>
            <w:tcW w:w="585" w:type="dxa"/>
          </w:tcPr>
          <w:p w14:paraId="2578D009" w14:textId="77777777" w:rsidR="00116A3B" w:rsidRPr="00070AB9" w:rsidRDefault="00116A3B" w:rsidP="00116A3B">
            <w:pPr>
              <w:jc w:val="center"/>
              <w:rPr>
                <w:rFonts w:eastAsia="SimSun"/>
              </w:rPr>
            </w:pPr>
            <w:r w:rsidRPr="00070AB9">
              <w:rPr>
                <w:rFonts w:eastAsia="SimSun"/>
              </w:rPr>
              <w:t>2.4.</w:t>
            </w:r>
          </w:p>
        </w:tc>
        <w:tc>
          <w:tcPr>
            <w:tcW w:w="8934" w:type="dxa"/>
          </w:tcPr>
          <w:p w14:paraId="26D1B5EC" w14:textId="77777777" w:rsidR="00116A3B" w:rsidRPr="00070AB9" w:rsidRDefault="00116A3B" w:rsidP="00116A3B">
            <w:pPr>
              <w:tabs>
                <w:tab w:val="left" w:pos="504"/>
              </w:tabs>
              <w:jc w:val="both"/>
              <w:rPr>
                <w:rFonts w:eastAsia="SimSun"/>
              </w:rPr>
            </w:pPr>
            <w:r w:rsidRPr="00070AB9">
              <w:rPr>
                <w:rFonts w:eastAsia="SimSun"/>
              </w:rPr>
              <w:t>Degvielas uzpildes stacijas nodrošina degvielas pirkšanas iespēju jebkurā diennakts laikā.</w:t>
            </w:r>
          </w:p>
        </w:tc>
      </w:tr>
      <w:tr w:rsidR="0078013A" w:rsidRPr="0078013A" w14:paraId="3A00CB9D" w14:textId="77777777" w:rsidTr="00C17553">
        <w:trPr>
          <w:jc w:val="center"/>
        </w:trPr>
        <w:tc>
          <w:tcPr>
            <w:tcW w:w="585" w:type="dxa"/>
          </w:tcPr>
          <w:p w14:paraId="7B0D9D19" w14:textId="77777777" w:rsidR="00116A3B" w:rsidRPr="00070AB9" w:rsidRDefault="00116A3B" w:rsidP="00116A3B">
            <w:pPr>
              <w:jc w:val="center"/>
              <w:rPr>
                <w:rFonts w:eastAsia="SimSun"/>
              </w:rPr>
            </w:pPr>
            <w:r w:rsidRPr="00070AB9">
              <w:rPr>
                <w:rFonts w:eastAsia="SimSun"/>
              </w:rPr>
              <w:t>2.5.</w:t>
            </w:r>
          </w:p>
        </w:tc>
        <w:tc>
          <w:tcPr>
            <w:tcW w:w="8934" w:type="dxa"/>
          </w:tcPr>
          <w:p w14:paraId="5450C776" w14:textId="77777777" w:rsidR="00116A3B" w:rsidRPr="00070AB9" w:rsidRDefault="00116A3B" w:rsidP="00116A3B">
            <w:pPr>
              <w:tabs>
                <w:tab w:val="left" w:pos="0"/>
              </w:tabs>
              <w:spacing w:after="120"/>
              <w:jc w:val="both"/>
            </w:pPr>
            <w:r w:rsidRPr="00070AB9">
              <w:t>Piegādātājs nodrošina iespēju iegādāties degvielu Piegādātāja vai tā sadarbības partneru degvielas uzpildes stacijās, izmantojot Piegādātāja degvielas Kredītkartes, ar pēcapmaksu līgumā noteiktajā kārtībā un nemainīgu konkursā piedāvāto atlaidi.</w:t>
            </w:r>
          </w:p>
        </w:tc>
      </w:tr>
      <w:tr w:rsidR="0078013A" w:rsidRPr="0078013A" w14:paraId="3393F03D" w14:textId="77777777" w:rsidTr="00C17553">
        <w:trPr>
          <w:jc w:val="center"/>
        </w:trPr>
        <w:tc>
          <w:tcPr>
            <w:tcW w:w="585" w:type="dxa"/>
          </w:tcPr>
          <w:p w14:paraId="4B902664" w14:textId="77777777" w:rsidR="00116A3B" w:rsidRPr="00070AB9" w:rsidRDefault="00116A3B" w:rsidP="00116A3B">
            <w:pPr>
              <w:jc w:val="center"/>
              <w:rPr>
                <w:rFonts w:eastAsia="SimSun"/>
              </w:rPr>
            </w:pPr>
            <w:r w:rsidRPr="00070AB9">
              <w:rPr>
                <w:rFonts w:eastAsia="SimSun"/>
              </w:rPr>
              <w:t>2.6.</w:t>
            </w:r>
          </w:p>
        </w:tc>
        <w:tc>
          <w:tcPr>
            <w:tcW w:w="8934" w:type="dxa"/>
          </w:tcPr>
          <w:p w14:paraId="741DBACB" w14:textId="77777777" w:rsidR="00116A3B" w:rsidRPr="00070AB9" w:rsidRDefault="00116A3B" w:rsidP="00116A3B">
            <w:pPr>
              <w:tabs>
                <w:tab w:val="left" w:pos="0"/>
              </w:tabs>
              <w:spacing w:after="120"/>
              <w:jc w:val="both"/>
            </w:pPr>
            <w:r w:rsidRPr="00070AB9">
              <w:rPr>
                <w:rFonts w:eastAsia="SimSun"/>
              </w:rPr>
              <w:t>Kredītkaršu izmantošana, izgatavošana, atjaunošana un piegāde ir bez maksas.</w:t>
            </w:r>
          </w:p>
        </w:tc>
      </w:tr>
      <w:tr w:rsidR="0078013A" w:rsidRPr="0078013A" w14:paraId="4E32B43D" w14:textId="77777777" w:rsidTr="00C17553">
        <w:trPr>
          <w:jc w:val="center"/>
        </w:trPr>
        <w:tc>
          <w:tcPr>
            <w:tcW w:w="585" w:type="dxa"/>
          </w:tcPr>
          <w:p w14:paraId="4D741C9E" w14:textId="77777777" w:rsidR="00116A3B" w:rsidRPr="00070AB9" w:rsidRDefault="00116A3B" w:rsidP="00116A3B">
            <w:pPr>
              <w:jc w:val="center"/>
              <w:rPr>
                <w:rFonts w:eastAsia="SimSun"/>
              </w:rPr>
            </w:pPr>
            <w:r w:rsidRPr="00070AB9">
              <w:rPr>
                <w:rFonts w:eastAsia="SimSun"/>
              </w:rPr>
              <w:t>2.7.</w:t>
            </w:r>
          </w:p>
        </w:tc>
        <w:tc>
          <w:tcPr>
            <w:tcW w:w="8934" w:type="dxa"/>
          </w:tcPr>
          <w:p w14:paraId="7A7AA5AC" w14:textId="77777777" w:rsidR="00116A3B" w:rsidRPr="00070AB9" w:rsidRDefault="00116A3B" w:rsidP="00116A3B">
            <w:pPr>
              <w:tabs>
                <w:tab w:val="left" w:pos="0"/>
              </w:tabs>
              <w:spacing w:after="120"/>
              <w:jc w:val="both"/>
            </w:pPr>
            <w:r w:rsidRPr="00070AB9">
              <w:t>Kredītkaršu derīguma termiņš - visā iepirkuma līguma darbības laikā.</w:t>
            </w:r>
          </w:p>
        </w:tc>
      </w:tr>
      <w:tr w:rsidR="0078013A" w:rsidRPr="0078013A" w14:paraId="794C5299" w14:textId="77777777" w:rsidTr="00C17553">
        <w:trPr>
          <w:jc w:val="center"/>
        </w:trPr>
        <w:tc>
          <w:tcPr>
            <w:tcW w:w="585" w:type="dxa"/>
          </w:tcPr>
          <w:p w14:paraId="0A3972A3" w14:textId="77777777" w:rsidR="00116A3B" w:rsidRPr="00070AB9" w:rsidRDefault="00116A3B" w:rsidP="00116A3B">
            <w:pPr>
              <w:jc w:val="center"/>
              <w:rPr>
                <w:rFonts w:eastAsia="SimSun"/>
              </w:rPr>
            </w:pPr>
            <w:r w:rsidRPr="00070AB9">
              <w:rPr>
                <w:rFonts w:eastAsia="SimSun"/>
              </w:rPr>
              <w:t>2.8.</w:t>
            </w:r>
          </w:p>
        </w:tc>
        <w:tc>
          <w:tcPr>
            <w:tcW w:w="8934" w:type="dxa"/>
          </w:tcPr>
          <w:p w14:paraId="58EF8EF6" w14:textId="77777777" w:rsidR="00116A3B" w:rsidRPr="00070AB9" w:rsidRDefault="00116A3B" w:rsidP="00116A3B">
            <w:pPr>
              <w:tabs>
                <w:tab w:val="left" w:pos="0"/>
              </w:tabs>
              <w:spacing w:after="120"/>
              <w:jc w:val="both"/>
            </w:pPr>
            <w:r w:rsidRPr="00070AB9">
              <w:t>Kredītkaršu izgatavošanas un iegādes termiņš: ne vairāk kā 5 (piecu) darbdienu laikā no iepirkuma līguma spēkā stāšanas dienas. Pasūtītājs Kredītkaršu izgatavošanai nepieciešamo informāciju izpildītājam iesniedz ne vēlāk kā 1 (vienu) darbdienu pēc līguma noslēgšanas.</w:t>
            </w:r>
          </w:p>
        </w:tc>
      </w:tr>
      <w:tr w:rsidR="00070AB9" w:rsidRPr="00070AB9" w14:paraId="5D2773FA" w14:textId="77777777" w:rsidTr="00C17553">
        <w:trPr>
          <w:jc w:val="center"/>
        </w:trPr>
        <w:tc>
          <w:tcPr>
            <w:tcW w:w="585" w:type="dxa"/>
          </w:tcPr>
          <w:p w14:paraId="0009B29E" w14:textId="77777777" w:rsidR="00116A3B" w:rsidRPr="00070AB9" w:rsidRDefault="00116A3B" w:rsidP="00116A3B">
            <w:pPr>
              <w:jc w:val="center"/>
              <w:rPr>
                <w:rFonts w:eastAsia="SimSun"/>
              </w:rPr>
            </w:pPr>
            <w:r w:rsidRPr="00070AB9">
              <w:rPr>
                <w:rFonts w:eastAsia="SimSun"/>
              </w:rPr>
              <w:t>2.9.</w:t>
            </w:r>
          </w:p>
        </w:tc>
        <w:tc>
          <w:tcPr>
            <w:tcW w:w="8934" w:type="dxa"/>
          </w:tcPr>
          <w:p w14:paraId="0F1614C5" w14:textId="77777777" w:rsidR="00116A3B" w:rsidRPr="00070AB9" w:rsidRDefault="00116A3B" w:rsidP="00116A3B">
            <w:pPr>
              <w:tabs>
                <w:tab w:val="left" w:pos="0"/>
              </w:tabs>
              <w:spacing w:after="120"/>
              <w:jc w:val="both"/>
            </w:pPr>
            <w:r w:rsidRPr="00070AB9">
              <w:t>Nekvalitatīvas/ bojātas vai nozaudētas Kredītkartes atjaunošanas termiņš ne vairāk kā 5 (piecu) darbdienu laikā no pasūtītāja pieprasījuma nosūtīšanas dienas.</w:t>
            </w:r>
          </w:p>
        </w:tc>
      </w:tr>
      <w:tr w:rsidR="00070AB9" w:rsidRPr="00070AB9" w14:paraId="084286E4" w14:textId="77777777" w:rsidTr="00C17553">
        <w:trPr>
          <w:jc w:val="center"/>
        </w:trPr>
        <w:tc>
          <w:tcPr>
            <w:tcW w:w="585" w:type="dxa"/>
            <w:vAlign w:val="center"/>
          </w:tcPr>
          <w:p w14:paraId="4D991DF9" w14:textId="77777777" w:rsidR="00116A3B" w:rsidRPr="00070AB9" w:rsidRDefault="00116A3B" w:rsidP="00116A3B">
            <w:pPr>
              <w:jc w:val="center"/>
              <w:rPr>
                <w:rFonts w:eastAsia="SimSun"/>
              </w:rPr>
            </w:pPr>
            <w:r w:rsidRPr="00070AB9">
              <w:rPr>
                <w:rFonts w:eastAsia="SimSun"/>
                <w:b/>
              </w:rPr>
              <w:t>3.</w:t>
            </w:r>
          </w:p>
        </w:tc>
        <w:tc>
          <w:tcPr>
            <w:tcW w:w="8934" w:type="dxa"/>
            <w:vAlign w:val="center"/>
          </w:tcPr>
          <w:p w14:paraId="061FAD28" w14:textId="77777777" w:rsidR="00116A3B" w:rsidRPr="00070AB9" w:rsidRDefault="00116A3B" w:rsidP="00116A3B">
            <w:pPr>
              <w:rPr>
                <w:rFonts w:eastAsia="SimSun"/>
                <w:bCs/>
                <w:iCs/>
              </w:rPr>
            </w:pPr>
            <w:r w:rsidRPr="00070AB9">
              <w:rPr>
                <w:rFonts w:eastAsia="SimSun"/>
                <w:b/>
              </w:rPr>
              <w:t>Citi nosacījumi</w:t>
            </w:r>
          </w:p>
        </w:tc>
      </w:tr>
      <w:tr w:rsidR="00070AB9" w:rsidRPr="00070AB9" w14:paraId="715447A2" w14:textId="77777777" w:rsidTr="00C17553">
        <w:trPr>
          <w:jc w:val="center"/>
        </w:trPr>
        <w:tc>
          <w:tcPr>
            <w:tcW w:w="585" w:type="dxa"/>
          </w:tcPr>
          <w:p w14:paraId="7B3D8482" w14:textId="77777777" w:rsidR="00116A3B" w:rsidRPr="00070AB9" w:rsidRDefault="00116A3B" w:rsidP="00116A3B">
            <w:pPr>
              <w:jc w:val="center"/>
              <w:rPr>
                <w:rFonts w:eastAsia="SimSun"/>
              </w:rPr>
            </w:pPr>
            <w:r w:rsidRPr="00070AB9">
              <w:rPr>
                <w:rFonts w:eastAsia="SimSun"/>
              </w:rPr>
              <w:t>3.1.</w:t>
            </w:r>
          </w:p>
        </w:tc>
        <w:tc>
          <w:tcPr>
            <w:tcW w:w="8934" w:type="dxa"/>
          </w:tcPr>
          <w:p w14:paraId="02116B76" w14:textId="77777777" w:rsidR="00116A3B" w:rsidRPr="00070AB9" w:rsidRDefault="00116A3B" w:rsidP="00116A3B">
            <w:pPr>
              <w:rPr>
                <w:rFonts w:eastAsia="SimSun"/>
                <w:bCs/>
                <w:iCs/>
              </w:rPr>
            </w:pPr>
            <w:r w:rsidRPr="00070AB9">
              <w:rPr>
                <w:rFonts w:eastAsia="SimSun"/>
                <w:bCs/>
                <w:iCs/>
              </w:rPr>
              <w:t>Iesniegt Piegādātāja vai sadarbības partneru degvielas uzpildes staciju saraksts Latvijas Republikas teritorijā, kur ir iespējams uzpildīties ar Piegādātāja degvielas uzpildes kartēm.</w:t>
            </w:r>
          </w:p>
        </w:tc>
      </w:tr>
      <w:tr w:rsidR="00070AB9" w:rsidRPr="00070AB9" w14:paraId="73E6EB84" w14:textId="77777777" w:rsidTr="00C17553">
        <w:trPr>
          <w:trHeight w:val="457"/>
          <w:jc w:val="center"/>
        </w:trPr>
        <w:tc>
          <w:tcPr>
            <w:tcW w:w="585" w:type="dxa"/>
            <w:vAlign w:val="center"/>
          </w:tcPr>
          <w:p w14:paraId="494D13C8" w14:textId="77777777" w:rsidR="00116A3B" w:rsidRPr="00070AB9" w:rsidRDefault="00116A3B" w:rsidP="00116A3B">
            <w:pPr>
              <w:jc w:val="center"/>
              <w:rPr>
                <w:rFonts w:eastAsia="SimSun"/>
                <w:bCs/>
              </w:rPr>
            </w:pPr>
            <w:r w:rsidRPr="00070AB9">
              <w:rPr>
                <w:rFonts w:eastAsia="SimSun"/>
                <w:bCs/>
              </w:rPr>
              <w:t>3.2.</w:t>
            </w:r>
          </w:p>
        </w:tc>
        <w:tc>
          <w:tcPr>
            <w:tcW w:w="8934" w:type="dxa"/>
          </w:tcPr>
          <w:p w14:paraId="2CFCA8DD" w14:textId="77777777" w:rsidR="00116A3B" w:rsidRPr="00070AB9" w:rsidRDefault="00116A3B" w:rsidP="00116A3B">
            <w:pPr>
              <w:jc w:val="both"/>
              <w:rPr>
                <w:rFonts w:eastAsia="SimSun"/>
                <w:bCs/>
                <w:iCs/>
              </w:rPr>
            </w:pPr>
            <w:r w:rsidRPr="00070AB9">
              <w:rPr>
                <w:rFonts w:eastAsia="SimSun"/>
                <w:bCs/>
                <w:iCs/>
              </w:rPr>
              <w:t xml:space="preserve">Līguma darbības termiņš – </w:t>
            </w:r>
            <w:r w:rsidRPr="00070AB9">
              <w:rPr>
                <w:rFonts w:eastAsia="SimSun"/>
                <w:b/>
                <w:bCs/>
                <w:iCs/>
              </w:rPr>
              <w:t xml:space="preserve">12 (divpadsmit) mēneši no līguma noslēgšanas dienas, </w:t>
            </w:r>
            <w:r w:rsidRPr="00070AB9">
              <w:rPr>
                <w:rFonts w:eastAsia="SimSun"/>
                <w:iCs/>
              </w:rPr>
              <w:t>vai līdz</w:t>
            </w:r>
            <w:r w:rsidRPr="00070AB9">
              <w:rPr>
                <w:rFonts w:eastAsia="SimSun"/>
                <w:bCs/>
                <w:iCs/>
              </w:rPr>
              <w:t xml:space="preserve"> saistību izpildei.</w:t>
            </w:r>
          </w:p>
        </w:tc>
      </w:tr>
      <w:tr w:rsidR="00070AB9" w:rsidRPr="00070AB9" w14:paraId="2131F46A" w14:textId="77777777" w:rsidTr="00C17553">
        <w:trPr>
          <w:trHeight w:val="457"/>
          <w:jc w:val="center"/>
        </w:trPr>
        <w:tc>
          <w:tcPr>
            <w:tcW w:w="585" w:type="dxa"/>
            <w:vAlign w:val="center"/>
          </w:tcPr>
          <w:p w14:paraId="7CE620DC" w14:textId="77777777" w:rsidR="00116A3B" w:rsidRPr="00070AB9" w:rsidRDefault="00116A3B" w:rsidP="00116A3B">
            <w:pPr>
              <w:jc w:val="center"/>
              <w:rPr>
                <w:rFonts w:eastAsia="SimSun"/>
                <w:bCs/>
              </w:rPr>
            </w:pPr>
            <w:r w:rsidRPr="00070AB9">
              <w:rPr>
                <w:rFonts w:eastAsia="SimSun"/>
                <w:bCs/>
              </w:rPr>
              <w:t>3.3.</w:t>
            </w:r>
          </w:p>
        </w:tc>
        <w:tc>
          <w:tcPr>
            <w:tcW w:w="8934" w:type="dxa"/>
          </w:tcPr>
          <w:p w14:paraId="23878625" w14:textId="77777777" w:rsidR="00116A3B" w:rsidRPr="00070AB9" w:rsidRDefault="00116A3B" w:rsidP="00116A3B">
            <w:pPr>
              <w:jc w:val="both"/>
              <w:rPr>
                <w:rFonts w:eastAsia="SimSun"/>
                <w:bCs/>
              </w:rPr>
            </w:pPr>
            <w:r w:rsidRPr="00070AB9">
              <w:rPr>
                <w:rFonts w:eastAsia="SimSun"/>
                <w:bCs/>
                <w:iCs/>
              </w:rPr>
              <w:t>Apmaksas nosacījumi – pēcapmaksa vismaz 20 dienas.</w:t>
            </w:r>
          </w:p>
        </w:tc>
      </w:tr>
    </w:tbl>
    <w:p w14:paraId="147A381D" w14:textId="77777777" w:rsidR="00116A3B" w:rsidRPr="00070AB9" w:rsidRDefault="00116A3B" w:rsidP="00116A3B">
      <w:pPr>
        <w:rPr>
          <w:b/>
          <w:sz w:val="30"/>
          <w:szCs w:val="30"/>
        </w:rPr>
      </w:pPr>
    </w:p>
    <w:p w14:paraId="2FC76D74" w14:textId="77777777" w:rsidR="00B42061" w:rsidRPr="00070AB9" w:rsidRDefault="00B42061" w:rsidP="00B42061">
      <w:pPr>
        <w:tabs>
          <w:tab w:val="center" w:pos="4677"/>
          <w:tab w:val="right" w:pos="9355"/>
        </w:tabs>
        <w:jc w:val="both"/>
      </w:pPr>
      <w:r w:rsidRPr="00070AB9">
        <w:tab/>
        <w:t xml:space="preserve"> </w:t>
      </w:r>
    </w:p>
    <w:p w14:paraId="10BEC878" w14:textId="77777777" w:rsidR="00B42061" w:rsidRPr="00FE7896" w:rsidRDefault="00B42061" w:rsidP="00B42061">
      <w:pPr>
        <w:autoSpaceDE w:val="0"/>
        <w:autoSpaceDN w:val="0"/>
        <w:adjustRightInd w:val="0"/>
        <w:rPr>
          <w:b/>
          <w:bCs/>
        </w:rPr>
      </w:pPr>
      <w:r w:rsidRPr="00FE7896">
        <w:rPr>
          <w:b/>
          <w:bCs/>
        </w:rPr>
        <w:t>* Vārds, uzvārds, amats</w:t>
      </w:r>
      <w:r w:rsidRPr="00FE7896">
        <w:rPr>
          <w:b/>
          <w:bCs/>
        </w:rPr>
        <w:tab/>
        <w:t>____________________________________</w:t>
      </w:r>
    </w:p>
    <w:p w14:paraId="021D6875" w14:textId="77777777" w:rsidR="00B42061" w:rsidRPr="00FE7896" w:rsidRDefault="00B42061" w:rsidP="00B42061">
      <w:pPr>
        <w:autoSpaceDE w:val="0"/>
        <w:autoSpaceDN w:val="0"/>
        <w:adjustRightInd w:val="0"/>
        <w:rPr>
          <w:b/>
          <w:bCs/>
        </w:rPr>
      </w:pPr>
    </w:p>
    <w:p w14:paraId="3D3D0135" w14:textId="77777777" w:rsidR="00B42061" w:rsidRPr="00FE7896" w:rsidRDefault="00B42061" w:rsidP="00B42061">
      <w:pPr>
        <w:autoSpaceDE w:val="0"/>
        <w:autoSpaceDN w:val="0"/>
        <w:adjustRightInd w:val="0"/>
        <w:rPr>
          <w:b/>
          <w:bCs/>
        </w:rPr>
      </w:pPr>
      <w:r w:rsidRPr="00FE7896">
        <w:rPr>
          <w:b/>
          <w:bCs/>
        </w:rPr>
        <w:t xml:space="preserve">  Paraksts</w:t>
      </w:r>
      <w:r w:rsidRPr="00FE7896">
        <w:rPr>
          <w:b/>
          <w:bCs/>
        </w:rPr>
        <w:tab/>
      </w:r>
      <w:r w:rsidRPr="00FE7896">
        <w:rPr>
          <w:b/>
          <w:bCs/>
        </w:rPr>
        <w:tab/>
      </w:r>
      <w:r w:rsidRPr="00FE7896">
        <w:rPr>
          <w:b/>
          <w:bCs/>
        </w:rPr>
        <w:tab/>
        <w:t>____________________________________</w:t>
      </w:r>
    </w:p>
    <w:p w14:paraId="68642AA4" w14:textId="77777777" w:rsidR="00B42061" w:rsidRPr="00FE7896" w:rsidRDefault="00B42061" w:rsidP="00B42061">
      <w:pPr>
        <w:autoSpaceDE w:val="0"/>
        <w:autoSpaceDN w:val="0"/>
        <w:adjustRightInd w:val="0"/>
        <w:rPr>
          <w:b/>
          <w:bCs/>
        </w:rPr>
      </w:pPr>
    </w:p>
    <w:p w14:paraId="65C4C4FF" w14:textId="77777777" w:rsidR="00B42061" w:rsidRPr="00FE7896" w:rsidRDefault="00B42061" w:rsidP="00B42061">
      <w:pPr>
        <w:autoSpaceDE w:val="0"/>
        <w:autoSpaceDN w:val="0"/>
        <w:adjustRightInd w:val="0"/>
        <w:rPr>
          <w:b/>
          <w:bCs/>
        </w:rPr>
      </w:pPr>
      <w:r w:rsidRPr="00FE7896">
        <w:rPr>
          <w:b/>
          <w:bCs/>
        </w:rPr>
        <w:t xml:space="preserve">  Datums</w:t>
      </w:r>
      <w:r w:rsidRPr="00FE7896">
        <w:rPr>
          <w:b/>
          <w:bCs/>
        </w:rPr>
        <w:tab/>
      </w:r>
      <w:r w:rsidRPr="00FE7896">
        <w:rPr>
          <w:b/>
          <w:bCs/>
        </w:rPr>
        <w:tab/>
      </w:r>
      <w:r w:rsidRPr="00FE7896">
        <w:rPr>
          <w:b/>
          <w:bCs/>
        </w:rPr>
        <w:tab/>
        <w:t xml:space="preserve">____________________________________ </w:t>
      </w:r>
    </w:p>
    <w:p w14:paraId="48C6484C" w14:textId="77777777" w:rsidR="00B42061" w:rsidRPr="00FE7896" w:rsidRDefault="00B42061" w:rsidP="00B42061">
      <w:pPr>
        <w:rPr>
          <w:b/>
        </w:rPr>
      </w:pPr>
    </w:p>
    <w:p w14:paraId="79D06765" w14:textId="77777777" w:rsidR="00B42061" w:rsidRPr="00FE7896" w:rsidRDefault="00B42061" w:rsidP="00B42061">
      <w:pPr>
        <w:autoSpaceDE w:val="0"/>
        <w:autoSpaceDN w:val="0"/>
        <w:adjustRightInd w:val="0"/>
        <w:rPr>
          <w:sz w:val="20"/>
          <w:szCs w:val="20"/>
        </w:rPr>
      </w:pPr>
      <w:r w:rsidRPr="00FE7896">
        <w:rPr>
          <w:sz w:val="20"/>
          <w:szCs w:val="20"/>
        </w:rPr>
        <w:t>*</w:t>
      </w:r>
      <w:r w:rsidR="00116A3B" w:rsidRPr="00FE7896">
        <w:rPr>
          <w:sz w:val="20"/>
          <w:szCs w:val="20"/>
        </w:rPr>
        <w:t xml:space="preserve"> </w:t>
      </w:r>
      <w:r w:rsidRPr="00FE7896">
        <w:rPr>
          <w:sz w:val="20"/>
          <w:szCs w:val="20"/>
        </w:rPr>
        <w:t>Paraksta pretendenta persona ar pārstāvības tiesībām</w:t>
      </w:r>
      <w:r w:rsidRPr="00FE7896">
        <w:t xml:space="preserve"> </w:t>
      </w:r>
      <w:r w:rsidRPr="00FE7896">
        <w:rPr>
          <w:sz w:val="20"/>
          <w:szCs w:val="20"/>
        </w:rPr>
        <w:t>vai pretendenta pilnvarotā persona</w:t>
      </w:r>
    </w:p>
    <w:p w14:paraId="4B1B7B16" w14:textId="77777777" w:rsidR="00B42061" w:rsidRPr="00FE7896" w:rsidRDefault="00B42061" w:rsidP="0079276B">
      <w:pPr>
        <w:suppressAutoHyphens/>
        <w:jc w:val="right"/>
        <w:rPr>
          <w:rFonts w:eastAsia="Calibri"/>
          <w:caps/>
        </w:rPr>
      </w:pPr>
    </w:p>
    <w:p w14:paraId="784DDC52" w14:textId="77777777" w:rsidR="00116A3B" w:rsidRPr="00FE7896" w:rsidRDefault="00116A3B" w:rsidP="0079276B">
      <w:pPr>
        <w:suppressAutoHyphens/>
        <w:jc w:val="right"/>
        <w:rPr>
          <w:rFonts w:eastAsia="Calibri"/>
          <w:caps/>
        </w:rPr>
      </w:pPr>
    </w:p>
    <w:p w14:paraId="5E0A341E" w14:textId="77777777" w:rsidR="00071B74" w:rsidRPr="00FE7896" w:rsidRDefault="00071B74" w:rsidP="003223A3">
      <w:pPr>
        <w:keepLines/>
        <w:widowControl w:val="0"/>
        <w:rPr>
          <w:sz w:val="22"/>
          <w:szCs w:val="22"/>
        </w:rPr>
      </w:pPr>
    </w:p>
    <w:p w14:paraId="761E6E83" w14:textId="77777777" w:rsidR="00FE7896" w:rsidRPr="00FE7896" w:rsidRDefault="00FE7896" w:rsidP="003223A3">
      <w:pPr>
        <w:keepLines/>
        <w:widowControl w:val="0"/>
        <w:rPr>
          <w:sz w:val="22"/>
          <w:szCs w:val="22"/>
        </w:rPr>
      </w:pPr>
    </w:p>
    <w:p w14:paraId="487E4654" w14:textId="77777777" w:rsidR="00116A3B" w:rsidRPr="0078013A" w:rsidRDefault="00116A3B" w:rsidP="003223A3">
      <w:pPr>
        <w:keepLines/>
        <w:widowControl w:val="0"/>
        <w:rPr>
          <w:color w:val="FF0000"/>
          <w:sz w:val="22"/>
          <w:szCs w:val="22"/>
        </w:rPr>
      </w:pPr>
    </w:p>
    <w:p w14:paraId="3ED01691" w14:textId="77777777" w:rsidR="00070AB9" w:rsidRPr="0078013A" w:rsidRDefault="00070AB9" w:rsidP="00070AB9">
      <w:pPr>
        <w:keepLines/>
        <w:widowControl w:val="0"/>
        <w:jc w:val="right"/>
        <w:rPr>
          <w:sz w:val="22"/>
          <w:szCs w:val="22"/>
          <w:lang w:eastAsia="lv-LV"/>
        </w:rPr>
      </w:pPr>
      <w:r w:rsidRPr="0078013A">
        <w:rPr>
          <w:sz w:val="22"/>
          <w:szCs w:val="22"/>
          <w:lang w:eastAsia="lv-LV"/>
        </w:rPr>
        <w:lastRenderedPageBreak/>
        <w:t xml:space="preserve">Iepirkuma „Degvielas iegāde” </w:t>
      </w:r>
    </w:p>
    <w:p w14:paraId="4FFE94D6" w14:textId="77777777" w:rsidR="00070AB9" w:rsidRPr="0078013A" w:rsidRDefault="00070AB9" w:rsidP="00070AB9">
      <w:pPr>
        <w:tabs>
          <w:tab w:val="left" w:pos="5954"/>
        </w:tabs>
        <w:jc w:val="right"/>
        <w:rPr>
          <w:sz w:val="22"/>
          <w:szCs w:val="22"/>
          <w:lang w:eastAsia="lv-LV"/>
        </w:rPr>
      </w:pPr>
      <w:r w:rsidRPr="0078013A">
        <w:rPr>
          <w:rFonts w:eastAsia="Calibri"/>
          <w:sz w:val="22"/>
          <w:szCs w:val="22"/>
          <w:lang w:eastAsia="lv-LV"/>
        </w:rPr>
        <w:t>(identifikācijas Nr.: DS/2025/7)</w:t>
      </w:r>
    </w:p>
    <w:p w14:paraId="74A0BF9D" w14:textId="77777777" w:rsidR="00070AB9" w:rsidRPr="0078013A" w:rsidRDefault="00070AB9" w:rsidP="00070AB9">
      <w:pPr>
        <w:keepLines/>
        <w:widowControl w:val="0"/>
        <w:jc w:val="right"/>
        <w:rPr>
          <w:sz w:val="22"/>
          <w:szCs w:val="22"/>
          <w:lang w:eastAsia="lv-LV"/>
        </w:rPr>
      </w:pPr>
      <w:r w:rsidRPr="0078013A">
        <w:rPr>
          <w:sz w:val="22"/>
          <w:szCs w:val="22"/>
          <w:lang w:eastAsia="lv-LV"/>
        </w:rPr>
        <w:t>nolikuma</w:t>
      </w:r>
    </w:p>
    <w:p w14:paraId="55E3DD20" w14:textId="3DBCA34F" w:rsidR="00070AB9" w:rsidRPr="0078013A" w:rsidRDefault="00070AB9" w:rsidP="00070AB9">
      <w:pPr>
        <w:keepLines/>
        <w:widowControl w:val="0"/>
        <w:jc w:val="right"/>
        <w:rPr>
          <w:sz w:val="22"/>
          <w:szCs w:val="22"/>
        </w:rPr>
      </w:pPr>
      <w:r>
        <w:rPr>
          <w:b/>
          <w:bCs/>
          <w:sz w:val="22"/>
        </w:rPr>
        <w:t>3</w:t>
      </w:r>
      <w:r w:rsidRPr="0078013A">
        <w:rPr>
          <w:b/>
          <w:bCs/>
          <w:sz w:val="22"/>
        </w:rPr>
        <w:t>.</w:t>
      </w:r>
      <w:r>
        <w:rPr>
          <w:b/>
          <w:bCs/>
          <w:sz w:val="22"/>
        </w:rPr>
        <w:t xml:space="preserve"> </w:t>
      </w:r>
      <w:r w:rsidRPr="0078013A">
        <w:rPr>
          <w:b/>
          <w:bCs/>
          <w:sz w:val="22"/>
        </w:rPr>
        <w:t>pielikums</w:t>
      </w:r>
    </w:p>
    <w:p w14:paraId="06147A59" w14:textId="77777777" w:rsidR="00B42061" w:rsidRPr="004B7011" w:rsidRDefault="00B42061" w:rsidP="00B42061">
      <w:pPr>
        <w:jc w:val="right"/>
        <w:rPr>
          <w:b/>
          <w:bCs/>
          <w:sz w:val="22"/>
        </w:rPr>
      </w:pPr>
    </w:p>
    <w:p w14:paraId="5AA65BF5" w14:textId="77777777" w:rsidR="00DB1D12" w:rsidRPr="004B7011" w:rsidRDefault="00DB1D12" w:rsidP="00B42061">
      <w:pPr>
        <w:jc w:val="right"/>
        <w:rPr>
          <w:b/>
          <w:bCs/>
          <w:sz w:val="22"/>
        </w:rPr>
      </w:pPr>
    </w:p>
    <w:p w14:paraId="3B22A59D" w14:textId="77777777" w:rsidR="00B42061" w:rsidRPr="004B7011" w:rsidRDefault="00B42061" w:rsidP="00B42061">
      <w:pPr>
        <w:jc w:val="center"/>
        <w:rPr>
          <w:rFonts w:eastAsia="SimSun"/>
          <w:b/>
          <w:sz w:val="30"/>
          <w:szCs w:val="30"/>
        </w:rPr>
      </w:pPr>
      <w:r w:rsidRPr="004B7011">
        <w:rPr>
          <w:rFonts w:eastAsia="SimSun"/>
          <w:b/>
          <w:sz w:val="30"/>
          <w:szCs w:val="30"/>
        </w:rPr>
        <w:t>TEHNISKIE PIEDĀVĀJUMI IEPIRKUMAM</w:t>
      </w:r>
    </w:p>
    <w:p w14:paraId="3B38492F" w14:textId="77777777" w:rsidR="00B42061" w:rsidRPr="004B7011" w:rsidRDefault="00B42061" w:rsidP="00B42061">
      <w:pPr>
        <w:jc w:val="center"/>
        <w:rPr>
          <w:rFonts w:eastAsia="SimSun"/>
          <w:b/>
          <w:sz w:val="30"/>
          <w:szCs w:val="30"/>
        </w:rPr>
      </w:pPr>
      <w:r w:rsidRPr="004B7011">
        <w:rPr>
          <w:rFonts w:eastAsia="SimSun"/>
          <w:b/>
          <w:sz w:val="30"/>
          <w:szCs w:val="30"/>
        </w:rPr>
        <w:t>„DEGVIELAS IEGĀDE”</w:t>
      </w:r>
    </w:p>
    <w:p w14:paraId="795C5F0C" w14:textId="77777777" w:rsidR="00B42061" w:rsidRPr="004B7011" w:rsidRDefault="00B42061" w:rsidP="00B42061">
      <w:pPr>
        <w:jc w:val="center"/>
        <w:rPr>
          <w:rFonts w:eastAsia="SimSun"/>
          <w:b/>
          <w:sz w:val="30"/>
          <w:szCs w:val="30"/>
        </w:rPr>
      </w:pPr>
    </w:p>
    <w:p w14:paraId="67B73A6E" w14:textId="5DCF4F6C" w:rsidR="007C73F3" w:rsidRPr="004B7011" w:rsidRDefault="007C73F3" w:rsidP="007C73F3">
      <w:pPr>
        <w:jc w:val="center"/>
        <w:rPr>
          <w:rFonts w:eastAsia="SimSun"/>
          <w:b/>
          <w:sz w:val="26"/>
          <w:szCs w:val="26"/>
        </w:rPr>
      </w:pPr>
      <w:r w:rsidRPr="004B7011">
        <w:rPr>
          <w:rFonts w:eastAsia="SimSun"/>
          <w:b/>
          <w:sz w:val="26"/>
          <w:szCs w:val="26"/>
        </w:rPr>
        <w:t xml:space="preserve">Tehniskais piedāvājums </w:t>
      </w:r>
      <w:r w:rsidR="003B5E18">
        <w:rPr>
          <w:rFonts w:eastAsia="SimSun"/>
          <w:b/>
          <w:sz w:val="26"/>
          <w:szCs w:val="26"/>
        </w:rPr>
        <w:t>I</w:t>
      </w:r>
      <w:r w:rsidRPr="004B7011">
        <w:rPr>
          <w:rFonts w:eastAsia="SimSun"/>
          <w:b/>
          <w:sz w:val="26"/>
          <w:szCs w:val="26"/>
        </w:rPr>
        <w:t>epirkuma 1.daļai</w:t>
      </w:r>
    </w:p>
    <w:p w14:paraId="7B497D87" w14:textId="77777777" w:rsidR="00B42061" w:rsidRPr="004B7011" w:rsidRDefault="00B42061" w:rsidP="007C73F3">
      <w:pPr>
        <w:jc w:val="center"/>
        <w:rPr>
          <w:rFonts w:eastAsia="SimSun"/>
          <w:b/>
        </w:rPr>
      </w:pPr>
      <w:r w:rsidRPr="004B7011">
        <w:rPr>
          <w:rFonts w:eastAsia="SimSun"/>
          <w:b/>
        </w:rPr>
        <w:t>„Benzīna iegāde”</w:t>
      </w:r>
    </w:p>
    <w:p w14:paraId="4D618FA4" w14:textId="77777777" w:rsidR="007C73F3" w:rsidRPr="004B7011" w:rsidRDefault="007C73F3" w:rsidP="000D60CD">
      <w:pPr>
        <w:jc w:val="both"/>
        <w:rPr>
          <w:rFonts w:eastAsia="Arial Unicode MS"/>
          <w:b/>
        </w:rPr>
      </w:pPr>
    </w:p>
    <w:p w14:paraId="32D05A20" w14:textId="77BDD13C" w:rsidR="000D60CD" w:rsidRPr="004B7011" w:rsidRDefault="007C73F3" w:rsidP="000D60CD">
      <w:pPr>
        <w:jc w:val="both"/>
        <w:rPr>
          <w:rFonts w:eastAsia="Arial Unicode MS"/>
        </w:rPr>
      </w:pPr>
      <w:r w:rsidRPr="004B7011">
        <w:rPr>
          <w:rFonts w:eastAsia="Arial Unicode MS"/>
        </w:rPr>
        <w:t>202</w:t>
      </w:r>
      <w:r w:rsidR="004B7011" w:rsidRPr="004B7011">
        <w:rPr>
          <w:rFonts w:eastAsia="Arial Unicode MS"/>
        </w:rPr>
        <w:t>5</w:t>
      </w:r>
      <w:r w:rsidR="000D60CD" w:rsidRPr="004B7011">
        <w:rPr>
          <w:rFonts w:eastAsia="Arial Unicode MS"/>
        </w:rPr>
        <w:t>.</w:t>
      </w:r>
      <w:r w:rsidR="006367E5" w:rsidRPr="004B7011">
        <w:rPr>
          <w:rFonts w:eastAsia="Arial Unicode MS"/>
        </w:rPr>
        <w:t xml:space="preserve"> </w:t>
      </w:r>
      <w:r w:rsidR="000D60CD" w:rsidRPr="004B7011">
        <w:rPr>
          <w:rFonts w:eastAsia="Arial Unicode MS"/>
        </w:rPr>
        <w:t>gada __</w:t>
      </w:r>
      <w:r w:rsidRPr="004B7011">
        <w:rPr>
          <w:rFonts w:eastAsia="Arial Unicode MS"/>
        </w:rPr>
        <w:t>_</w:t>
      </w:r>
      <w:r w:rsidR="000D60CD" w:rsidRPr="004B7011">
        <w:rPr>
          <w:rFonts w:eastAsia="Arial Unicode MS"/>
        </w:rPr>
        <w:t>_.</w:t>
      </w:r>
      <w:r w:rsidR="006367E5" w:rsidRPr="004B7011">
        <w:rPr>
          <w:rFonts w:eastAsia="Arial Unicode MS"/>
        </w:rPr>
        <w:t xml:space="preserve"> </w:t>
      </w:r>
      <w:r w:rsidR="000D60CD" w:rsidRPr="004B7011">
        <w:rPr>
          <w:rFonts w:eastAsia="Arial Unicode MS"/>
        </w:rPr>
        <w:t>___</w:t>
      </w:r>
      <w:r w:rsidRPr="004B7011">
        <w:rPr>
          <w:rFonts w:eastAsia="Arial Unicode MS"/>
        </w:rPr>
        <w:t>_______</w:t>
      </w:r>
      <w:r w:rsidR="000D60CD" w:rsidRPr="004B7011">
        <w:rPr>
          <w:rFonts w:eastAsia="Arial Unicode MS"/>
        </w:rPr>
        <w:t>_____</w:t>
      </w:r>
    </w:p>
    <w:p w14:paraId="7E1E4567" w14:textId="77777777" w:rsidR="000D60CD" w:rsidRPr="004B7011" w:rsidRDefault="000D60CD" w:rsidP="000D60CD">
      <w:pPr>
        <w:jc w:val="right"/>
        <w:rPr>
          <w:b/>
        </w:rPr>
      </w:pPr>
    </w:p>
    <w:p w14:paraId="6A598111" w14:textId="77777777" w:rsidR="000D60CD" w:rsidRPr="004B7011" w:rsidRDefault="000D60CD" w:rsidP="000D60CD">
      <w:r w:rsidRPr="004B7011">
        <w:t>____</w:t>
      </w:r>
      <w:r w:rsidR="007C73F3" w:rsidRPr="004B7011">
        <w:t>________________________</w:t>
      </w:r>
      <w:r w:rsidRPr="004B7011">
        <w:t>________________</w:t>
      </w:r>
    </w:p>
    <w:p w14:paraId="06B964BD" w14:textId="77777777" w:rsidR="007C73F3" w:rsidRPr="004B7011" w:rsidRDefault="007C73F3" w:rsidP="000D60CD">
      <w:pPr>
        <w:rPr>
          <w:sz w:val="20"/>
          <w:szCs w:val="20"/>
        </w:rPr>
      </w:pPr>
      <w:r w:rsidRPr="004B7011">
        <w:t xml:space="preserve">    </w:t>
      </w:r>
      <w:r w:rsidR="006367E5" w:rsidRPr="004B7011">
        <w:t xml:space="preserve">      </w:t>
      </w:r>
      <w:r w:rsidRPr="004B7011">
        <w:t xml:space="preserve">    </w:t>
      </w:r>
      <w:r w:rsidRPr="004B7011">
        <w:rPr>
          <w:sz w:val="20"/>
          <w:szCs w:val="20"/>
        </w:rPr>
        <w:t>(Pretendenta nosaukums, reģistrācijas Nr.)</w:t>
      </w:r>
    </w:p>
    <w:p w14:paraId="115A47EE" w14:textId="77777777" w:rsidR="000D60CD" w:rsidRPr="0078013A" w:rsidRDefault="000D60CD" w:rsidP="000D60CD">
      <w:pPr>
        <w:rPr>
          <w:color w:val="FF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105"/>
        <w:gridCol w:w="3402"/>
      </w:tblGrid>
      <w:tr w:rsidR="0078013A" w:rsidRPr="0078013A" w14:paraId="35EE7903" w14:textId="77777777" w:rsidTr="00D61123">
        <w:trPr>
          <w:trHeight w:val="392"/>
        </w:trPr>
        <w:tc>
          <w:tcPr>
            <w:tcW w:w="673" w:type="dxa"/>
            <w:shd w:val="clear" w:color="auto" w:fill="auto"/>
            <w:vAlign w:val="center"/>
          </w:tcPr>
          <w:p w14:paraId="4F8641D0" w14:textId="77777777" w:rsidR="000D60CD" w:rsidRPr="004B7011" w:rsidRDefault="000D60CD" w:rsidP="000D60CD">
            <w:pPr>
              <w:jc w:val="center"/>
              <w:rPr>
                <w:b/>
                <w:sz w:val="23"/>
                <w:szCs w:val="23"/>
              </w:rPr>
            </w:pPr>
            <w:r w:rsidRPr="004B7011">
              <w:rPr>
                <w:b/>
                <w:sz w:val="23"/>
                <w:szCs w:val="23"/>
              </w:rPr>
              <w:t>Nr.</w:t>
            </w:r>
            <w:r w:rsidR="007C73F3" w:rsidRPr="004B7011">
              <w:rPr>
                <w:b/>
                <w:bCs/>
              </w:rPr>
              <w:t xml:space="preserve"> p. k.</w:t>
            </w:r>
          </w:p>
        </w:tc>
        <w:tc>
          <w:tcPr>
            <w:tcW w:w="5105" w:type="dxa"/>
            <w:shd w:val="clear" w:color="auto" w:fill="auto"/>
            <w:vAlign w:val="center"/>
          </w:tcPr>
          <w:p w14:paraId="6C97A5EC" w14:textId="77777777" w:rsidR="000D60CD" w:rsidRPr="004B7011" w:rsidRDefault="007C73F3" w:rsidP="000D60CD">
            <w:pPr>
              <w:jc w:val="center"/>
              <w:rPr>
                <w:b/>
                <w:sz w:val="23"/>
                <w:szCs w:val="23"/>
              </w:rPr>
            </w:pPr>
            <w:r w:rsidRPr="004B7011">
              <w:rPr>
                <w:b/>
                <w:sz w:val="23"/>
                <w:szCs w:val="23"/>
              </w:rPr>
              <w:t>P</w:t>
            </w:r>
            <w:r w:rsidR="000D60CD" w:rsidRPr="004B7011">
              <w:rPr>
                <w:b/>
                <w:sz w:val="23"/>
                <w:szCs w:val="23"/>
              </w:rPr>
              <w:t>rasības</w:t>
            </w:r>
          </w:p>
        </w:tc>
        <w:tc>
          <w:tcPr>
            <w:tcW w:w="3402" w:type="dxa"/>
            <w:shd w:val="clear" w:color="auto" w:fill="auto"/>
            <w:vAlign w:val="center"/>
          </w:tcPr>
          <w:p w14:paraId="10C53504" w14:textId="77777777" w:rsidR="000D60CD" w:rsidRPr="004B7011" w:rsidRDefault="000D60CD" w:rsidP="000D60CD">
            <w:pPr>
              <w:jc w:val="center"/>
              <w:rPr>
                <w:b/>
                <w:sz w:val="23"/>
                <w:szCs w:val="23"/>
              </w:rPr>
            </w:pPr>
            <w:r w:rsidRPr="004B7011">
              <w:rPr>
                <w:b/>
                <w:sz w:val="23"/>
                <w:szCs w:val="23"/>
              </w:rPr>
              <w:t>Pretendenta piedāvājums</w:t>
            </w:r>
          </w:p>
          <w:p w14:paraId="788F8BAE" w14:textId="77777777" w:rsidR="00D61123" w:rsidRPr="004B7011" w:rsidRDefault="00D61123" w:rsidP="000D60CD">
            <w:pPr>
              <w:jc w:val="center"/>
              <w:rPr>
                <w:sz w:val="23"/>
                <w:szCs w:val="23"/>
              </w:rPr>
            </w:pPr>
            <w:r w:rsidRPr="004B7011">
              <w:rPr>
                <w:sz w:val="23"/>
                <w:szCs w:val="23"/>
              </w:rPr>
              <w:t xml:space="preserve">(atzīmēt </w:t>
            </w:r>
            <w:r w:rsidRPr="004B7011">
              <w:rPr>
                <w:b/>
                <w:sz w:val="23"/>
                <w:szCs w:val="23"/>
              </w:rPr>
              <w:t>X</w:t>
            </w:r>
            <w:r w:rsidRPr="004B7011">
              <w:rPr>
                <w:sz w:val="23"/>
                <w:szCs w:val="23"/>
              </w:rPr>
              <w:t xml:space="preserve"> </w:t>
            </w:r>
            <w:r w:rsidRPr="004B7011">
              <w:rPr>
                <w:sz w:val="20"/>
                <w:szCs w:val="23"/>
              </w:rPr>
              <w:t xml:space="preserve">(tiek nodrošināts)           </w:t>
            </w:r>
            <w:r w:rsidRPr="004B7011">
              <w:rPr>
                <w:sz w:val="23"/>
                <w:szCs w:val="23"/>
              </w:rPr>
              <w:t xml:space="preserve">vai </w:t>
            </w:r>
            <w:r w:rsidRPr="004B7011">
              <w:rPr>
                <w:b/>
                <w:sz w:val="23"/>
                <w:szCs w:val="23"/>
              </w:rPr>
              <w:t>----</w:t>
            </w:r>
            <w:r w:rsidRPr="004B7011">
              <w:rPr>
                <w:sz w:val="23"/>
                <w:szCs w:val="23"/>
              </w:rPr>
              <w:t xml:space="preserve"> </w:t>
            </w:r>
            <w:r w:rsidRPr="004B7011">
              <w:rPr>
                <w:sz w:val="20"/>
                <w:szCs w:val="23"/>
              </w:rPr>
              <w:t>(netiek nodrošināts)</w:t>
            </w:r>
          </w:p>
        </w:tc>
      </w:tr>
      <w:tr w:rsidR="0078013A" w:rsidRPr="0078013A" w14:paraId="50454B26" w14:textId="77777777" w:rsidTr="00D61123">
        <w:tc>
          <w:tcPr>
            <w:tcW w:w="673" w:type="dxa"/>
            <w:shd w:val="clear" w:color="auto" w:fill="auto"/>
          </w:tcPr>
          <w:p w14:paraId="18A54A06" w14:textId="77777777" w:rsidR="000D60CD" w:rsidRPr="004B7011" w:rsidRDefault="000D60CD" w:rsidP="000D60CD">
            <w:pPr>
              <w:jc w:val="center"/>
              <w:rPr>
                <w:sz w:val="23"/>
                <w:szCs w:val="23"/>
              </w:rPr>
            </w:pPr>
            <w:r w:rsidRPr="004B7011">
              <w:rPr>
                <w:sz w:val="23"/>
                <w:szCs w:val="23"/>
              </w:rPr>
              <w:t>1.</w:t>
            </w:r>
          </w:p>
        </w:tc>
        <w:tc>
          <w:tcPr>
            <w:tcW w:w="5105" w:type="dxa"/>
            <w:shd w:val="clear" w:color="auto" w:fill="auto"/>
          </w:tcPr>
          <w:p w14:paraId="18158B2B" w14:textId="77777777" w:rsidR="000D60CD" w:rsidRPr="004B7011" w:rsidRDefault="00D61123" w:rsidP="000D60CD">
            <w:pPr>
              <w:jc w:val="both"/>
              <w:rPr>
                <w:sz w:val="23"/>
                <w:szCs w:val="23"/>
              </w:rPr>
            </w:pPr>
            <w:r w:rsidRPr="004B7011">
              <w:rPr>
                <w:sz w:val="23"/>
                <w:szCs w:val="23"/>
              </w:rPr>
              <w:t>Piegādājam</w:t>
            </w:r>
            <w:r w:rsidR="000D60CD" w:rsidRPr="004B7011">
              <w:rPr>
                <w:sz w:val="23"/>
                <w:szCs w:val="23"/>
              </w:rPr>
              <w:t>ais benzīns atbilst Latvijas Republikas normatīvo aktu prasībām</w:t>
            </w:r>
            <w:r w:rsidRPr="004B7011">
              <w:rPr>
                <w:sz w:val="23"/>
                <w:szCs w:val="23"/>
              </w:rPr>
              <w:t>.</w:t>
            </w:r>
          </w:p>
        </w:tc>
        <w:tc>
          <w:tcPr>
            <w:tcW w:w="3402" w:type="dxa"/>
            <w:shd w:val="clear" w:color="auto" w:fill="auto"/>
          </w:tcPr>
          <w:p w14:paraId="0D88B2F0" w14:textId="77777777" w:rsidR="000D60CD" w:rsidRPr="0078013A" w:rsidRDefault="000D60CD" w:rsidP="000D60CD">
            <w:pPr>
              <w:rPr>
                <w:color w:val="FF0000"/>
                <w:sz w:val="23"/>
                <w:szCs w:val="23"/>
              </w:rPr>
            </w:pPr>
          </w:p>
        </w:tc>
      </w:tr>
      <w:tr w:rsidR="0078013A" w:rsidRPr="0078013A" w14:paraId="1E73FBA0" w14:textId="77777777" w:rsidTr="00D61123">
        <w:tc>
          <w:tcPr>
            <w:tcW w:w="673" w:type="dxa"/>
            <w:shd w:val="clear" w:color="auto" w:fill="auto"/>
          </w:tcPr>
          <w:p w14:paraId="0D60BFDC" w14:textId="77777777" w:rsidR="000D60CD" w:rsidRPr="004B7011" w:rsidRDefault="000D60CD" w:rsidP="000D60CD">
            <w:pPr>
              <w:jc w:val="center"/>
              <w:rPr>
                <w:sz w:val="23"/>
                <w:szCs w:val="23"/>
              </w:rPr>
            </w:pPr>
            <w:r w:rsidRPr="004B7011">
              <w:rPr>
                <w:sz w:val="23"/>
                <w:szCs w:val="23"/>
              </w:rPr>
              <w:t>2.</w:t>
            </w:r>
          </w:p>
        </w:tc>
        <w:tc>
          <w:tcPr>
            <w:tcW w:w="5105" w:type="dxa"/>
            <w:shd w:val="clear" w:color="auto" w:fill="auto"/>
          </w:tcPr>
          <w:p w14:paraId="53AD003C" w14:textId="0D318617" w:rsidR="000D60CD" w:rsidRPr="004B7011" w:rsidRDefault="000D60CD" w:rsidP="000D60CD">
            <w:pPr>
              <w:jc w:val="both"/>
              <w:rPr>
                <w:sz w:val="23"/>
                <w:szCs w:val="23"/>
              </w:rPr>
            </w:pPr>
            <w:r w:rsidRPr="004B7011">
              <w:rPr>
                <w:sz w:val="23"/>
                <w:szCs w:val="23"/>
              </w:rPr>
              <w:t xml:space="preserve">Degvielas uzpildes stacijas nodrošina </w:t>
            </w:r>
            <w:r w:rsidR="004B7011" w:rsidRPr="004B7011">
              <w:rPr>
                <w:sz w:val="23"/>
                <w:szCs w:val="23"/>
              </w:rPr>
              <w:t>benzīna</w:t>
            </w:r>
            <w:r w:rsidRPr="004B7011">
              <w:rPr>
                <w:sz w:val="23"/>
                <w:szCs w:val="23"/>
              </w:rPr>
              <w:t xml:space="preserve"> pirkšanas iespēju jebkurā diennakts laikā. </w:t>
            </w:r>
          </w:p>
        </w:tc>
        <w:tc>
          <w:tcPr>
            <w:tcW w:w="3402" w:type="dxa"/>
            <w:shd w:val="clear" w:color="auto" w:fill="auto"/>
          </w:tcPr>
          <w:p w14:paraId="2EEEE92C" w14:textId="77777777" w:rsidR="000D60CD" w:rsidRPr="0078013A" w:rsidRDefault="000D60CD" w:rsidP="000D60CD">
            <w:pPr>
              <w:rPr>
                <w:color w:val="FF0000"/>
                <w:sz w:val="23"/>
                <w:szCs w:val="23"/>
              </w:rPr>
            </w:pPr>
          </w:p>
        </w:tc>
      </w:tr>
      <w:tr w:rsidR="0078013A" w:rsidRPr="0078013A" w14:paraId="58187303" w14:textId="77777777" w:rsidTr="00D61123">
        <w:tc>
          <w:tcPr>
            <w:tcW w:w="673" w:type="dxa"/>
            <w:shd w:val="clear" w:color="auto" w:fill="auto"/>
          </w:tcPr>
          <w:p w14:paraId="6288FD45" w14:textId="77777777" w:rsidR="000D60CD" w:rsidRPr="004B7011" w:rsidRDefault="000D60CD" w:rsidP="000D60CD">
            <w:pPr>
              <w:jc w:val="center"/>
              <w:rPr>
                <w:sz w:val="23"/>
                <w:szCs w:val="23"/>
              </w:rPr>
            </w:pPr>
            <w:r w:rsidRPr="004B7011">
              <w:rPr>
                <w:sz w:val="23"/>
                <w:szCs w:val="23"/>
              </w:rPr>
              <w:t>3.</w:t>
            </w:r>
          </w:p>
        </w:tc>
        <w:tc>
          <w:tcPr>
            <w:tcW w:w="5105" w:type="dxa"/>
            <w:shd w:val="clear" w:color="auto" w:fill="auto"/>
          </w:tcPr>
          <w:p w14:paraId="3C69193B" w14:textId="3A38F0FC" w:rsidR="000D60CD" w:rsidRPr="004B7011" w:rsidRDefault="000D60CD" w:rsidP="00D61123">
            <w:pPr>
              <w:jc w:val="both"/>
              <w:rPr>
                <w:sz w:val="23"/>
                <w:szCs w:val="23"/>
              </w:rPr>
            </w:pPr>
            <w:r w:rsidRPr="004B7011">
              <w:rPr>
                <w:sz w:val="23"/>
                <w:szCs w:val="23"/>
              </w:rPr>
              <w:t xml:space="preserve">Piegādātājs nodrošina iespēju iegādāties </w:t>
            </w:r>
            <w:r w:rsidR="00D61123" w:rsidRPr="004B7011">
              <w:rPr>
                <w:sz w:val="23"/>
                <w:szCs w:val="23"/>
              </w:rPr>
              <w:t>benzīn</w:t>
            </w:r>
            <w:r w:rsidRPr="004B7011">
              <w:rPr>
                <w:sz w:val="23"/>
                <w:szCs w:val="23"/>
              </w:rPr>
              <w:t>u Piegādātāja vai tā sadarbības partneru degvielas uzpildes stacijās, izmantojot Piegādātāja d</w:t>
            </w:r>
            <w:r w:rsidR="00D61123" w:rsidRPr="004B7011">
              <w:rPr>
                <w:sz w:val="23"/>
                <w:szCs w:val="23"/>
              </w:rPr>
              <w:t>egvielas kartes, ar pēcapmaksu L</w:t>
            </w:r>
            <w:r w:rsidRPr="004B7011">
              <w:rPr>
                <w:sz w:val="23"/>
                <w:szCs w:val="23"/>
              </w:rPr>
              <w:t>īgumā noteiktajā kārtībā</w:t>
            </w:r>
            <w:r w:rsidR="00441B0D" w:rsidRPr="004B7011">
              <w:rPr>
                <w:sz w:val="23"/>
                <w:szCs w:val="23"/>
              </w:rPr>
              <w:t xml:space="preserve"> un nemainīgu </w:t>
            </w:r>
            <w:r w:rsidR="004B7011" w:rsidRPr="004B7011">
              <w:rPr>
                <w:sz w:val="23"/>
                <w:szCs w:val="23"/>
              </w:rPr>
              <w:t>I</w:t>
            </w:r>
            <w:r w:rsidR="00D61123" w:rsidRPr="004B7011">
              <w:rPr>
                <w:sz w:val="23"/>
                <w:szCs w:val="23"/>
              </w:rPr>
              <w:t>epirkumā</w:t>
            </w:r>
            <w:r w:rsidR="0018439C" w:rsidRPr="004B7011">
              <w:rPr>
                <w:sz w:val="23"/>
                <w:szCs w:val="23"/>
              </w:rPr>
              <w:t xml:space="preserve"> piedāvāto </w:t>
            </w:r>
            <w:r w:rsidR="00441B0D" w:rsidRPr="004B7011">
              <w:rPr>
                <w:sz w:val="23"/>
                <w:szCs w:val="23"/>
              </w:rPr>
              <w:t>atlaidi</w:t>
            </w:r>
            <w:r w:rsidR="00D61123" w:rsidRPr="004B7011">
              <w:rPr>
                <w:sz w:val="23"/>
                <w:szCs w:val="23"/>
              </w:rPr>
              <w:t>.</w:t>
            </w:r>
          </w:p>
        </w:tc>
        <w:tc>
          <w:tcPr>
            <w:tcW w:w="3402" w:type="dxa"/>
            <w:shd w:val="clear" w:color="auto" w:fill="auto"/>
          </w:tcPr>
          <w:p w14:paraId="26F9CC1E" w14:textId="77777777" w:rsidR="000D60CD" w:rsidRPr="0078013A" w:rsidRDefault="000D60CD" w:rsidP="000D60CD">
            <w:pPr>
              <w:rPr>
                <w:color w:val="FF0000"/>
                <w:sz w:val="23"/>
                <w:szCs w:val="23"/>
              </w:rPr>
            </w:pPr>
          </w:p>
        </w:tc>
      </w:tr>
      <w:tr w:rsidR="0078013A" w:rsidRPr="0078013A" w14:paraId="78F04E95" w14:textId="77777777" w:rsidTr="00D61123">
        <w:tc>
          <w:tcPr>
            <w:tcW w:w="673" w:type="dxa"/>
          </w:tcPr>
          <w:p w14:paraId="3D012B4F" w14:textId="77777777" w:rsidR="00E92138" w:rsidRPr="004B7011" w:rsidRDefault="00E766F2" w:rsidP="00E92138">
            <w:pPr>
              <w:spacing w:before="120"/>
              <w:jc w:val="center"/>
              <w:rPr>
                <w:sz w:val="23"/>
                <w:szCs w:val="23"/>
              </w:rPr>
            </w:pPr>
            <w:r w:rsidRPr="004B7011">
              <w:rPr>
                <w:sz w:val="23"/>
                <w:szCs w:val="23"/>
              </w:rPr>
              <w:t>4</w:t>
            </w:r>
            <w:r w:rsidR="00E92138" w:rsidRPr="004B7011">
              <w:rPr>
                <w:sz w:val="23"/>
                <w:szCs w:val="23"/>
              </w:rPr>
              <w:t>.</w:t>
            </w:r>
          </w:p>
        </w:tc>
        <w:tc>
          <w:tcPr>
            <w:tcW w:w="5105" w:type="dxa"/>
          </w:tcPr>
          <w:p w14:paraId="70E73AC8" w14:textId="77777777" w:rsidR="00E92138" w:rsidRPr="004B7011" w:rsidRDefault="00E92138" w:rsidP="00D61123">
            <w:pPr>
              <w:pStyle w:val="Heading3"/>
              <w:keepNext w:val="0"/>
              <w:widowControl w:val="0"/>
              <w:spacing w:before="0" w:after="0"/>
              <w:jc w:val="both"/>
              <w:rPr>
                <w:sz w:val="23"/>
                <w:szCs w:val="23"/>
                <w:lang w:val="lv-LV"/>
              </w:rPr>
            </w:pPr>
            <w:r w:rsidRPr="004B7011">
              <w:rPr>
                <w:rFonts w:ascii="Times New Roman" w:hAnsi="Times New Roman"/>
                <w:b w:val="0"/>
                <w:sz w:val="23"/>
                <w:szCs w:val="23"/>
                <w:lang w:val="lv-LV"/>
              </w:rPr>
              <w:t>Kredītkaršu izmantošana, izgatavošana, atjaunošana un piegāde ir bez maksas.</w:t>
            </w:r>
          </w:p>
        </w:tc>
        <w:tc>
          <w:tcPr>
            <w:tcW w:w="3402" w:type="dxa"/>
            <w:shd w:val="clear" w:color="auto" w:fill="auto"/>
          </w:tcPr>
          <w:p w14:paraId="71C6F6A0" w14:textId="77777777" w:rsidR="00E92138" w:rsidRPr="0078013A" w:rsidRDefault="00E92138" w:rsidP="00E92138">
            <w:pPr>
              <w:rPr>
                <w:color w:val="FF0000"/>
                <w:sz w:val="23"/>
                <w:szCs w:val="23"/>
              </w:rPr>
            </w:pPr>
          </w:p>
        </w:tc>
      </w:tr>
      <w:tr w:rsidR="0078013A" w:rsidRPr="0078013A" w14:paraId="387B9367" w14:textId="77777777" w:rsidTr="00D61123">
        <w:tc>
          <w:tcPr>
            <w:tcW w:w="673" w:type="dxa"/>
          </w:tcPr>
          <w:p w14:paraId="3603B113" w14:textId="77777777" w:rsidR="00E92138" w:rsidRPr="004B7011" w:rsidRDefault="00E766F2" w:rsidP="00D61123">
            <w:pPr>
              <w:jc w:val="center"/>
              <w:rPr>
                <w:sz w:val="23"/>
                <w:szCs w:val="23"/>
              </w:rPr>
            </w:pPr>
            <w:r w:rsidRPr="004B7011">
              <w:rPr>
                <w:sz w:val="23"/>
                <w:szCs w:val="23"/>
              </w:rPr>
              <w:t>5</w:t>
            </w:r>
            <w:r w:rsidR="00E92138" w:rsidRPr="004B7011">
              <w:rPr>
                <w:sz w:val="23"/>
                <w:szCs w:val="23"/>
              </w:rPr>
              <w:t>.</w:t>
            </w:r>
          </w:p>
        </w:tc>
        <w:tc>
          <w:tcPr>
            <w:tcW w:w="5105" w:type="dxa"/>
          </w:tcPr>
          <w:p w14:paraId="46AD04FC" w14:textId="77777777" w:rsidR="00E92138" w:rsidRPr="004B7011" w:rsidRDefault="00E92138" w:rsidP="00D61123">
            <w:pPr>
              <w:pStyle w:val="Heading3"/>
              <w:keepNext w:val="0"/>
              <w:widowControl w:val="0"/>
              <w:spacing w:before="0" w:after="0"/>
              <w:jc w:val="both"/>
              <w:rPr>
                <w:rFonts w:ascii="Times New Roman" w:hAnsi="Times New Roman"/>
                <w:b w:val="0"/>
                <w:sz w:val="23"/>
                <w:szCs w:val="23"/>
                <w:lang w:val="lv-LV"/>
              </w:rPr>
            </w:pPr>
            <w:r w:rsidRPr="004B7011">
              <w:rPr>
                <w:rFonts w:ascii="Times New Roman" w:hAnsi="Times New Roman"/>
                <w:b w:val="0"/>
                <w:sz w:val="23"/>
                <w:szCs w:val="23"/>
                <w:lang w:val="lv-LV"/>
              </w:rPr>
              <w:t>Kredī</w:t>
            </w:r>
            <w:r w:rsidR="00D61123" w:rsidRPr="004B7011">
              <w:rPr>
                <w:rFonts w:ascii="Times New Roman" w:hAnsi="Times New Roman"/>
                <w:b w:val="0"/>
                <w:sz w:val="23"/>
                <w:szCs w:val="23"/>
                <w:lang w:val="lv-LV"/>
              </w:rPr>
              <w:t>tkaršu derīguma termiņš - visā I</w:t>
            </w:r>
            <w:r w:rsidRPr="004B7011">
              <w:rPr>
                <w:rFonts w:ascii="Times New Roman" w:hAnsi="Times New Roman"/>
                <w:b w:val="0"/>
                <w:sz w:val="23"/>
                <w:szCs w:val="23"/>
                <w:lang w:val="lv-LV"/>
              </w:rPr>
              <w:t>epirkuma līguma darbības laikā.</w:t>
            </w:r>
          </w:p>
        </w:tc>
        <w:tc>
          <w:tcPr>
            <w:tcW w:w="3402" w:type="dxa"/>
            <w:shd w:val="clear" w:color="auto" w:fill="auto"/>
          </w:tcPr>
          <w:p w14:paraId="76A524A4" w14:textId="77777777" w:rsidR="00E92138" w:rsidRPr="0078013A" w:rsidRDefault="00E92138" w:rsidP="00D61123">
            <w:pPr>
              <w:rPr>
                <w:color w:val="FF0000"/>
                <w:sz w:val="23"/>
                <w:szCs w:val="23"/>
              </w:rPr>
            </w:pPr>
          </w:p>
        </w:tc>
      </w:tr>
      <w:tr w:rsidR="0078013A" w:rsidRPr="0078013A" w14:paraId="1336FC8F" w14:textId="77777777" w:rsidTr="00D61123">
        <w:tc>
          <w:tcPr>
            <w:tcW w:w="673" w:type="dxa"/>
          </w:tcPr>
          <w:p w14:paraId="77D29894" w14:textId="77777777" w:rsidR="00E92138" w:rsidRPr="004B7011" w:rsidRDefault="00E766F2" w:rsidP="00D61123">
            <w:pPr>
              <w:jc w:val="center"/>
              <w:rPr>
                <w:sz w:val="23"/>
                <w:szCs w:val="23"/>
              </w:rPr>
            </w:pPr>
            <w:r w:rsidRPr="004B7011">
              <w:rPr>
                <w:sz w:val="23"/>
                <w:szCs w:val="23"/>
              </w:rPr>
              <w:t>6</w:t>
            </w:r>
            <w:r w:rsidR="00E92138" w:rsidRPr="004B7011">
              <w:rPr>
                <w:sz w:val="23"/>
                <w:szCs w:val="23"/>
              </w:rPr>
              <w:t>.</w:t>
            </w:r>
          </w:p>
        </w:tc>
        <w:tc>
          <w:tcPr>
            <w:tcW w:w="5105" w:type="dxa"/>
          </w:tcPr>
          <w:p w14:paraId="65344E83" w14:textId="644C9F2C" w:rsidR="00E92138" w:rsidRPr="004B7011" w:rsidRDefault="00E92138" w:rsidP="00D61123">
            <w:pPr>
              <w:pStyle w:val="Heading3"/>
              <w:keepNext w:val="0"/>
              <w:widowControl w:val="0"/>
              <w:spacing w:before="0" w:after="0"/>
              <w:jc w:val="both"/>
              <w:rPr>
                <w:sz w:val="23"/>
                <w:szCs w:val="23"/>
                <w:lang w:val="lv-LV"/>
              </w:rPr>
            </w:pPr>
            <w:r w:rsidRPr="004B7011">
              <w:rPr>
                <w:rFonts w:ascii="Times New Roman" w:hAnsi="Times New Roman"/>
                <w:b w:val="0"/>
                <w:sz w:val="23"/>
                <w:szCs w:val="23"/>
                <w:lang w:val="lv-LV"/>
              </w:rPr>
              <w:t xml:space="preserve">Kredītkaršu izgatavošanas un </w:t>
            </w:r>
            <w:r w:rsidR="00A75791">
              <w:rPr>
                <w:rFonts w:ascii="Times New Roman" w:hAnsi="Times New Roman"/>
                <w:b w:val="0"/>
                <w:sz w:val="23"/>
                <w:szCs w:val="23"/>
                <w:lang w:val="lv-LV"/>
              </w:rPr>
              <w:t>p</w:t>
            </w:r>
            <w:r w:rsidRPr="004B7011">
              <w:rPr>
                <w:rFonts w:ascii="Times New Roman" w:hAnsi="Times New Roman"/>
                <w:b w:val="0"/>
                <w:sz w:val="23"/>
                <w:szCs w:val="23"/>
                <w:lang w:val="lv-LV"/>
              </w:rPr>
              <w:t>iegādes termiņš: ne vairāk k</w:t>
            </w:r>
            <w:r w:rsidR="00D61123" w:rsidRPr="004B7011">
              <w:rPr>
                <w:rFonts w:ascii="Times New Roman" w:hAnsi="Times New Roman"/>
                <w:b w:val="0"/>
                <w:sz w:val="23"/>
                <w:szCs w:val="23"/>
                <w:lang w:val="lv-LV"/>
              </w:rPr>
              <w:t>ā 5 (piecu) darbdienu laikā no Iepirkuma līguma spēkā stāšanā</w:t>
            </w:r>
            <w:r w:rsidRPr="004B7011">
              <w:rPr>
                <w:rFonts w:ascii="Times New Roman" w:hAnsi="Times New Roman"/>
                <w:b w:val="0"/>
                <w:sz w:val="23"/>
                <w:szCs w:val="23"/>
                <w:lang w:val="lv-LV"/>
              </w:rPr>
              <w:t>s dienas. Pasūtītājs Kredītkaršu izgatavo</w:t>
            </w:r>
            <w:r w:rsidR="00D61123" w:rsidRPr="004B7011">
              <w:rPr>
                <w:rFonts w:ascii="Times New Roman" w:hAnsi="Times New Roman"/>
                <w:b w:val="0"/>
                <w:sz w:val="23"/>
                <w:szCs w:val="23"/>
                <w:lang w:val="lv-LV"/>
              </w:rPr>
              <w:t>šanai nepieciešamo informāciju Piegādā</w:t>
            </w:r>
            <w:r w:rsidRPr="004B7011">
              <w:rPr>
                <w:rFonts w:ascii="Times New Roman" w:hAnsi="Times New Roman"/>
                <w:b w:val="0"/>
                <w:sz w:val="23"/>
                <w:szCs w:val="23"/>
                <w:lang w:val="lv-LV"/>
              </w:rPr>
              <w:t>tājam iesniedz ne vēlā</w:t>
            </w:r>
            <w:r w:rsidR="00D61123" w:rsidRPr="004B7011">
              <w:rPr>
                <w:rFonts w:ascii="Times New Roman" w:hAnsi="Times New Roman"/>
                <w:b w:val="0"/>
                <w:sz w:val="23"/>
                <w:szCs w:val="23"/>
                <w:lang w:val="lv-LV"/>
              </w:rPr>
              <w:t>k kā 1 (vien</w:t>
            </w:r>
            <w:r w:rsidR="00105206">
              <w:rPr>
                <w:rFonts w:ascii="Times New Roman" w:hAnsi="Times New Roman"/>
                <w:b w:val="0"/>
                <w:sz w:val="23"/>
                <w:szCs w:val="23"/>
                <w:lang w:val="lv-LV"/>
              </w:rPr>
              <w:t>as</w:t>
            </w:r>
            <w:r w:rsidR="00D61123" w:rsidRPr="004B7011">
              <w:rPr>
                <w:rFonts w:ascii="Times New Roman" w:hAnsi="Times New Roman"/>
                <w:b w:val="0"/>
                <w:sz w:val="23"/>
                <w:szCs w:val="23"/>
                <w:lang w:val="lv-LV"/>
              </w:rPr>
              <w:t>) darbdien</w:t>
            </w:r>
            <w:r w:rsidR="00105206">
              <w:rPr>
                <w:rFonts w:ascii="Times New Roman" w:hAnsi="Times New Roman"/>
                <w:b w:val="0"/>
                <w:sz w:val="23"/>
                <w:szCs w:val="23"/>
                <w:lang w:val="lv-LV"/>
              </w:rPr>
              <w:t>as laikā</w:t>
            </w:r>
            <w:r w:rsidR="00D61123" w:rsidRPr="004B7011">
              <w:rPr>
                <w:rFonts w:ascii="Times New Roman" w:hAnsi="Times New Roman"/>
                <w:b w:val="0"/>
                <w:sz w:val="23"/>
                <w:szCs w:val="23"/>
                <w:lang w:val="lv-LV"/>
              </w:rPr>
              <w:t xml:space="preserve"> pēc L</w:t>
            </w:r>
            <w:r w:rsidRPr="004B7011">
              <w:rPr>
                <w:rFonts w:ascii="Times New Roman" w:hAnsi="Times New Roman"/>
                <w:b w:val="0"/>
                <w:sz w:val="23"/>
                <w:szCs w:val="23"/>
                <w:lang w:val="lv-LV"/>
              </w:rPr>
              <w:t>īguma noslēgšanas.</w:t>
            </w:r>
          </w:p>
        </w:tc>
        <w:tc>
          <w:tcPr>
            <w:tcW w:w="3402" w:type="dxa"/>
            <w:shd w:val="clear" w:color="auto" w:fill="auto"/>
          </w:tcPr>
          <w:p w14:paraId="22B4F566" w14:textId="77777777" w:rsidR="00E92138" w:rsidRPr="0078013A" w:rsidRDefault="00E92138" w:rsidP="00D61123">
            <w:pPr>
              <w:rPr>
                <w:color w:val="FF0000"/>
                <w:sz w:val="23"/>
                <w:szCs w:val="23"/>
              </w:rPr>
            </w:pPr>
          </w:p>
        </w:tc>
      </w:tr>
      <w:tr w:rsidR="00E92138" w:rsidRPr="0078013A" w14:paraId="4F1012EE" w14:textId="77777777" w:rsidTr="00D61123">
        <w:tc>
          <w:tcPr>
            <w:tcW w:w="673" w:type="dxa"/>
          </w:tcPr>
          <w:p w14:paraId="3F83BDC2" w14:textId="77777777" w:rsidR="00E92138" w:rsidRPr="004B7011" w:rsidRDefault="00E766F2" w:rsidP="00D61123">
            <w:pPr>
              <w:jc w:val="center"/>
              <w:rPr>
                <w:sz w:val="23"/>
                <w:szCs w:val="23"/>
              </w:rPr>
            </w:pPr>
            <w:r w:rsidRPr="004B7011">
              <w:rPr>
                <w:sz w:val="23"/>
                <w:szCs w:val="23"/>
              </w:rPr>
              <w:t>7</w:t>
            </w:r>
            <w:r w:rsidR="00E92138" w:rsidRPr="004B7011">
              <w:rPr>
                <w:sz w:val="23"/>
                <w:szCs w:val="23"/>
              </w:rPr>
              <w:t xml:space="preserve">. </w:t>
            </w:r>
          </w:p>
        </w:tc>
        <w:tc>
          <w:tcPr>
            <w:tcW w:w="5105" w:type="dxa"/>
          </w:tcPr>
          <w:p w14:paraId="3C13A414" w14:textId="77777777" w:rsidR="00E92138" w:rsidRPr="004B7011" w:rsidRDefault="00E92138" w:rsidP="00D61123">
            <w:pPr>
              <w:pStyle w:val="Heading3"/>
              <w:keepNext w:val="0"/>
              <w:widowControl w:val="0"/>
              <w:spacing w:before="0" w:after="0"/>
              <w:ind w:left="34" w:hanging="34"/>
              <w:jc w:val="both"/>
              <w:rPr>
                <w:sz w:val="23"/>
                <w:szCs w:val="23"/>
                <w:lang w:val="lv-LV"/>
              </w:rPr>
            </w:pPr>
            <w:r w:rsidRPr="004B7011">
              <w:rPr>
                <w:rFonts w:ascii="Times New Roman" w:hAnsi="Times New Roman"/>
                <w:b w:val="0"/>
                <w:sz w:val="23"/>
                <w:szCs w:val="23"/>
                <w:lang w:val="lv-LV"/>
              </w:rPr>
              <w:t>Nekvalitatīvas/ bojātas vai nozaudētas Kredītkartes atjaunošanas termiņš</w:t>
            </w:r>
            <w:r w:rsidR="00D61123" w:rsidRPr="004B7011">
              <w:rPr>
                <w:rFonts w:ascii="Times New Roman" w:hAnsi="Times New Roman"/>
                <w:b w:val="0"/>
                <w:sz w:val="23"/>
                <w:szCs w:val="23"/>
                <w:lang w:val="lv-LV"/>
              </w:rPr>
              <w:t xml:space="preserve"> -</w:t>
            </w:r>
            <w:r w:rsidRPr="004B7011">
              <w:rPr>
                <w:rFonts w:ascii="Times New Roman" w:hAnsi="Times New Roman"/>
                <w:b w:val="0"/>
                <w:sz w:val="23"/>
                <w:szCs w:val="23"/>
                <w:lang w:val="lv-LV"/>
              </w:rPr>
              <w:t xml:space="preserve"> ne vairāk k</w:t>
            </w:r>
            <w:r w:rsidR="00D61123" w:rsidRPr="004B7011">
              <w:rPr>
                <w:rFonts w:ascii="Times New Roman" w:hAnsi="Times New Roman"/>
                <w:b w:val="0"/>
                <w:sz w:val="23"/>
                <w:szCs w:val="23"/>
                <w:lang w:val="lv-LV"/>
              </w:rPr>
              <w:t>ā 5 (piecu) darbdienu laikā no P</w:t>
            </w:r>
            <w:r w:rsidRPr="004B7011">
              <w:rPr>
                <w:rFonts w:ascii="Times New Roman" w:hAnsi="Times New Roman"/>
                <w:b w:val="0"/>
                <w:sz w:val="23"/>
                <w:szCs w:val="23"/>
                <w:lang w:val="lv-LV"/>
              </w:rPr>
              <w:t>asūtītāja pieprasījuma nosūtīšanas dienas.</w:t>
            </w:r>
          </w:p>
        </w:tc>
        <w:tc>
          <w:tcPr>
            <w:tcW w:w="3402" w:type="dxa"/>
            <w:shd w:val="clear" w:color="auto" w:fill="auto"/>
          </w:tcPr>
          <w:p w14:paraId="588A5C9F" w14:textId="77777777" w:rsidR="00E92138" w:rsidRPr="0078013A" w:rsidRDefault="00E92138" w:rsidP="00D61123">
            <w:pPr>
              <w:rPr>
                <w:color w:val="FF0000"/>
                <w:sz w:val="23"/>
                <w:szCs w:val="23"/>
              </w:rPr>
            </w:pPr>
          </w:p>
        </w:tc>
      </w:tr>
    </w:tbl>
    <w:p w14:paraId="36B32621" w14:textId="77777777" w:rsidR="000D60CD" w:rsidRPr="0078013A" w:rsidRDefault="000D60CD" w:rsidP="000D60CD">
      <w:pPr>
        <w:rPr>
          <w:color w:val="FF0000"/>
          <w:sz w:val="23"/>
          <w:szCs w:val="23"/>
        </w:rPr>
      </w:pPr>
    </w:p>
    <w:p w14:paraId="11CA8886" w14:textId="77777777" w:rsidR="00DB1D12" w:rsidRPr="004B7011" w:rsidRDefault="00DB1D12" w:rsidP="000D60CD">
      <w:pPr>
        <w:rPr>
          <w:sz w:val="23"/>
          <w:szCs w:val="23"/>
        </w:rPr>
      </w:pPr>
    </w:p>
    <w:p w14:paraId="21E42990" w14:textId="77777777" w:rsidR="00D61123" w:rsidRPr="004B7011" w:rsidRDefault="00D61123" w:rsidP="000D60CD">
      <w:pPr>
        <w:rPr>
          <w:b/>
          <w:sz w:val="23"/>
          <w:szCs w:val="23"/>
        </w:rPr>
      </w:pPr>
      <w:r w:rsidRPr="004B7011">
        <w:rPr>
          <w:b/>
          <w:sz w:val="23"/>
          <w:szCs w:val="23"/>
        </w:rPr>
        <w:t xml:space="preserve">Pielikumā: </w:t>
      </w:r>
    </w:p>
    <w:p w14:paraId="491B4B95" w14:textId="77777777" w:rsidR="00A735AA" w:rsidRDefault="00F01CDC" w:rsidP="007E1FAF">
      <w:pPr>
        <w:numPr>
          <w:ilvl w:val="0"/>
          <w:numId w:val="17"/>
        </w:numPr>
        <w:tabs>
          <w:tab w:val="left" w:pos="709"/>
        </w:tabs>
        <w:rPr>
          <w:szCs w:val="23"/>
        </w:rPr>
      </w:pPr>
      <w:r w:rsidRPr="004B7011">
        <w:rPr>
          <w:sz w:val="23"/>
          <w:szCs w:val="23"/>
        </w:rPr>
        <w:t>Pretendenta</w:t>
      </w:r>
      <w:r w:rsidR="00D61123" w:rsidRPr="004B7011">
        <w:rPr>
          <w:sz w:val="23"/>
          <w:szCs w:val="23"/>
        </w:rPr>
        <w:t xml:space="preserve"> </w:t>
      </w:r>
      <w:r w:rsidRPr="004B7011">
        <w:rPr>
          <w:sz w:val="23"/>
          <w:szCs w:val="23"/>
        </w:rPr>
        <w:t xml:space="preserve">vai </w:t>
      </w:r>
      <w:r w:rsidR="00D61123" w:rsidRPr="004B7011">
        <w:rPr>
          <w:sz w:val="23"/>
          <w:szCs w:val="23"/>
        </w:rPr>
        <w:t xml:space="preserve">tā sadarbības partneru </w:t>
      </w:r>
      <w:r w:rsidR="00A735AA" w:rsidRPr="004B7011">
        <w:rPr>
          <w:b/>
          <w:sz w:val="23"/>
          <w:szCs w:val="23"/>
        </w:rPr>
        <w:t xml:space="preserve">degvielas uzpildes staciju saraksts </w:t>
      </w:r>
      <w:r w:rsidR="00A735AA" w:rsidRPr="004B7011">
        <w:rPr>
          <w:sz w:val="23"/>
          <w:szCs w:val="23"/>
        </w:rPr>
        <w:t>Latvijas Republikas teritorijā, kur ir iespējams uzpildīt</w:t>
      </w:r>
      <w:r w:rsidR="00D61123" w:rsidRPr="004B7011">
        <w:rPr>
          <w:sz w:val="23"/>
          <w:szCs w:val="23"/>
        </w:rPr>
        <w:t xml:space="preserve"> benzīnu</w:t>
      </w:r>
      <w:r w:rsidR="00A735AA" w:rsidRPr="004B7011">
        <w:rPr>
          <w:sz w:val="23"/>
          <w:szCs w:val="23"/>
        </w:rPr>
        <w:t xml:space="preserve"> ar degvielas uzpildes kartēm, saņemot Finanšu piedāvājumā norādīto nemainīgo atlaidi</w:t>
      </w:r>
      <w:r w:rsidR="00A2515A" w:rsidRPr="004B7011">
        <w:rPr>
          <w:sz w:val="23"/>
          <w:szCs w:val="23"/>
        </w:rPr>
        <w:t xml:space="preserve"> </w:t>
      </w:r>
      <w:r w:rsidR="006C60A2" w:rsidRPr="004B7011">
        <w:rPr>
          <w:sz w:val="23"/>
          <w:szCs w:val="23"/>
        </w:rPr>
        <w:t>procentos</w:t>
      </w:r>
      <w:r w:rsidR="00A735AA" w:rsidRPr="004B7011">
        <w:rPr>
          <w:sz w:val="23"/>
          <w:szCs w:val="23"/>
        </w:rPr>
        <w:t xml:space="preserve"> </w:t>
      </w:r>
      <w:r w:rsidR="00A735AA" w:rsidRPr="004B7011">
        <w:rPr>
          <w:sz w:val="22"/>
          <w:szCs w:val="23"/>
        </w:rPr>
        <w:t>(</w:t>
      </w:r>
      <w:r w:rsidR="00D61123" w:rsidRPr="004B7011">
        <w:rPr>
          <w:sz w:val="22"/>
          <w:szCs w:val="23"/>
        </w:rPr>
        <w:t xml:space="preserve">sastādāms </w:t>
      </w:r>
      <w:r w:rsidR="00A735AA" w:rsidRPr="004B7011">
        <w:rPr>
          <w:sz w:val="22"/>
          <w:szCs w:val="23"/>
        </w:rPr>
        <w:t>brīvā formā)</w:t>
      </w:r>
      <w:r w:rsidR="00D61123" w:rsidRPr="004B7011">
        <w:rPr>
          <w:szCs w:val="23"/>
        </w:rPr>
        <w:t>;</w:t>
      </w:r>
    </w:p>
    <w:p w14:paraId="0616E644" w14:textId="77777777" w:rsidR="00DC6BB6" w:rsidRPr="004B7011" w:rsidRDefault="00DC6BB6" w:rsidP="00DC6BB6">
      <w:pPr>
        <w:tabs>
          <w:tab w:val="left" w:pos="709"/>
        </w:tabs>
        <w:ind w:left="1065"/>
        <w:rPr>
          <w:szCs w:val="23"/>
        </w:rPr>
      </w:pPr>
    </w:p>
    <w:p w14:paraId="372F7DE7" w14:textId="66DA98F6" w:rsidR="00D61123" w:rsidRPr="004B7011" w:rsidRDefault="00D61123" w:rsidP="007E1FAF">
      <w:pPr>
        <w:numPr>
          <w:ilvl w:val="0"/>
          <w:numId w:val="17"/>
        </w:numPr>
        <w:tabs>
          <w:tab w:val="left" w:pos="709"/>
        </w:tabs>
        <w:rPr>
          <w:sz w:val="23"/>
          <w:szCs w:val="23"/>
        </w:rPr>
      </w:pPr>
      <w:r w:rsidRPr="004B7011">
        <w:rPr>
          <w:b/>
          <w:bCs/>
          <w:sz w:val="23"/>
          <w:szCs w:val="23"/>
        </w:rPr>
        <w:t>Degvielas karšu lietošanas noteikumi</w:t>
      </w:r>
      <w:r w:rsidRPr="004B7011">
        <w:rPr>
          <w:bCs/>
          <w:sz w:val="23"/>
          <w:szCs w:val="23"/>
        </w:rPr>
        <w:t xml:space="preserve"> </w:t>
      </w:r>
      <w:r w:rsidRPr="004B7011">
        <w:rPr>
          <w:bCs/>
          <w:sz w:val="22"/>
          <w:szCs w:val="23"/>
        </w:rPr>
        <w:t xml:space="preserve">(nedrīkst būt pretrunā </w:t>
      </w:r>
      <w:r w:rsidR="004B7011" w:rsidRPr="004B7011">
        <w:rPr>
          <w:bCs/>
          <w:sz w:val="22"/>
          <w:szCs w:val="23"/>
        </w:rPr>
        <w:t xml:space="preserve">ar </w:t>
      </w:r>
      <w:r w:rsidRPr="004B7011">
        <w:rPr>
          <w:bCs/>
          <w:sz w:val="22"/>
          <w:szCs w:val="23"/>
        </w:rPr>
        <w:t>Līguma nosacījumiem)</w:t>
      </w:r>
      <w:r w:rsidRPr="004B7011">
        <w:rPr>
          <w:bCs/>
          <w:sz w:val="23"/>
          <w:szCs w:val="23"/>
        </w:rPr>
        <w:t>.</w:t>
      </w:r>
    </w:p>
    <w:p w14:paraId="33FDDA8A" w14:textId="77777777" w:rsidR="000D60CD" w:rsidRPr="004B7011" w:rsidRDefault="000D60CD" w:rsidP="000D60CD">
      <w:pPr>
        <w:rPr>
          <w:sz w:val="28"/>
          <w:szCs w:val="28"/>
        </w:rPr>
      </w:pPr>
    </w:p>
    <w:p w14:paraId="2CB5AEE2" w14:textId="77777777" w:rsidR="00D61123" w:rsidRPr="004B7011" w:rsidRDefault="00D61123" w:rsidP="00D61123">
      <w:pPr>
        <w:autoSpaceDE w:val="0"/>
        <w:autoSpaceDN w:val="0"/>
        <w:adjustRightInd w:val="0"/>
        <w:rPr>
          <w:b/>
          <w:bCs/>
        </w:rPr>
      </w:pPr>
    </w:p>
    <w:p w14:paraId="5102EA45" w14:textId="77777777" w:rsidR="00D61123" w:rsidRPr="004B7011" w:rsidRDefault="00D61123" w:rsidP="00D61123">
      <w:pPr>
        <w:autoSpaceDE w:val="0"/>
        <w:autoSpaceDN w:val="0"/>
        <w:adjustRightInd w:val="0"/>
        <w:rPr>
          <w:b/>
          <w:bCs/>
        </w:rPr>
      </w:pPr>
      <w:r w:rsidRPr="004B7011">
        <w:rPr>
          <w:b/>
          <w:bCs/>
        </w:rPr>
        <w:t>* Vārds, uzvārds, amats</w:t>
      </w:r>
      <w:r w:rsidRPr="004B7011">
        <w:rPr>
          <w:b/>
          <w:bCs/>
        </w:rPr>
        <w:tab/>
        <w:t>____________________________________</w:t>
      </w:r>
    </w:p>
    <w:p w14:paraId="77E22E8E" w14:textId="77777777" w:rsidR="00D61123" w:rsidRPr="004B7011" w:rsidRDefault="00D61123" w:rsidP="00D61123">
      <w:pPr>
        <w:autoSpaceDE w:val="0"/>
        <w:autoSpaceDN w:val="0"/>
        <w:adjustRightInd w:val="0"/>
        <w:rPr>
          <w:b/>
          <w:bCs/>
        </w:rPr>
      </w:pPr>
    </w:p>
    <w:p w14:paraId="3B210774" w14:textId="77777777" w:rsidR="00D61123" w:rsidRPr="004B7011" w:rsidRDefault="00D61123" w:rsidP="00D61123">
      <w:pPr>
        <w:autoSpaceDE w:val="0"/>
        <w:autoSpaceDN w:val="0"/>
        <w:adjustRightInd w:val="0"/>
        <w:rPr>
          <w:b/>
          <w:bCs/>
        </w:rPr>
      </w:pPr>
      <w:r w:rsidRPr="004B7011">
        <w:rPr>
          <w:b/>
          <w:bCs/>
        </w:rPr>
        <w:t xml:space="preserve">  Paraksts</w:t>
      </w:r>
      <w:r w:rsidRPr="004B7011">
        <w:rPr>
          <w:b/>
          <w:bCs/>
        </w:rPr>
        <w:tab/>
      </w:r>
      <w:r w:rsidRPr="004B7011">
        <w:rPr>
          <w:b/>
          <w:bCs/>
        </w:rPr>
        <w:tab/>
      </w:r>
      <w:r w:rsidRPr="004B7011">
        <w:rPr>
          <w:b/>
          <w:bCs/>
        </w:rPr>
        <w:tab/>
        <w:t>____________________________________</w:t>
      </w:r>
    </w:p>
    <w:p w14:paraId="7D27CF5E" w14:textId="77777777" w:rsidR="00D61123" w:rsidRPr="004B7011" w:rsidRDefault="00D61123" w:rsidP="00D61123">
      <w:pPr>
        <w:autoSpaceDE w:val="0"/>
        <w:autoSpaceDN w:val="0"/>
        <w:adjustRightInd w:val="0"/>
        <w:rPr>
          <w:b/>
          <w:bCs/>
        </w:rPr>
      </w:pPr>
    </w:p>
    <w:p w14:paraId="7B4B4E5E" w14:textId="77777777" w:rsidR="00D61123" w:rsidRPr="004B7011" w:rsidRDefault="00D61123" w:rsidP="00D61123">
      <w:pPr>
        <w:autoSpaceDE w:val="0"/>
        <w:autoSpaceDN w:val="0"/>
        <w:adjustRightInd w:val="0"/>
        <w:rPr>
          <w:b/>
          <w:bCs/>
        </w:rPr>
      </w:pPr>
      <w:r w:rsidRPr="004B7011">
        <w:rPr>
          <w:b/>
          <w:bCs/>
        </w:rPr>
        <w:t xml:space="preserve">  Datums</w:t>
      </w:r>
      <w:r w:rsidRPr="004B7011">
        <w:rPr>
          <w:b/>
          <w:bCs/>
        </w:rPr>
        <w:tab/>
      </w:r>
      <w:r w:rsidRPr="004B7011">
        <w:rPr>
          <w:b/>
          <w:bCs/>
        </w:rPr>
        <w:tab/>
      </w:r>
      <w:r w:rsidRPr="004B7011">
        <w:rPr>
          <w:b/>
          <w:bCs/>
        </w:rPr>
        <w:tab/>
        <w:t xml:space="preserve">____________________________________ </w:t>
      </w:r>
    </w:p>
    <w:p w14:paraId="130A6ADB" w14:textId="77777777" w:rsidR="00D61123" w:rsidRPr="004B7011" w:rsidRDefault="00D61123" w:rsidP="00D61123">
      <w:pPr>
        <w:rPr>
          <w:b/>
        </w:rPr>
      </w:pPr>
    </w:p>
    <w:p w14:paraId="11B20D08" w14:textId="77777777" w:rsidR="00D61123" w:rsidRPr="004B7011" w:rsidRDefault="00D61123" w:rsidP="00D61123">
      <w:pPr>
        <w:autoSpaceDE w:val="0"/>
        <w:autoSpaceDN w:val="0"/>
        <w:adjustRightInd w:val="0"/>
        <w:rPr>
          <w:sz w:val="20"/>
          <w:szCs w:val="20"/>
        </w:rPr>
      </w:pPr>
      <w:r w:rsidRPr="004B7011">
        <w:rPr>
          <w:sz w:val="20"/>
          <w:szCs w:val="20"/>
        </w:rPr>
        <w:t>*</w:t>
      </w:r>
      <w:r w:rsidR="005A37EA" w:rsidRPr="004B7011">
        <w:rPr>
          <w:sz w:val="20"/>
          <w:szCs w:val="20"/>
        </w:rPr>
        <w:t xml:space="preserve"> </w:t>
      </w:r>
      <w:r w:rsidRPr="004B7011">
        <w:rPr>
          <w:sz w:val="20"/>
          <w:szCs w:val="20"/>
        </w:rPr>
        <w:t>Paraksta pretendenta persona ar pārstāvības tiesībām</w:t>
      </w:r>
      <w:r w:rsidRPr="004B7011">
        <w:t xml:space="preserve"> </w:t>
      </w:r>
      <w:r w:rsidRPr="004B7011">
        <w:rPr>
          <w:sz w:val="20"/>
          <w:szCs w:val="20"/>
        </w:rPr>
        <w:t>vai pretendenta pilnvarotā persona</w:t>
      </w:r>
    </w:p>
    <w:p w14:paraId="76AAAB98" w14:textId="77777777" w:rsidR="00D61123" w:rsidRPr="004B7011" w:rsidRDefault="00D61123" w:rsidP="00D61123">
      <w:pPr>
        <w:rPr>
          <w:sz w:val="20"/>
          <w:szCs w:val="20"/>
        </w:rPr>
      </w:pPr>
    </w:p>
    <w:p w14:paraId="0C85CF32" w14:textId="77777777" w:rsidR="00D61123" w:rsidRPr="0078013A" w:rsidRDefault="00D61123" w:rsidP="00D61123">
      <w:pPr>
        <w:jc w:val="right"/>
        <w:rPr>
          <w:b/>
          <w:color w:val="FF0000"/>
        </w:rPr>
      </w:pPr>
    </w:p>
    <w:p w14:paraId="046A7713" w14:textId="77777777" w:rsidR="00DB1D12" w:rsidRPr="0078013A" w:rsidRDefault="00DB1D12" w:rsidP="00D61123">
      <w:pPr>
        <w:jc w:val="right"/>
        <w:rPr>
          <w:b/>
          <w:color w:val="FF0000"/>
        </w:rPr>
      </w:pPr>
    </w:p>
    <w:p w14:paraId="0366D971" w14:textId="77777777" w:rsidR="00DB1D12" w:rsidRPr="0078013A" w:rsidRDefault="00DB1D12" w:rsidP="00D61123">
      <w:pPr>
        <w:jc w:val="right"/>
        <w:rPr>
          <w:b/>
          <w:color w:val="FF0000"/>
        </w:rPr>
      </w:pPr>
    </w:p>
    <w:p w14:paraId="1BB066BF" w14:textId="77777777" w:rsidR="00DB1D12" w:rsidRPr="0078013A" w:rsidRDefault="00DB1D12" w:rsidP="00D61123">
      <w:pPr>
        <w:jc w:val="right"/>
        <w:rPr>
          <w:b/>
          <w:color w:val="FF0000"/>
        </w:rPr>
      </w:pPr>
    </w:p>
    <w:p w14:paraId="596264AF" w14:textId="77777777" w:rsidR="00DB1D12" w:rsidRPr="0078013A" w:rsidRDefault="00DB1D12" w:rsidP="00D61123">
      <w:pPr>
        <w:jc w:val="right"/>
        <w:rPr>
          <w:b/>
          <w:color w:val="FF0000"/>
        </w:rPr>
      </w:pPr>
    </w:p>
    <w:p w14:paraId="2EBD695D" w14:textId="77777777" w:rsidR="00DB1D12" w:rsidRPr="0078013A" w:rsidRDefault="00DB1D12" w:rsidP="00D61123">
      <w:pPr>
        <w:jc w:val="right"/>
        <w:rPr>
          <w:b/>
          <w:color w:val="FF0000"/>
        </w:rPr>
      </w:pPr>
    </w:p>
    <w:p w14:paraId="337FDBD1" w14:textId="77777777" w:rsidR="00DB1D12" w:rsidRPr="0078013A" w:rsidRDefault="00DB1D12" w:rsidP="00D61123">
      <w:pPr>
        <w:jc w:val="right"/>
        <w:rPr>
          <w:b/>
          <w:color w:val="FF0000"/>
        </w:rPr>
      </w:pPr>
    </w:p>
    <w:p w14:paraId="4B20C242" w14:textId="77777777" w:rsidR="00DB1D12" w:rsidRPr="0078013A" w:rsidRDefault="00DB1D12" w:rsidP="00D61123">
      <w:pPr>
        <w:jc w:val="right"/>
        <w:rPr>
          <w:b/>
          <w:color w:val="FF0000"/>
        </w:rPr>
      </w:pPr>
    </w:p>
    <w:p w14:paraId="42C935F1" w14:textId="77777777" w:rsidR="00DB1D12" w:rsidRPr="0078013A" w:rsidRDefault="00DB1D12" w:rsidP="00D61123">
      <w:pPr>
        <w:jc w:val="right"/>
        <w:rPr>
          <w:b/>
          <w:color w:val="FF0000"/>
        </w:rPr>
      </w:pPr>
    </w:p>
    <w:p w14:paraId="3C2741D5" w14:textId="77777777" w:rsidR="00DB1D12" w:rsidRPr="0078013A" w:rsidRDefault="00DB1D12" w:rsidP="00D61123">
      <w:pPr>
        <w:jc w:val="right"/>
        <w:rPr>
          <w:b/>
          <w:color w:val="FF0000"/>
        </w:rPr>
      </w:pPr>
    </w:p>
    <w:p w14:paraId="491555B4" w14:textId="77777777" w:rsidR="00DB1D12" w:rsidRPr="0078013A" w:rsidRDefault="00DB1D12" w:rsidP="00D61123">
      <w:pPr>
        <w:jc w:val="right"/>
        <w:rPr>
          <w:b/>
          <w:color w:val="FF0000"/>
        </w:rPr>
      </w:pPr>
    </w:p>
    <w:p w14:paraId="5285C59D" w14:textId="77777777" w:rsidR="00DB1D12" w:rsidRPr="0078013A" w:rsidRDefault="00DB1D12" w:rsidP="00D61123">
      <w:pPr>
        <w:jc w:val="right"/>
        <w:rPr>
          <w:b/>
          <w:color w:val="FF0000"/>
        </w:rPr>
      </w:pPr>
    </w:p>
    <w:p w14:paraId="70FAEF19" w14:textId="77777777" w:rsidR="00DB1D12" w:rsidRPr="0078013A" w:rsidRDefault="00DB1D12" w:rsidP="00D61123">
      <w:pPr>
        <w:jc w:val="right"/>
        <w:rPr>
          <w:b/>
          <w:color w:val="FF0000"/>
        </w:rPr>
      </w:pPr>
    </w:p>
    <w:p w14:paraId="65B394D4" w14:textId="77777777" w:rsidR="00DB1D12" w:rsidRPr="0078013A" w:rsidRDefault="00DB1D12" w:rsidP="00D61123">
      <w:pPr>
        <w:jc w:val="right"/>
        <w:rPr>
          <w:b/>
          <w:color w:val="FF0000"/>
        </w:rPr>
      </w:pPr>
    </w:p>
    <w:p w14:paraId="356187DF" w14:textId="77777777" w:rsidR="00DB1D12" w:rsidRPr="0078013A" w:rsidRDefault="00DB1D12" w:rsidP="00D61123">
      <w:pPr>
        <w:jc w:val="right"/>
        <w:rPr>
          <w:b/>
          <w:color w:val="FF0000"/>
        </w:rPr>
      </w:pPr>
    </w:p>
    <w:p w14:paraId="79A63D57" w14:textId="77777777" w:rsidR="00DB1D12" w:rsidRPr="0078013A" w:rsidRDefault="00DB1D12" w:rsidP="00D61123">
      <w:pPr>
        <w:jc w:val="right"/>
        <w:rPr>
          <w:b/>
          <w:color w:val="FF0000"/>
        </w:rPr>
      </w:pPr>
    </w:p>
    <w:p w14:paraId="798C2FCF" w14:textId="77777777" w:rsidR="00DB1D12" w:rsidRPr="0078013A" w:rsidRDefault="00DB1D12" w:rsidP="00D61123">
      <w:pPr>
        <w:jc w:val="right"/>
        <w:rPr>
          <w:b/>
          <w:color w:val="FF0000"/>
        </w:rPr>
      </w:pPr>
    </w:p>
    <w:p w14:paraId="1213061F" w14:textId="77777777" w:rsidR="00DB1D12" w:rsidRPr="0078013A" w:rsidRDefault="00DB1D12" w:rsidP="00D61123">
      <w:pPr>
        <w:jc w:val="right"/>
        <w:rPr>
          <w:b/>
          <w:color w:val="FF0000"/>
        </w:rPr>
      </w:pPr>
    </w:p>
    <w:p w14:paraId="7EDE98B7" w14:textId="77777777" w:rsidR="00DB1D12" w:rsidRPr="0078013A" w:rsidRDefault="00DB1D12" w:rsidP="00D61123">
      <w:pPr>
        <w:jc w:val="right"/>
        <w:rPr>
          <w:b/>
          <w:color w:val="FF0000"/>
        </w:rPr>
      </w:pPr>
    </w:p>
    <w:p w14:paraId="3C95B34B" w14:textId="77777777" w:rsidR="00DB1D12" w:rsidRPr="0078013A" w:rsidRDefault="00DB1D12" w:rsidP="00D61123">
      <w:pPr>
        <w:jc w:val="right"/>
        <w:rPr>
          <w:b/>
          <w:color w:val="FF0000"/>
        </w:rPr>
      </w:pPr>
    </w:p>
    <w:p w14:paraId="560C262D" w14:textId="77777777" w:rsidR="00DB1D12" w:rsidRPr="0078013A" w:rsidRDefault="00DB1D12" w:rsidP="00D61123">
      <w:pPr>
        <w:jc w:val="right"/>
        <w:rPr>
          <w:b/>
          <w:color w:val="FF0000"/>
        </w:rPr>
      </w:pPr>
    </w:p>
    <w:p w14:paraId="2B2175B3" w14:textId="77777777" w:rsidR="00DB1D12" w:rsidRPr="0078013A" w:rsidRDefault="00DB1D12" w:rsidP="00D61123">
      <w:pPr>
        <w:jc w:val="right"/>
        <w:rPr>
          <w:b/>
          <w:color w:val="FF0000"/>
        </w:rPr>
      </w:pPr>
    </w:p>
    <w:p w14:paraId="3DAD1657" w14:textId="77777777" w:rsidR="00DB1D12" w:rsidRPr="0078013A" w:rsidRDefault="00DB1D12" w:rsidP="00D61123">
      <w:pPr>
        <w:jc w:val="right"/>
        <w:rPr>
          <w:b/>
          <w:color w:val="FF0000"/>
        </w:rPr>
      </w:pPr>
    </w:p>
    <w:p w14:paraId="343ED7EE" w14:textId="77777777" w:rsidR="00DB1D12" w:rsidRPr="0078013A" w:rsidRDefault="00DB1D12" w:rsidP="00D61123">
      <w:pPr>
        <w:jc w:val="right"/>
        <w:rPr>
          <w:b/>
          <w:color w:val="FF0000"/>
        </w:rPr>
      </w:pPr>
    </w:p>
    <w:p w14:paraId="69EE9482" w14:textId="77777777" w:rsidR="00DB1D12" w:rsidRPr="0078013A" w:rsidRDefault="00DB1D12" w:rsidP="00D61123">
      <w:pPr>
        <w:jc w:val="right"/>
        <w:rPr>
          <w:b/>
          <w:color w:val="FF0000"/>
        </w:rPr>
      </w:pPr>
    </w:p>
    <w:p w14:paraId="00C43146" w14:textId="77777777" w:rsidR="00DB1D12" w:rsidRPr="0078013A" w:rsidRDefault="00DB1D12" w:rsidP="00D61123">
      <w:pPr>
        <w:jc w:val="right"/>
        <w:rPr>
          <w:b/>
          <w:color w:val="FF0000"/>
        </w:rPr>
      </w:pPr>
    </w:p>
    <w:p w14:paraId="01A2E914" w14:textId="77777777" w:rsidR="00DB1D12" w:rsidRPr="0078013A" w:rsidRDefault="00DB1D12" w:rsidP="00D61123">
      <w:pPr>
        <w:jc w:val="right"/>
        <w:rPr>
          <w:b/>
          <w:color w:val="FF0000"/>
        </w:rPr>
      </w:pPr>
    </w:p>
    <w:p w14:paraId="61D462E8" w14:textId="77777777" w:rsidR="00DB1D12" w:rsidRPr="0078013A" w:rsidRDefault="00DB1D12" w:rsidP="00D61123">
      <w:pPr>
        <w:jc w:val="right"/>
        <w:rPr>
          <w:b/>
          <w:color w:val="FF0000"/>
        </w:rPr>
      </w:pPr>
    </w:p>
    <w:p w14:paraId="2BE33DED" w14:textId="77777777" w:rsidR="00DB1D12" w:rsidRPr="0078013A" w:rsidRDefault="00DB1D12" w:rsidP="00D61123">
      <w:pPr>
        <w:jc w:val="right"/>
        <w:rPr>
          <w:b/>
          <w:color w:val="FF0000"/>
        </w:rPr>
      </w:pPr>
    </w:p>
    <w:p w14:paraId="47CB7DF2" w14:textId="77777777" w:rsidR="00DB1D12" w:rsidRPr="0078013A" w:rsidRDefault="00DB1D12" w:rsidP="00D61123">
      <w:pPr>
        <w:jc w:val="right"/>
        <w:rPr>
          <w:b/>
          <w:color w:val="FF0000"/>
        </w:rPr>
      </w:pPr>
    </w:p>
    <w:p w14:paraId="64AB8660" w14:textId="77777777" w:rsidR="00DB1D12" w:rsidRPr="0078013A" w:rsidRDefault="00DB1D12" w:rsidP="00D61123">
      <w:pPr>
        <w:jc w:val="right"/>
        <w:rPr>
          <w:b/>
          <w:color w:val="FF0000"/>
        </w:rPr>
      </w:pPr>
    </w:p>
    <w:p w14:paraId="234F0C6F" w14:textId="77777777" w:rsidR="00DB1D12" w:rsidRPr="0078013A" w:rsidRDefault="00DB1D12" w:rsidP="00D61123">
      <w:pPr>
        <w:jc w:val="right"/>
        <w:rPr>
          <w:b/>
          <w:color w:val="FF0000"/>
        </w:rPr>
      </w:pPr>
    </w:p>
    <w:p w14:paraId="2A9CC5F5" w14:textId="77777777" w:rsidR="00DB1D12" w:rsidRPr="0078013A" w:rsidRDefault="00DB1D12" w:rsidP="00D61123">
      <w:pPr>
        <w:jc w:val="right"/>
        <w:rPr>
          <w:b/>
          <w:color w:val="FF0000"/>
        </w:rPr>
      </w:pPr>
    </w:p>
    <w:p w14:paraId="5B63145B" w14:textId="77777777" w:rsidR="00DB1D12" w:rsidRPr="0078013A" w:rsidRDefault="00DB1D12" w:rsidP="00D61123">
      <w:pPr>
        <w:jc w:val="right"/>
        <w:rPr>
          <w:b/>
          <w:color w:val="FF0000"/>
        </w:rPr>
      </w:pPr>
    </w:p>
    <w:p w14:paraId="0310C46C" w14:textId="77777777" w:rsidR="00DB1D12" w:rsidRPr="0078013A" w:rsidRDefault="00DB1D12" w:rsidP="00D61123">
      <w:pPr>
        <w:jc w:val="right"/>
        <w:rPr>
          <w:b/>
          <w:color w:val="FF0000"/>
        </w:rPr>
      </w:pPr>
    </w:p>
    <w:p w14:paraId="354C2326" w14:textId="77777777" w:rsidR="00DB1D12" w:rsidRPr="0078013A" w:rsidRDefault="00DB1D12" w:rsidP="00D61123">
      <w:pPr>
        <w:jc w:val="right"/>
        <w:rPr>
          <w:b/>
          <w:color w:val="FF0000"/>
        </w:rPr>
      </w:pPr>
    </w:p>
    <w:p w14:paraId="3958571D" w14:textId="77777777" w:rsidR="00DB1D12" w:rsidRPr="0078013A" w:rsidRDefault="00DB1D12" w:rsidP="00D61123">
      <w:pPr>
        <w:jc w:val="right"/>
        <w:rPr>
          <w:b/>
          <w:color w:val="FF0000"/>
        </w:rPr>
      </w:pPr>
    </w:p>
    <w:p w14:paraId="0D12B6F9" w14:textId="17620A83" w:rsidR="00DB1D12" w:rsidRPr="004B7011" w:rsidRDefault="00DB1D12" w:rsidP="00DB1D12">
      <w:pPr>
        <w:jc w:val="center"/>
        <w:rPr>
          <w:rFonts w:eastAsia="SimSun"/>
          <w:b/>
          <w:sz w:val="26"/>
          <w:szCs w:val="26"/>
        </w:rPr>
      </w:pPr>
      <w:r w:rsidRPr="004B7011">
        <w:rPr>
          <w:rFonts w:eastAsia="SimSun"/>
          <w:b/>
          <w:sz w:val="26"/>
          <w:szCs w:val="26"/>
        </w:rPr>
        <w:lastRenderedPageBreak/>
        <w:t xml:space="preserve">Tehniskais piedāvājums </w:t>
      </w:r>
      <w:r w:rsidR="004B7011" w:rsidRPr="004B7011">
        <w:rPr>
          <w:rFonts w:eastAsia="SimSun"/>
          <w:b/>
          <w:sz w:val="26"/>
          <w:szCs w:val="26"/>
        </w:rPr>
        <w:t>I</w:t>
      </w:r>
      <w:r w:rsidRPr="004B7011">
        <w:rPr>
          <w:rFonts w:eastAsia="SimSun"/>
          <w:b/>
          <w:sz w:val="26"/>
          <w:szCs w:val="26"/>
        </w:rPr>
        <w:t>epirkuma 2.daļai</w:t>
      </w:r>
    </w:p>
    <w:p w14:paraId="22023438" w14:textId="77777777" w:rsidR="00DB1D12" w:rsidRPr="004B7011" w:rsidRDefault="00DB1D12" w:rsidP="00DB1D12">
      <w:pPr>
        <w:jc w:val="center"/>
        <w:rPr>
          <w:rFonts w:eastAsia="SimSun"/>
          <w:b/>
          <w:sz w:val="26"/>
          <w:szCs w:val="26"/>
        </w:rPr>
      </w:pPr>
      <w:r w:rsidRPr="004B7011">
        <w:rPr>
          <w:rFonts w:eastAsia="SimSun"/>
          <w:b/>
          <w:sz w:val="26"/>
          <w:szCs w:val="26"/>
        </w:rPr>
        <w:t>„Dīzeļdegvielas iegāde”</w:t>
      </w:r>
    </w:p>
    <w:p w14:paraId="4999FFF1" w14:textId="77777777" w:rsidR="00DB1D12" w:rsidRPr="004B7011" w:rsidRDefault="00DB1D12" w:rsidP="00D61123">
      <w:pPr>
        <w:jc w:val="right"/>
        <w:rPr>
          <w:b/>
        </w:rPr>
      </w:pPr>
    </w:p>
    <w:p w14:paraId="33FC91D9" w14:textId="778B648A" w:rsidR="00DB1D12" w:rsidRPr="004B7011" w:rsidRDefault="00DB1D12" w:rsidP="00DB1D12">
      <w:pPr>
        <w:jc w:val="both"/>
        <w:rPr>
          <w:rFonts w:eastAsia="Arial Unicode MS"/>
        </w:rPr>
      </w:pPr>
      <w:r w:rsidRPr="004B7011">
        <w:rPr>
          <w:rFonts w:eastAsia="Arial Unicode MS"/>
        </w:rPr>
        <w:t>202</w:t>
      </w:r>
      <w:r w:rsidR="004B7011">
        <w:rPr>
          <w:rFonts w:eastAsia="Arial Unicode MS"/>
        </w:rPr>
        <w:t>5</w:t>
      </w:r>
      <w:r w:rsidRPr="004B7011">
        <w:rPr>
          <w:rFonts w:eastAsia="Arial Unicode MS"/>
        </w:rPr>
        <w:t>.</w:t>
      </w:r>
      <w:r w:rsidR="005A37EA" w:rsidRPr="004B7011">
        <w:rPr>
          <w:rFonts w:eastAsia="Arial Unicode MS"/>
        </w:rPr>
        <w:t xml:space="preserve"> </w:t>
      </w:r>
      <w:r w:rsidRPr="004B7011">
        <w:rPr>
          <w:rFonts w:eastAsia="Arial Unicode MS"/>
        </w:rPr>
        <w:t>gada ____.</w:t>
      </w:r>
      <w:r w:rsidR="005A37EA" w:rsidRPr="004B7011">
        <w:rPr>
          <w:rFonts w:eastAsia="Arial Unicode MS"/>
        </w:rPr>
        <w:t xml:space="preserve"> </w:t>
      </w:r>
      <w:r w:rsidRPr="004B7011">
        <w:rPr>
          <w:rFonts w:eastAsia="Arial Unicode MS"/>
        </w:rPr>
        <w:t>_______________</w:t>
      </w:r>
    </w:p>
    <w:p w14:paraId="7B740EBD" w14:textId="77777777" w:rsidR="00DB1D12" w:rsidRPr="0078013A" w:rsidRDefault="00DB1D12" w:rsidP="00DB1D12">
      <w:pPr>
        <w:jc w:val="right"/>
        <w:rPr>
          <w:b/>
          <w:color w:val="FF0000"/>
        </w:rPr>
      </w:pPr>
    </w:p>
    <w:p w14:paraId="2E6671DB" w14:textId="77777777" w:rsidR="00DB1D12" w:rsidRPr="004B7011" w:rsidRDefault="00DB1D12" w:rsidP="00DB1D12">
      <w:r w:rsidRPr="004B7011">
        <w:t>____________________________________________</w:t>
      </w:r>
    </w:p>
    <w:p w14:paraId="2B2AA884" w14:textId="77777777" w:rsidR="00DB1D12" w:rsidRPr="004B7011" w:rsidRDefault="00DB1D12" w:rsidP="00DB1D12">
      <w:pPr>
        <w:rPr>
          <w:sz w:val="20"/>
          <w:szCs w:val="20"/>
        </w:rPr>
      </w:pPr>
      <w:r w:rsidRPr="004B7011">
        <w:t xml:space="preserve">     </w:t>
      </w:r>
      <w:r w:rsidR="005A37EA" w:rsidRPr="004B7011">
        <w:t xml:space="preserve">     </w:t>
      </w:r>
      <w:r w:rsidRPr="004B7011">
        <w:t xml:space="preserve">   </w:t>
      </w:r>
      <w:r w:rsidRPr="004B7011">
        <w:rPr>
          <w:sz w:val="20"/>
          <w:szCs w:val="20"/>
        </w:rPr>
        <w:t>(Pretendenta nosaukums, reģistrācijas Nr.)</w:t>
      </w:r>
    </w:p>
    <w:p w14:paraId="1E8F8E25" w14:textId="77777777" w:rsidR="00DB1D12" w:rsidRPr="0078013A" w:rsidRDefault="00DB1D12" w:rsidP="00DB1D12">
      <w:pPr>
        <w:rPr>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105"/>
        <w:gridCol w:w="3402"/>
      </w:tblGrid>
      <w:tr w:rsidR="0078013A" w:rsidRPr="0078013A" w14:paraId="40A0C976" w14:textId="77777777" w:rsidTr="005F2FAB">
        <w:trPr>
          <w:trHeight w:val="392"/>
        </w:trPr>
        <w:tc>
          <w:tcPr>
            <w:tcW w:w="673" w:type="dxa"/>
            <w:shd w:val="clear" w:color="auto" w:fill="auto"/>
            <w:vAlign w:val="center"/>
          </w:tcPr>
          <w:p w14:paraId="044CF225" w14:textId="77777777" w:rsidR="00DB1D12" w:rsidRPr="008A0F0B" w:rsidRDefault="00DB1D12" w:rsidP="005F2FAB">
            <w:pPr>
              <w:jc w:val="center"/>
              <w:rPr>
                <w:b/>
                <w:sz w:val="23"/>
                <w:szCs w:val="23"/>
              </w:rPr>
            </w:pPr>
            <w:r w:rsidRPr="008A0F0B">
              <w:rPr>
                <w:b/>
                <w:sz w:val="23"/>
                <w:szCs w:val="23"/>
              </w:rPr>
              <w:t>Nr.</w:t>
            </w:r>
            <w:r w:rsidRPr="008A0F0B">
              <w:rPr>
                <w:b/>
                <w:bCs/>
              </w:rPr>
              <w:t xml:space="preserve"> p. k.</w:t>
            </w:r>
          </w:p>
        </w:tc>
        <w:tc>
          <w:tcPr>
            <w:tcW w:w="5105" w:type="dxa"/>
            <w:shd w:val="clear" w:color="auto" w:fill="auto"/>
            <w:vAlign w:val="center"/>
          </w:tcPr>
          <w:p w14:paraId="16F21A9C" w14:textId="77777777" w:rsidR="00DB1D12" w:rsidRPr="008A0F0B" w:rsidRDefault="00DB1D12" w:rsidP="005F2FAB">
            <w:pPr>
              <w:jc w:val="center"/>
              <w:rPr>
                <w:b/>
                <w:sz w:val="23"/>
                <w:szCs w:val="23"/>
              </w:rPr>
            </w:pPr>
            <w:r w:rsidRPr="008A0F0B">
              <w:rPr>
                <w:b/>
                <w:sz w:val="23"/>
                <w:szCs w:val="23"/>
              </w:rPr>
              <w:t>Prasības</w:t>
            </w:r>
          </w:p>
        </w:tc>
        <w:tc>
          <w:tcPr>
            <w:tcW w:w="3402" w:type="dxa"/>
            <w:shd w:val="clear" w:color="auto" w:fill="auto"/>
            <w:vAlign w:val="center"/>
          </w:tcPr>
          <w:p w14:paraId="60F389BE" w14:textId="77777777" w:rsidR="00DB1D12" w:rsidRPr="008A0F0B" w:rsidRDefault="00DB1D12" w:rsidP="005F2FAB">
            <w:pPr>
              <w:jc w:val="center"/>
              <w:rPr>
                <w:b/>
                <w:sz w:val="23"/>
                <w:szCs w:val="23"/>
              </w:rPr>
            </w:pPr>
            <w:r w:rsidRPr="008A0F0B">
              <w:rPr>
                <w:b/>
                <w:sz w:val="23"/>
                <w:szCs w:val="23"/>
              </w:rPr>
              <w:t>Pretendenta piedāvājums</w:t>
            </w:r>
          </w:p>
          <w:p w14:paraId="79F82B44" w14:textId="77777777" w:rsidR="00DB1D12" w:rsidRPr="008A0F0B" w:rsidRDefault="00DB1D12" w:rsidP="005F2FAB">
            <w:pPr>
              <w:jc w:val="center"/>
              <w:rPr>
                <w:sz w:val="23"/>
                <w:szCs w:val="23"/>
              </w:rPr>
            </w:pPr>
            <w:r w:rsidRPr="008A0F0B">
              <w:rPr>
                <w:sz w:val="23"/>
                <w:szCs w:val="23"/>
              </w:rPr>
              <w:t xml:space="preserve">(atzīmēt </w:t>
            </w:r>
            <w:r w:rsidRPr="008A0F0B">
              <w:rPr>
                <w:b/>
                <w:sz w:val="23"/>
                <w:szCs w:val="23"/>
              </w:rPr>
              <w:t>X</w:t>
            </w:r>
            <w:r w:rsidRPr="008A0F0B">
              <w:rPr>
                <w:sz w:val="23"/>
                <w:szCs w:val="23"/>
              </w:rPr>
              <w:t xml:space="preserve"> </w:t>
            </w:r>
            <w:r w:rsidRPr="008A0F0B">
              <w:rPr>
                <w:sz w:val="20"/>
                <w:szCs w:val="23"/>
              </w:rPr>
              <w:t xml:space="preserve">(tiek nodrošināts)           </w:t>
            </w:r>
            <w:r w:rsidRPr="008A0F0B">
              <w:rPr>
                <w:sz w:val="23"/>
                <w:szCs w:val="23"/>
              </w:rPr>
              <w:t xml:space="preserve">vai </w:t>
            </w:r>
            <w:r w:rsidRPr="008A0F0B">
              <w:rPr>
                <w:b/>
                <w:sz w:val="23"/>
                <w:szCs w:val="23"/>
              </w:rPr>
              <w:t>----</w:t>
            </w:r>
            <w:r w:rsidRPr="008A0F0B">
              <w:rPr>
                <w:sz w:val="23"/>
                <w:szCs w:val="23"/>
              </w:rPr>
              <w:t xml:space="preserve"> </w:t>
            </w:r>
            <w:r w:rsidRPr="008A0F0B">
              <w:rPr>
                <w:sz w:val="20"/>
                <w:szCs w:val="23"/>
              </w:rPr>
              <w:t>(netiek nodrošināts)</w:t>
            </w:r>
          </w:p>
        </w:tc>
      </w:tr>
      <w:tr w:rsidR="0078013A" w:rsidRPr="0078013A" w14:paraId="11885994" w14:textId="77777777" w:rsidTr="005F2FAB">
        <w:tc>
          <w:tcPr>
            <w:tcW w:w="673" w:type="dxa"/>
            <w:shd w:val="clear" w:color="auto" w:fill="auto"/>
          </w:tcPr>
          <w:p w14:paraId="735D9426" w14:textId="77777777" w:rsidR="00DB1D12" w:rsidRPr="008A0F0B" w:rsidRDefault="00DB1D12" w:rsidP="005F2FAB">
            <w:pPr>
              <w:jc w:val="center"/>
              <w:rPr>
                <w:sz w:val="23"/>
                <w:szCs w:val="23"/>
              </w:rPr>
            </w:pPr>
            <w:r w:rsidRPr="008A0F0B">
              <w:rPr>
                <w:sz w:val="23"/>
                <w:szCs w:val="23"/>
              </w:rPr>
              <w:t>1.</w:t>
            </w:r>
          </w:p>
        </w:tc>
        <w:tc>
          <w:tcPr>
            <w:tcW w:w="5105" w:type="dxa"/>
            <w:shd w:val="clear" w:color="auto" w:fill="auto"/>
          </w:tcPr>
          <w:p w14:paraId="68095F4D" w14:textId="77777777" w:rsidR="00DB1D12" w:rsidRPr="008A0F0B" w:rsidRDefault="001D4D45" w:rsidP="001D4D45">
            <w:pPr>
              <w:jc w:val="both"/>
              <w:rPr>
                <w:sz w:val="23"/>
                <w:szCs w:val="23"/>
              </w:rPr>
            </w:pPr>
            <w:r w:rsidRPr="008A0F0B">
              <w:rPr>
                <w:sz w:val="23"/>
                <w:szCs w:val="23"/>
              </w:rPr>
              <w:t xml:space="preserve">Piegādājamā dīzeļdegviela </w:t>
            </w:r>
            <w:r w:rsidR="00DB1D12" w:rsidRPr="008A0F0B">
              <w:rPr>
                <w:sz w:val="23"/>
                <w:szCs w:val="23"/>
              </w:rPr>
              <w:t>atbilst Latvijas Republikas normatīvo aktu prasībām.</w:t>
            </w:r>
          </w:p>
        </w:tc>
        <w:tc>
          <w:tcPr>
            <w:tcW w:w="3402" w:type="dxa"/>
            <w:shd w:val="clear" w:color="auto" w:fill="auto"/>
          </w:tcPr>
          <w:p w14:paraId="4A9A0395" w14:textId="77777777" w:rsidR="00DB1D12" w:rsidRPr="008A0F0B" w:rsidRDefault="00DB1D12" w:rsidP="005F2FAB">
            <w:pPr>
              <w:rPr>
                <w:sz w:val="23"/>
                <w:szCs w:val="23"/>
              </w:rPr>
            </w:pPr>
          </w:p>
        </w:tc>
      </w:tr>
      <w:tr w:rsidR="0078013A" w:rsidRPr="0078013A" w14:paraId="3E1BBFB7" w14:textId="77777777" w:rsidTr="005F2FAB">
        <w:tc>
          <w:tcPr>
            <w:tcW w:w="673" w:type="dxa"/>
            <w:shd w:val="clear" w:color="auto" w:fill="auto"/>
          </w:tcPr>
          <w:p w14:paraId="36E12C34" w14:textId="77777777" w:rsidR="00DB1D12" w:rsidRPr="008A0F0B" w:rsidRDefault="00BF6081" w:rsidP="005F2FAB">
            <w:pPr>
              <w:jc w:val="center"/>
              <w:rPr>
                <w:sz w:val="23"/>
                <w:szCs w:val="23"/>
              </w:rPr>
            </w:pPr>
            <w:r w:rsidRPr="008A0F0B">
              <w:rPr>
                <w:sz w:val="23"/>
                <w:szCs w:val="23"/>
              </w:rPr>
              <w:t>2.</w:t>
            </w:r>
          </w:p>
        </w:tc>
        <w:tc>
          <w:tcPr>
            <w:tcW w:w="5105" w:type="dxa"/>
            <w:shd w:val="clear" w:color="auto" w:fill="auto"/>
          </w:tcPr>
          <w:p w14:paraId="77698B86" w14:textId="35CE40FA" w:rsidR="00DB1D12" w:rsidRPr="008A0F0B" w:rsidRDefault="00DB1D12" w:rsidP="005F2FAB">
            <w:pPr>
              <w:jc w:val="both"/>
              <w:rPr>
                <w:sz w:val="23"/>
                <w:szCs w:val="23"/>
              </w:rPr>
            </w:pPr>
            <w:r w:rsidRPr="008A0F0B">
              <w:rPr>
                <w:sz w:val="23"/>
                <w:szCs w:val="23"/>
              </w:rPr>
              <w:t>Ziemas sezonā no 1.decembra līdz 1.martam dīzeļdegvielai jābūt aukstumnoturībai vismaz</w:t>
            </w:r>
            <w:r w:rsidR="008A0F0B" w:rsidRPr="008A0F0B">
              <w:rPr>
                <w:sz w:val="23"/>
                <w:szCs w:val="23"/>
              </w:rPr>
              <w:t xml:space="preserve">                       </w:t>
            </w:r>
            <w:r w:rsidRPr="008A0F0B">
              <w:rPr>
                <w:sz w:val="23"/>
                <w:szCs w:val="23"/>
              </w:rPr>
              <w:t xml:space="preserve">  līdz -30</w:t>
            </w:r>
            <w:r w:rsidRPr="008A0F0B">
              <w:rPr>
                <w:sz w:val="23"/>
                <w:szCs w:val="23"/>
              </w:rPr>
              <w:sym w:font="Symbol" w:char="F0B0"/>
            </w:r>
            <w:r w:rsidRPr="008A0F0B">
              <w:rPr>
                <w:sz w:val="23"/>
                <w:szCs w:val="23"/>
              </w:rPr>
              <w:t>C temperatūrai.</w:t>
            </w:r>
          </w:p>
        </w:tc>
        <w:tc>
          <w:tcPr>
            <w:tcW w:w="3402" w:type="dxa"/>
            <w:shd w:val="clear" w:color="auto" w:fill="auto"/>
          </w:tcPr>
          <w:p w14:paraId="271A7C35" w14:textId="77777777" w:rsidR="00DB1D12" w:rsidRPr="008A0F0B" w:rsidRDefault="00DB1D12" w:rsidP="005F2FAB">
            <w:pPr>
              <w:rPr>
                <w:sz w:val="23"/>
                <w:szCs w:val="23"/>
              </w:rPr>
            </w:pPr>
          </w:p>
        </w:tc>
      </w:tr>
      <w:tr w:rsidR="0078013A" w:rsidRPr="0078013A" w14:paraId="2393162B" w14:textId="77777777" w:rsidTr="005F2FAB">
        <w:tc>
          <w:tcPr>
            <w:tcW w:w="673" w:type="dxa"/>
            <w:shd w:val="clear" w:color="auto" w:fill="auto"/>
          </w:tcPr>
          <w:p w14:paraId="4996ADBD" w14:textId="77777777" w:rsidR="00DB1D12" w:rsidRPr="008A0F0B" w:rsidRDefault="00BF6081" w:rsidP="005F2FAB">
            <w:pPr>
              <w:jc w:val="center"/>
              <w:rPr>
                <w:sz w:val="23"/>
                <w:szCs w:val="23"/>
              </w:rPr>
            </w:pPr>
            <w:r w:rsidRPr="008A0F0B">
              <w:rPr>
                <w:sz w:val="23"/>
                <w:szCs w:val="23"/>
              </w:rPr>
              <w:t>3</w:t>
            </w:r>
            <w:r w:rsidR="00DB1D12" w:rsidRPr="008A0F0B">
              <w:rPr>
                <w:sz w:val="23"/>
                <w:szCs w:val="23"/>
              </w:rPr>
              <w:t>.</w:t>
            </w:r>
          </w:p>
        </w:tc>
        <w:tc>
          <w:tcPr>
            <w:tcW w:w="5105" w:type="dxa"/>
            <w:shd w:val="clear" w:color="auto" w:fill="auto"/>
          </w:tcPr>
          <w:p w14:paraId="349418D5" w14:textId="77777777" w:rsidR="00DB1D12" w:rsidRPr="008A0F0B" w:rsidRDefault="00DB1D12" w:rsidP="00DB1D12">
            <w:pPr>
              <w:jc w:val="both"/>
              <w:rPr>
                <w:sz w:val="23"/>
                <w:szCs w:val="23"/>
              </w:rPr>
            </w:pPr>
            <w:r w:rsidRPr="008A0F0B">
              <w:rPr>
                <w:sz w:val="23"/>
                <w:szCs w:val="23"/>
              </w:rPr>
              <w:t xml:space="preserve">Degvielas uzpildes stacijas nodrošina dīzeļdegvielas pirkšanas iespēju jebkurā diennakts laikā. </w:t>
            </w:r>
          </w:p>
        </w:tc>
        <w:tc>
          <w:tcPr>
            <w:tcW w:w="3402" w:type="dxa"/>
            <w:shd w:val="clear" w:color="auto" w:fill="auto"/>
          </w:tcPr>
          <w:p w14:paraId="30896FCF" w14:textId="77777777" w:rsidR="00DB1D12" w:rsidRPr="0078013A" w:rsidRDefault="00DB1D12" w:rsidP="005F2FAB">
            <w:pPr>
              <w:rPr>
                <w:color w:val="FF0000"/>
                <w:sz w:val="23"/>
                <w:szCs w:val="23"/>
              </w:rPr>
            </w:pPr>
          </w:p>
        </w:tc>
      </w:tr>
      <w:tr w:rsidR="0078013A" w:rsidRPr="0078013A" w14:paraId="79293998" w14:textId="77777777" w:rsidTr="005F2FAB">
        <w:tc>
          <w:tcPr>
            <w:tcW w:w="673" w:type="dxa"/>
            <w:shd w:val="clear" w:color="auto" w:fill="auto"/>
          </w:tcPr>
          <w:p w14:paraId="5CC62B6A" w14:textId="77777777" w:rsidR="00DB1D12" w:rsidRPr="008A0F0B" w:rsidRDefault="00BF6081" w:rsidP="005F2FAB">
            <w:pPr>
              <w:jc w:val="center"/>
              <w:rPr>
                <w:sz w:val="23"/>
                <w:szCs w:val="23"/>
              </w:rPr>
            </w:pPr>
            <w:r w:rsidRPr="008A0F0B">
              <w:rPr>
                <w:sz w:val="23"/>
                <w:szCs w:val="23"/>
              </w:rPr>
              <w:t>4</w:t>
            </w:r>
            <w:r w:rsidR="00DB1D12" w:rsidRPr="008A0F0B">
              <w:rPr>
                <w:sz w:val="23"/>
                <w:szCs w:val="23"/>
              </w:rPr>
              <w:t>.</w:t>
            </w:r>
          </w:p>
        </w:tc>
        <w:tc>
          <w:tcPr>
            <w:tcW w:w="5105" w:type="dxa"/>
            <w:shd w:val="clear" w:color="auto" w:fill="auto"/>
          </w:tcPr>
          <w:p w14:paraId="397C5966" w14:textId="77777777" w:rsidR="00DB1D12" w:rsidRPr="008A0F0B" w:rsidRDefault="00DB1D12" w:rsidP="005F2FAB">
            <w:pPr>
              <w:jc w:val="both"/>
              <w:rPr>
                <w:sz w:val="23"/>
                <w:szCs w:val="23"/>
              </w:rPr>
            </w:pPr>
            <w:r w:rsidRPr="008A0F0B">
              <w:rPr>
                <w:sz w:val="23"/>
                <w:szCs w:val="23"/>
              </w:rPr>
              <w:t xml:space="preserve">Piegādātājs nodrošina iespēju iegādāties dīzeļdegvielu Piegādātāja vai tā sadarbības partneru degvielas uzpildes stacijās, izmantojot Piegādātāja degvielas kartes, ar pēcapmaksu Līgumā noteiktajā kārtībā un nemainīgu iepirkumā piedāvāto atlaidi. </w:t>
            </w:r>
          </w:p>
        </w:tc>
        <w:tc>
          <w:tcPr>
            <w:tcW w:w="3402" w:type="dxa"/>
            <w:shd w:val="clear" w:color="auto" w:fill="auto"/>
          </w:tcPr>
          <w:p w14:paraId="727E7A5D" w14:textId="77777777" w:rsidR="00DB1D12" w:rsidRPr="0078013A" w:rsidRDefault="00DB1D12" w:rsidP="005F2FAB">
            <w:pPr>
              <w:rPr>
                <w:color w:val="FF0000"/>
                <w:sz w:val="23"/>
                <w:szCs w:val="23"/>
              </w:rPr>
            </w:pPr>
          </w:p>
        </w:tc>
      </w:tr>
      <w:tr w:rsidR="008A0F0B" w:rsidRPr="008A0F0B" w14:paraId="25E47A04" w14:textId="77777777" w:rsidTr="005F2FAB">
        <w:tc>
          <w:tcPr>
            <w:tcW w:w="673" w:type="dxa"/>
          </w:tcPr>
          <w:p w14:paraId="3D936724" w14:textId="77777777" w:rsidR="00DB1D12" w:rsidRPr="008A0F0B" w:rsidRDefault="00BF6081" w:rsidP="005F2FAB">
            <w:pPr>
              <w:spacing w:before="120"/>
              <w:jc w:val="center"/>
              <w:rPr>
                <w:sz w:val="23"/>
                <w:szCs w:val="23"/>
              </w:rPr>
            </w:pPr>
            <w:r w:rsidRPr="008A0F0B">
              <w:rPr>
                <w:sz w:val="23"/>
                <w:szCs w:val="23"/>
              </w:rPr>
              <w:t>5</w:t>
            </w:r>
            <w:r w:rsidR="00DB1D12" w:rsidRPr="008A0F0B">
              <w:rPr>
                <w:sz w:val="23"/>
                <w:szCs w:val="23"/>
              </w:rPr>
              <w:t>.</w:t>
            </w:r>
          </w:p>
        </w:tc>
        <w:tc>
          <w:tcPr>
            <w:tcW w:w="5105" w:type="dxa"/>
          </w:tcPr>
          <w:p w14:paraId="5AE8B1B5" w14:textId="77777777" w:rsidR="00DB1D12" w:rsidRPr="008A0F0B" w:rsidRDefault="00DB1D12" w:rsidP="005F2FAB">
            <w:pPr>
              <w:pStyle w:val="Heading3"/>
              <w:keepNext w:val="0"/>
              <w:widowControl w:val="0"/>
              <w:spacing w:before="0" w:after="0"/>
              <w:jc w:val="both"/>
              <w:rPr>
                <w:sz w:val="23"/>
                <w:szCs w:val="23"/>
                <w:lang w:val="lv-LV"/>
              </w:rPr>
            </w:pPr>
            <w:r w:rsidRPr="008A0F0B">
              <w:rPr>
                <w:rFonts w:ascii="Times New Roman" w:hAnsi="Times New Roman"/>
                <w:b w:val="0"/>
                <w:sz w:val="23"/>
                <w:szCs w:val="23"/>
                <w:lang w:val="lv-LV"/>
              </w:rPr>
              <w:t>Kredītkaršu izmantošana, izgatavošana, atjaunošana un piegāde ir bez maksas.</w:t>
            </w:r>
          </w:p>
        </w:tc>
        <w:tc>
          <w:tcPr>
            <w:tcW w:w="3402" w:type="dxa"/>
            <w:shd w:val="clear" w:color="auto" w:fill="auto"/>
          </w:tcPr>
          <w:p w14:paraId="2BF66098" w14:textId="77777777" w:rsidR="00DB1D12" w:rsidRPr="008A0F0B" w:rsidRDefault="00DB1D12" w:rsidP="005F2FAB">
            <w:pPr>
              <w:rPr>
                <w:sz w:val="23"/>
                <w:szCs w:val="23"/>
              </w:rPr>
            </w:pPr>
          </w:p>
        </w:tc>
      </w:tr>
      <w:tr w:rsidR="008A0F0B" w:rsidRPr="008A0F0B" w14:paraId="221FA043" w14:textId="77777777" w:rsidTr="005F2FAB">
        <w:tc>
          <w:tcPr>
            <w:tcW w:w="673" w:type="dxa"/>
          </w:tcPr>
          <w:p w14:paraId="4929BA47" w14:textId="77777777" w:rsidR="00DB1D12" w:rsidRPr="008A0F0B" w:rsidRDefault="00BF6081" w:rsidP="005F2FAB">
            <w:pPr>
              <w:jc w:val="center"/>
              <w:rPr>
                <w:sz w:val="23"/>
                <w:szCs w:val="23"/>
              </w:rPr>
            </w:pPr>
            <w:r w:rsidRPr="008A0F0B">
              <w:rPr>
                <w:sz w:val="23"/>
                <w:szCs w:val="23"/>
              </w:rPr>
              <w:t>6</w:t>
            </w:r>
            <w:r w:rsidR="00DB1D12" w:rsidRPr="008A0F0B">
              <w:rPr>
                <w:sz w:val="23"/>
                <w:szCs w:val="23"/>
              </w:rPr>
              <w:t>.</w:t>
            </w:r>
          </w:p>
        </w:tc>
        <w:tc>
          <w:tcPr>
            <w:tcW w:w="5105" w:type="dxa"/>
          </w:tcPr>
          <w:p w14:paraId="60DC12ED" w14:textId="77777777" w:rsidR="00DB1D12" w:rsidRPr="008A0F0B" w:rsidRDefault="00DB1D12" w:rsidP="005F2FAB">
            <w:pPr>
              <w:pStyle w:val="Heading3"/>
              <w:keepNext w:val="0"/>
              <w:widowControl w:val="0"/>
              <w:spacing w:before="0" w:after="0"/>
              <w:jc w:val="both"/>
              <w:rPr>
                <w:rFonts w:ascii="Times New Roman" w:hAnsi="Times New Roman"/>
                <w:b w:val="0"/>
                <w:sz w:val="23"/>
                <w:szCs w:val="23"/>
                <w:lang w:val="lv-LV"/>
              </w:rPr>
            </w:pPr>
            <w:r w:rsidRPr="008A0F0B">
              <w:rPr>
                <w:rFonts w:ascii="Times New Roman" w:hAnsi="Times New Roman"/>
                <w:b w:val="0"/>
                <w:sz w:val="23"/>
                <w:szCs w:val="23"/>
                <w:lang w:val="lv-LV"/>
              </w:rPr>
              <w:t>Kredītkaršu derīguma termiņš - visā Iepirkuma līguma darbības laikā.</w:t>
            </w:r>
          </w:p>
        </w:tc>
        <w:tc>
          <w:tcPr>
            <w:tcW w:w="3402" w:type="dxa"/>
            <w:shd w:val="clear" w:color="auto" w:fill="auto"/>
          </w:tcPr>
          <w:p w14:paraId="75CF05D5" w14:textId="77777777" w:rsidR="00DB1D12" w:rsidRPr="008A0F0B" w:rsidRDefault="00DB1D12" w:rsidP="005F2FAB">
            <w:pPr>
              <w:rPr>
                <w:sz w:val="23"/>
                <w:szCs w:val="23"/>
              </w:rPr>
            </w:pPr>
          </w:p>
        </w:tc>
      </w:tr>
      <w:tr w:rsidR="008A0F0B" w:rsidRPr="008A0F0B" w14:paraId="500B8610" w14:textId="77777777" w:rsidTr="005F2FAB">
        <w:tc>
          <w:tcPr>
            <w:tcW w:w="673" w:type="dxa"/>
          </w:tcPr>
          <w:p w14:paraId="3253E2C3" w14:textId="77777777" w:rsidR="00DB1D12" w:rsidRPr="008A0F0B" w:rsidRDefault="00BF6081" w:rsidP="005F2FAB">
            <w:pPr>
              <w:jc w:val="center"/>
              <w:rPr>
                <w:sz w:val="23"/>
                <w:szCs w:val="23"/>
              </w:rPr>
            </w:pPr>
            <w:r w:rsidRPr="008A0F0B">
              <w:rPr>
                <w:sz w:val="23"/>
                <w:szCs w:val="23"/>
              </w:rPr>
              <w:t>7</w:t>
            </w:r>
            <w:r w:rsidR="00DB1D12" w:rsidRPr="008A0F0B">
              <w:rPr>
                <w:sz w:val="23"/>
                <w:szCs w:val="23"/>
              </w:rPr>
              <w:t>.</w:t>
            </w:r>
          </w:p>
        </w:tc>
        <w:tc>
          <w:tcPr>
            <w:tcW w:w="5105" w:type="dxa"/>
          </w:tcPr>
          <w:p w14:paraId="572F2410" w14:textId="49958614" w:rsidR="00DB1D12" w:rsidRPr="008A0F0B" w:rsidRDefault="00DB1D12" w:rsidP="005F2FAB">
            <w:pPr>
              <w:pStyle w:val="Heading3"/>
              <w:keepNext w:val="0"/>
              <w:widowControl w:val="0"/>
              <w:spacing w:before="0" w:after="0"/>
              <w:jc w:val="both"/>
              <w:rPr>
                <w:sz w:val="23"/>
                <w:szCs w:val="23"/>
                <w:lang w:val="lv-LV"/>
              </w:rPr>
            </w:pPr>
            <w:r w:rsidRPr="008A0F0B">
              <w:rPr>
                <w:rFonts w:ascii="Times New Roman" w:hAnsi="Times New Roman"/>
                <w:b w:val="0"/>
                <w:sz w:val="23"/>
                <w:szCs w:val="23"/>
                <w:lang w:val="lv-LV"/>
              </w:rPr>
              <w:t xml:space="preserve">Kredītkaršu izgatavošanas un </w:t>
            </w:r>
            <w:r w:rsidR="00F22154">
              <w:rPr>
                <w:rFonts w:ascii="Times New Roman" w:hAnsi="Times New Roman"/>
                <w:b w:val="0"/>
                <w:sz w:val="23"/>
                <w:szCs w:val="23"/>
                <w:lang w:val="lv-LV"/>
              </w:rPr>
              <w:t>p</w:t>
            </w:r>
            <w:r w:rsidRPr="008A0F0B">
              <w:rPr>
                <w:rFonts w:ascii="Times New Roman" w:hAnsi="Times New Roman"/>
                <w:b w:val="0"/>
                <w:sz w:val="23"/>
                <w:szCs w:val="23"/>
                <w:lang w:val="lv-LV"/>
              </w:rPr>
              <w:t>iegādes termiņš: ne vairāk kā 5 (piecu) darbdienu laikā no Iepirkuma līguma spēkā stāšanās dienas. Pasūtītājs Kredītkaršu izgatavošanai nepieciešamo informāciju Piegādātājam iesniedz ne vēlāk kā 1 (vien</w:t>
            </w:r>
            <w:r w:rsidR="00F22154">
              <w:rPr>
                <w:rFonts w:ascii="Times New Roman" w:hAnsi="Times New Roman"/>
                <w:b w:val="0"/>
                <w:sz w:val="23"/>
                <w:szCs w:val="23"/>
                <w:lang w:val="lv-LV"/>
              </w:rPr>
              <w:t>as</w:t>
            </w:r>
            <w:r w:rsidRPr="008A0F0B">
              <w:rPr>
                <w:rFonts w:ascii="Times New Roman" w:hAnsi="Times New Roman"/>
                <w:b w:val="0"/>
                <w:sz w:val="23"/>
                <w:szCs w:val="23"/>
                <w:lang w:val="lv-LV"/>
              </w:rPr>
              <w:t>) darbdien</w:t>
            </w:r>
            <w:r w:rsidR="00F22154">
              <w:rPr>
                <w:rFonts w:ascii="Times New Roman" w:hAnsi="Times New Roman"/>
                <w:b w:val="0"/>
                <w:sz w:val="23"/>
                <w:szCs w:val="23"/>
                <w:lang w:val="lv-LV"/>
              </w:rPr>
              <w:t>as laikā</w:t>
            </w:r>
            <w:r w:rsidRPr="008A0F0B">
              <w:rPr>
                <w:rFonts w:ascii="Times New Roman" w:hAnsi="Times New Roman"/>
                <w:b w:val="0"/>
                <w:sz w:val="23"/>
                <w:szCs w:val="23"/>
                <w:lang w:val="lv-LV"/>
              </w:rPr>
              <w:t xml:space="preserve"> pēc Līguma noslēgšanas.</w:t>
            </w:r>
          </w:p>
        </w:tc>
        <w:tc>
          <w:tcPr>
            <w:tcW w:w="3402" w:type="dxa"/>
            <w:shd w:val="clear" w:color="auto" w:fill="auto"/>
          </w:tcPr>
          <w:p w14:paraId="46874FC1" w14:textId="77777777" w:rsidR="00DB1D12" w:rsidRPr="008A0F0B" w:rsidRDefault="00DB1D12" w:rsidP="005F2FAB">
            <w:pPr>
              <w:rPr>
                <w:sz w:val="23"/>
                <w:szCs w:val="23"/>
              </w:rPr>
            </w:pPr>
          </w:p>
        </w:tc>
      </w:tr>
      <w:tr w:rsidR="00DB1D12" w:rsidRPr="008A0F0B" w14:paraId="17CF737A" w14:textId="77777777" w:rsidTr="005F2FAB">
        <w:tc>
          <w:tcPr>
            <w:tcW w:w="673" w:type="dxa"/>
          </w:tcPr>
          <w:p w14:paraId="652303AE" w14:textId="77777777" w:rsidR="00DB1D12" w:rsidRPr="008A0F0B" w:rsidRDefault="00BF6081" w:rsidP="005F2FAB">
            <w:pPr>
              <w:jc w:val="center"/>
              <w:rPr>
                <w:sz w:val="23"/>
                <w:szCs w:val="23"/>
              </w:rPr>
            </w:pPr>
            <w:r w:rsidRPr="008A0F0B">
              <w:rPr>
                <w:sz w:val="23"/>
                <w:szCs w:val="23"/>
              </w:rPr>
              <w:t>8</w:t>
            </w:r>
            <w:r w:rsidR="00DB1D12" w:rsidRPr="008A0F0B">
              <w:rPr>
                <w:sz w:val="23"/>
                <w:szCs w:val="23"/>
              </w:rPr>
              <w:t xml:space="preserve">. </w:t>
            </w:r>
          </w:p>
        </w:tc>
        <w:tc>
          <w:tcPr>
            <w:tcW w:w="5105" w:type="dxa"/>
          </w:tcPr>
          <w:p w14:paraId="0B510B52" w14:textId="77777777" w:rsidR="00DB1D12" w:rsidRPr="008A0F0B" w:rsidRDefault="00DB1D12" w:rsidP="005F2FAB">
            <w:pPr>
              <w:pStyle w:val="Heading3"/>
              <w:keepNext w:val="0"/>
              <w:widowControl w:val="0"/>
              <w:spacing w:before="0" w:after="0"/>
              <w:ind w:left="34" w:hanging="34"/>
              <w:jc w:val="both"/>
              <w:rPr>
                <w:sz w:val="23"/>
                <w:szCs w:val="23"/>
                <w:lang w:val="lv-LV"/>
              </w:rPr>
            </w:pPr>
            <w:r w:rsidRPr="008A0F0B">
              <w:rPr>
                <w:rFonts w:ascii="Times New Roman" w:hAnsi="Times New Roman"/>
                <w:b w:val="0"/>
                <w:sz w:val="23"/>
                <w:szCs w:val="23"/>
                <w:lang w:val="lv-LV"/>
              </w:rPr>
              <w:t>Nekvalitatīvas/ bojātas vai nozaudētas Kredītkartes atjaunošanas termiņš - ne vairāk kā 5 (piecu) darbdienu laikā no Pasūtītāja pieprasījuma nosūtīšanas dienas.</w:t>
            </w:r>
          </w:p>
        </w:tc>
        <w:tc>
          <w:tcPr>
            <w:tcW w:w="3402" w:type="dxa"/>
            <w:shd w:val="clear" w:color="auto" w:fill="auto"/>
          </w:tcPr>
          <w:p w14:paraId="3F2C0BDA" w14:textId="77777777" w:rsidR="00DB1D12" w:rsidRPr="008A0F0B" w:rsidRDefault="00DB1D12" w:rsidP="005F2FAB">
            <w:pPr>
              <w:rPr>
                <w:sz w:val="23"/>
                <w:szCs w:val="23"/>
              </w:rPr>
            </w:pPr>
          </w:p>
        </w:tc>
      </w:tr>
    </w:tbl>
    <w:p w14:paraId="0C8DDB87" w14:textId="77777777" w:rsidR="00DB1D12" w:rsidRPr="008A0F0B" w:rsidRDefault="00DB1D12" w:rsidP="00DB1D12">
      <w:pPr>
        <w:rPr>
          <w:sz w:val="14"/>
          <w:szCs w:val="14"/>
        </w:rPr>
      </w:pPr>
    </w:p>
    <w:p w14:paraId="392B731B" w14:textId="77777777" w:rsidR="00DB1D12" w:rsidRPr="008A0F0B" w:rsidRDefault="00DB1D12" w:rsidP="00DB1D12">
      <w:pPr>
        <w:rPr>
          <w:b/>
          <w:sz w:val="23"/>
          <w:szCs w:val="23"/>
        </w:rPr>
      </w:pPr>
      <w:r w:rsidRPr="008A0F0B">
        <w:rPr>
          <w:b/>
          <w:sz w:val="23"/>
          <w:szCs w:val="23"/>
        </w:rPr>
        <w:t xml:space="preserve">Pielikumā: </w:t>
      </w:r>
    </w:p>
    <w:p w14:paraId="52EB9AF7" w14:textId="77777777" w:rsidR="00DB1D12" w:rsidRPr="008A0F0B" w:rsidRDefault="00DB1D12" w:rsidP="007E1FAF">
      <w:pPr>
        <w:numPr>
          <w:ilvl w:val="0"/>
          <w:numId w:val="18"/>
        </w:numPr>
        <w:tabs>
          <w:tab w:val="left" w:pos="709"/>
        </w:tabs>
        <w:rPr>
          <w:szCs w:val="23"/>
        </w:rPr>
      </w:pPr>
      <w:r w:rsidRPr="008A0F0B">
        <w:rPr>
          <w:sz w:val="23"/>
          <w:szCs w:val="23"/>
        </w:rPr>
        <w:t xml:space="preserve">Pretendenta </w:t>
      </w:r>
      <w:r w:rsidR="000778E8" w:rsidRPr="008A0F0B">
        <w:rPr>
          <w:sz w:val="23"/>
          <w:szCs w:val="23"/>
        </w:rPr>
        <w:t>vai</w:t>
      </w:r>
      <w:r w:rsidRPr="008A0F0B">
        <w:rPr>
          <w:sz w:val="23"/>
          <w:szCs w:val="23"/>
        </w:rPr>
        <w:t xml:space="preserve"> tā sadarbības partneru </w:t>
      </w:r>
      <w:r w:rsidRPr="008A0F0B">
        <w:rPr>
          <w:b/>
          <w:sz w:val="23"/>
          <w:szCs w:val="23"/>
        </w:rPr>
        <w:t xml:space="preserve">degvielas uzpildes staciju saraksts </w:t>
      </w:r>
      <w:r w:rsidRPr="008A0F0B">
        <w:rPr>
          <w:sz w:val="23"/>
          <w:szCs w:val="23"/>
        </w:rPr>
        <w:t xml:space="preserve">Latvijas Republikas teritorijā, kur ir iespējams uzpildīt dīzeļdegvielu ar degvielas uzpildes kartēm, saņemot Finanšu piedāvājumā norādīto nemainīgo atlaidi procentos </w:t>
      </w:r>
      <w:r w:rsidRPr="008A0F0B">
        <w:rPr>
          <w:sz w:val="22"/>
          <w:szCs w:val="23"/>
        </w:rPr>
        <w:t>(sastādāms brīvā formā)</w:t>
      </w:r>
      <w:r w:rsidRPr="008A0F0B">
        <w:rPr>
          <w:szCs w:val="23"/>
        </w:rPr>
        <w:t>;</w:t>
      </w:r>
    </w:p>
    <w:p w14:paraId="33A4CC80" w14:textId="5328FC46" w:rsidR="00DB1D12" w:rsidRPr="008A0F0B" w:rsidRDefault="00DB1D12" w:rsidP="007E1FAF">
      <w:pPr>
        <w:numPr>
          <w:ilvl w:val="0"/>
          <w:numId w:val="18"/>
        </w:numPr>
        <w:tabs>
          <w:tab w:val="left" w:pos="709"/>
        </w:tabs>
        <w:rPr>
          <w:sz w:val="23"/>
          <w:szCs w:val="23"/>
        </w:rPr>
      </w:pPr>
      <w:r w:rsidRPr="008A0F0B">
        <w:rPr>
          <w:b/>
          <w:bCs/>
          <w:sz w:val="23"/>
          <w:szCs w:val="23"/>
        </w:rPr>
        <w:t>Degvielas karšu lietošanas noteikumi</w:t>
      </w:r>
      <w:r w:rsidRPr="008A0F0B">
        <w:rPr>
          <w:bCs/>
          <w:sz w:val="23"/>
          <w:szCs w:val="23"/>
        </w:rPr>
        <w:t xml:space="preserve"> </w:t>
      </w:r>
      <w:r w:rsidRPr="008A0F0B">
        <w:rPr>
          <w:bCs/>
          <w:sz w:val="22"/>
          <w:szCs w:val="23"/>
        </w:rPr>
        <w:t xml:space="preserve">(nedrīkst būt pretrunā </w:t>
      </w:r>
      <w:r w:rsidR="008A0F0B">
        <w:rPr>
          <w:bCs/>
          <w:sz w:val="22"/>
          <w:szCs w:val="23"/>
        </w:rPr>
        <w:t xml:space="preserve">ar </w:t>
      </w:r>
      <w:r w:rsidRPr="008A0F0B">
        <w:rPr>
          <w:bCs/>
          <w:sz w:val="22"/>
          <w:szCs w:val="23"/>
        </w:rPr>
        <w:t>Līguma nosacījumiem)</w:t>
      </w:r>
      <w:r w:rsidRPr="008A0F0B">
        <w:rPr>
          <w:bCs/>
          <w:sz w:val="23"/>
          <w:szCs w:val="23"/>
        </w:rPr>
        <w:t>.</w:t>
      </w:r>
    </w:p>
    <w:p w14:paraId="54460B03" w14:textId="77777777" w:rsidR="00DB1D12" w:rsidRPr="008A0F0B" w:rsidRDefault="00DB1D12" w:rsidP="00DB1D12">
      <w:pPr>
        <w:autoSpaceDE w:val="0"/>
        <w:autoSpaceDN w:val="0"/>
        <w:adjustRightInd w:val="0"/>
        <w:rPr>
          <w:b/>
          <w:bCs/>
        </w:rPr>
      </w:pPr>
    </w:p>
    <w:p w14:paraId="1E215AFE" w14:textId="77777777" w:rsidR="00DB1D12" w:rsidRPr="008A0F0B" w:rsidRDefault="00DB1D12" w:rsidP="00DB1D12">
      <w:pPr>
        <w:autoSpaceDE w:val="0"/>
        <w:autoSpaceDN w:val="0"/>
        <w:adjustRightInd w:val="0"/>
        <w:rPr>
          <w:b/>
          <w:bCs/>
        </w:rPr>
      </w:pPr>
      <w:r w:rsidRPr="008A0F0B">
        <w:rPr>
          <w:b/>
          <w:bCs/>
        </w:rPr>
        <w:t>* Vārds, uzvārds, amats</w:t>
      </w:r>
      <w:r w:rsidRPr="008A0F0B">
        <w:rPr>
          <w:b/>
          <w:bCs/>
        </w:rPr>
        <w:tab/>
        <w:t>____________________________________</w:t>
      </w:r>
    </w:p>
    <w:p w14:paraId="00AC8124" w14:textId="77777777" w:rsidR="00DB1D12" w:rsidRPr="008A0F0B" w:rsidRDefault="00DB1D12" w:rsidP="00DB1D12">
      <w:pPr>
        <w:autoSpaceDE w:val="0"/>
        <w:autoSpaceDN w:val="0"/>
        <w:adjustRightInd w:val="0"/>
        <w:rPr>
          <w:b/>
          <w:bCs/>
        </w:rPr>
      </w:pPr>
    </w:p>
    <w:p w14:paraId="74E304C3" w14:textId="77777777" w:rsidR="00DB1D12" w:rsidRPr="008A0F0B" w:rsidRDefault="00DB1D12" w:rsidP="00DB1D12">
      <w:pPr>
        <w:autoSpaceDE w:val="0"/>
        <w:autoSpaceDN w:val="0"/>
        <w:adjustRightInd w:val="0"/>
        <w:rPr>
          <w:b/>
          <w:bCs/>
        </w:rPr>
      </w:pPr>
      <w:r w:rsidRPr="008A0F0B">
        <w:rPr>
          <w:b/>
          <w:bCs/>
        </w:rPr>
        <w:t xml:space="preserve">  Paraksts</w:t>
      </w:r>
      <w:r w:rsidRPr="008A0F0B">
        <w:rPr>
          <w:b/>
          <w:bCs/>
        </w:rPr>
        <w:tab/>
      </w:r>
      <w:r w:rsidRPr="008A0F0B">
        <w:rPr>
          <w:b/>
          <w:bCs/>
        </w:rPr>
        <w:tab/>
      </w:r>
      <w:r w:rsidRPr="008A0F0B">
        <w:rPr>
          <w:b/>
          <w:bCs/>
        </w:rPr>
        <w:tab/>
        <w:t>____________________________________</w:t>
      </w:r>
    </w:p>
    <w:p w14:paraId="443AA002" w14:textId="77777777" w:rsidR="00DB1D12" w:rsidRPr="008A0F0B" w:rsidRDefault="00DB1D12" w:rsidP="00DB1D12">
      <w:pPr>
        <w:autoSpaceDE w:val="0"/>
        <w:autoSpaceDN w:val="0"/>
        <w:adjustRightInd w:val="0"/>
        <w:rPr>
          <w:b/>
          <w:bCs/>
        </w:rPr>
      </w:pPr>
    </w:p>
    <w:p w14:paraId="181932CA" w14:textId="77777777" w:rsidR="00DB1D12" w:rsidRPr="008A0F0B" w:rsidRDefault="00DB1D12" w:rsidP="00DB1D12">
      <w:pPr>
        <w:autoSpaceDE w:val="0"/>
        <w:autoSpaceDN w:val="0"/>
        <w:adjustRightInd w:val="0"/>
        <w:rPr>
          <w:b/>
          <w:bCs/>
        </w:rPr>
      </w:pPr>
      <w:r w:rsidRPr="008A0F0B">
        <w:rPr>
          <w:b/>
          <w:bCs/>
        </w:rPr>
        <w:t xml:space="preserve">  Datums</w:t>
      </w:r>
      <w:r w:rsidRPr="008A0F0B">
        <w:rPr>
          <w:b/>
          <w:bCs/>
        </w:rPr>
        <w:tab/>
      </w:r>
      <w:r w:rsidRPr="008A0F0B">
        <w:rPr>
          <w:b/>
          <w:bCs/>
        </w:rPr>
        <w:tab/>
      </w:r>
      <w:r w:rsidRPr="008A0F0B">
        <w:rPr>
          <w:b/>
          <w:bCs/>
        </w:rPr>
        <w:tab/>
        <w:t xml:space="preserve">____________________________________ </w:t>
      </w:r>
    </w:p>
    <w:p w14:paraId="19BE1C7E" w14:textId="77777777" w:rsidR="00DB1D12" w:rsidRPr="008A0F0B" w:rsidRDefault="00DB1D12" w:rsidP="00DB1D12">
      <w:pPr>
        <w:autoSpaceDE w:val="0"/>
        <w:autoSpaceDN w:val="0"/>
        <w:adjustRightInd w:val="0"/>
        <w:rPr>
          <w:b/>
          <w:bCs/>
          <w:sz w:val="10"/>
          <w:szCs w:val="16"/>
        </w:rPr>
      </w:pPr>
    </w:p>
    <w:p w14:paraId="2D57CE96" w14:textId="77777777" w:rsidR="00071B74" w:rsidRPr="008A0F0B" w:rsidRDefault="00DB1D12" w:rsidP="003223A3">
      <w:pPr>
        <w:autoSpaceDE w:val="0"/>
        <w:autoSpaceDN w:val="0"/>
        <w:adjustRightInd w:val="0"/>
        <w:rPr>
          <w:sz w:val="20"/>
          <w:szCs w:val="20"/>
        </w:rPr>
      </w:pPr>
      <w:r w:rsidRPr="008A0F0B">
        <w:rPr>
          <w:sz w:val="20"/>
          <w:szCs w:val="20"/>
        </w:rPr>
        <w:t>*</w:t>
      </w:r>
      <w:r w:rsidR="005A37EA" w:rsidRPr="008A0F0B">
        <w:rPr>
          <w:sz w:val="20"/>
          <w:szCs w:val="20"/>
        </w:rPr>
        <w:t xml:space="preserve"> </w:t>
      </w:r>
      <w:r w:rsidRPr="008A0F0B">
        <w:rPr>
          <w:sz w:val="20"/>
          <w:szCs w:val="20"/>
        </w:rPr>
        <w:t>Paraksta pretendenta persona ar pārstāvības tiesībām</w:t>
      </w:r>
      <w:r w:rsidRPr="008A0F0B">
        <w:t xml:space="preserve"> </w:t>
      </w:r>
      <w:r w:rsidRPr="008A0F0B">
        <w:rPr>
          <w:sz w:val="20"/>
          <w:szCs w:val="20"/>
        </w:rPr>
        <w:t>vai pretendenta pilnvarotā persona</w:t>
      </w:r>
    </w:p>
    <w:p w14:paraId="551D28A9" w14:textId="1101D473" w:rsidR="00BF6081" w:rsidRPr="008A0F0B" w:rsidRDefault="00BF6081" w:rsidP="008A0F0B">
      <w:pPr>
        <w:jc w:val="center"/>
        <w:rPr>
          <w:rFonts w:eastAsia="SimSun"/>
          <w:b/>
          <w:sz w:val="26"/>
          <w:szCs w:val="26"/>
        </w:rPr>
      </w:pPr>
      <w:r w:rsidRPr="008A0F0B">
        <w:rPr>
          <w:rFonts w:eastAsia="SimSun"/>
          <w:b/>
          <w:sz w:val="26"/>
          <w:szCs w:val="26"/>
        </w:rPr>
        <w:lastRenderedPageBreak/>
        <w:t xml:space="preserve">Tehniskais piedāvājums </w:t>
      </w:r>
      <w:r w:rsidR="008A0F0B" w:rsidRPr="008A0F0B">
        <w:rPr>
          <w:rFonts w:eastAsia="SimSun"/>
          <w:b/>
          <w:sz w:val="26"/>
          <w:szCs w:val="26"/>
        </w:rPr>
        <w:t>I</w:t>
      </w:r>
      <w:r w:rsidRPr="008A0F0B">
        <w:rPr>
          <w:rFonts w:eastAsia="SimSun"/>
          <w:b/>
          <w:sz w:val="26"/>
          <w:szCs w:val="26"/>
        </w:rPr>
        <w:t>epirkuma 3.daļai</w:t>
      </w:r>
    </w:p>
    <w:p w14:paraId="5AADC5F1" w14:textId="77777777" w:rsidR="00BF6081" w:rsidRPr="008A0F0B" w:rsidRDefault="00BF6081" w:rsidP="00BF6081">
      <w:pPr>
        <w:jc w:val="center"/>
        <w:rPr>
          <w:rFonts w:eastAsia="SimSun"/>
          <w:b/>
          <w:sz w:val="26"/>
          <w:szCs w:val="26"/>
        </w:rPr>
      </w:pPr>
      <w:r w:rsidRPr="008A0F0B">
        <w:rPr>
          <w:rFonts w:eastAsia="SimSun"/>
          <w:b/>
          <w:sz w:val="26"/>
          <w:szCs w:val="26"/>
        </w:rPr>
        <w:t>„</w:t>
      </w:r>
      <w:r w:rsidRPr="008A0F0B">
        <w:rPr>
          <w:b/>
          <w:sz w:val="26"/>
          <w:szCs w:val="26"/>
          <w:lang w:eastAsia="lv-LV"/>
        </w:rPr>
        <w:t>Dīzeļdegvielas iegāde transportlīdzekļiem, kuri darbojas SC 3 teritorijā Mendeļejeva ielā 13A, Daugavpilī</w:t>
      </w:r>
      <w:r w:rsidRPr="008A0F0B">
        <w:rPr>
          <w:rFonts w:eastAsia="SimSun"/>
          <w:b/>
          <w:sz w:val="26"/>
          <w:szCs w:val="26"/>
        </w:rPr>
        <w:t>”</w:t>
      </w:r>
    </w:p>
    <w:p w14:paraId="49BC982F" w14:textId="77777777" w:rsidR="008A0F0B" w:rsidRPr="008A0F0B" w:rsidRDefault="008A0F0B" w:rsidP="008A0F0B">
      <w:pPr>
        <w:jc w:val="both"/>
        <w:rPr>
          <w:rFonts w:eastAsia="Arial Unicode MS"/>
        </w:rPr>
      </w:pPr>
    </w:p>
    <w:p w14:paraId="718C8C26" w14:textId="77777777" w:rsidR="008A0F0B" w:rsidRPr="008A0F0B" w:rsidRDefault="008A0F0B" w:rsidP="008A0F0B">
      <w:pPr>
        <w:jc w:val="both"/>
        <w:rPr>
          <w:rFonts w:eastAsia="Arial Unicode MS"/>
        </w:rPr>
      </w:pPr>
    </w:p>
    <w:p w14:paraId="3F88E3F3" w14:textId="632730EB" w:rsidR="008A0F0B" w:rsidRPr="008A0F0B" w:rsidRDefault="008A0F0B" w:rsidP="008A0F0B">
      <w:pPr>
        <w:jc w:val="both"/>
        <w:rPr>
          <w:rFonts w:eastAsia="Arial Unicode MS"/>
        </w:rPr>
      </w:pPr>
      <w:r w:rsidRPr="008A0F0B">
        <w:rPr>
          <w:rFonts w:eastAsia="Arial Unicode MS"/>
        </w:rPr>
        <w:t>2025. gada ____. _______________</w:t>
      </w:r>
    </w:p>
    <w:p w14:paraId="019DA731" w14:textId="77777777" w:rsidR="008A0F0B" w:rsidRPr="008A0F0B" w:rsidRDefault="008A0F0B" w:rsidP="008A0F0B">
      <w:pPr>
        <w:jc w:val="right"/>
        <w:rPr>
          <w:b/>
        </w:rPr>
      </w:pPr>
    </w:p>
    <w:p w14:paraId="1823A1F9" w14:textId="77777777" w:rsidR="008A0F0B" w:rsidRPr="008A0F0B" w:rsidRDefault="008A0F0B" w:rsidP="008A0F0B">
      <w:r w:rsidRPr="008A0F0B">
        <w:t>____________________________________________</w:t>
      </w:r>
    </w:p>
    <w:p w14:paraId="2A099684" w14:textId="77777777" w:rsidR="008A0F0B" w:rsidRPr="008A0F0B" w:rsidRDefault="008A0F0B" w:rsidP="008A0F0B">
      <w:pPr>
        <w:rPr>
          <w:sz w:val="20"/>
          <w:szCs w:val="20"/>
        </w:rPr>
      </w:pPr>
      <w:r w:rsidRPr="008A0F0B">
        <w:t xml:space="preserve">             </w:t>
      </w:r>
      <w:r w:rsidRPr="008A0F0B">
        <w:rPr>
          <w:sz w:val="20"/>
          <w:szCs w:val="20"/>
        </w:rPr>
        <w:t>(Pretendenta nosaukums, reģistrācijas Nr.)</w:t>
      </w:r>
    </w:p>
    <w:p w14:paraId="578F93A1" w14:textId="77777777" w:rsidR="00BF6081" w:rsidRPr="008A0F0B" w:rsidRDefault="00BF6081" w:rsidP="00BF6081">
      <w:pPr>
        <w:jc w:val="both"/>
        <w:rPr>
          <w:rFonts w:eastAsia="Arial Unicode MS"/>
          <w:b/>
          <w:sz w:val="23"/>
          <w:szCs w:val="23"/>
        </w:rPr>
      </w:pPr>
    </w:p>
    <w:p w14:paraId="01C5312F" w14:textId="77777777" w:rsidR="00BF6081" w:rsidRPr="008A0F0B" w:rsidRDefault="00BF6081" w:rsidP="00BF6081">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105"/>
        <w:gridCol w:w="3402"/>
      </w:tblGrid>
      <w:tr w:rsidR="008A0F0B" w:rsidRPr="008A0F0B" w14:paraId="1DD4F6A4" w14:textId="77777777" w:rsidTr="00BF6081">
        <w:trPr>
          <w:trHeight w:val="392"/>
        </w:trPr>
        <w:tc>
          <w:tcPr>
            <w:tcW w:w="673" w:type="dxa"/>
            <w:shd w:val="clear" w:color="auto" w:fill="auto"/>
            <w:vAlign w:val="center"/>
          </w:tcPr>
          <w:p w14:paraId="04FC8C14" w14:textId="77777777" w:rsidR="00BF6081" w:rsidRPr="008A0F0B" w:rsidRDefault="00BF6081" w:rsidP="00BF6081">
            <w:pPr>
              <w:jc w:val="center"/>
              <w:rPr>
                <w:b/>
                <w:sz w:val="23"/>
                <w:szCs w:val="23"/>
              </w:rPr>
            </w:pPr>
            <w:r w:rsidRPr="008A0F0B">
              <w:rPr>
                <w:b/>
                <w:sz w:val="23"/>
                <w:szCs w:val="23"/>
              </w:rPr>
              <w:t>Nr.</w:t>
            </w:r>
            <w:r w:rsidRPr="008A0F0B">
              <w:rPr>
                <w:b/>
                <w:bCs/>
              </w:rPr>
              <w:t xml:space="preserve"> p. k.</w:t>
            </w:r>
          </w:p>
        </w:tc>
        <w:tc>
          <w:tcPr>
            <w:tcW w:w="5105" w:type="dxa"/>
            <w:shd w:val="clear" w:color="auto" w:fill="auto"/>
            <w:vAlign w:val="center"/>
          </w:tcPr>
          <w:p w14:paraId="679690FD" w14:textId="77777777" w:rsidR="00BF6081" w:rsidRPr="008A0F0B" w:rsidRDefault="00BF6081" w:rsidP="00BF6081">
            <w:pPr>
              <w:jc w:val="center"/>
              <w:rPr>
                <w:b/>
                <w:sz w:val="23"/>
                <w:szCs w:val="23"/>
              </w:rPr>
            </w:pPr>
            <w:r w:rsidRPr="008A0F0B">
              <w:rPr>
                <w:b/>
                <w:sz w:val="23"/>
                <w:szCs w:val="23"/>
              </w:rPr>
              <w:t>Prasības</w:t>
            </w:r>
          </w:p>
        </w:tc>
        <w:tc>
          <w:tcPr>
            <w:tcW w:w="3402" w:type="dxa"/>
            <w:shd w:val="clear" w:color="auto" w:fill="auto"/>
            <w:vAlign w:val="center"/>
          </w:tcPr>
          <w:p w14:paraId="164533D0" w14:textId="77777777" w:rsidR="00BF6081" w:rsidRPr="008A0F0B" w:rsidRDefault="00BF6081" w:rsidP="00BF6081">
            <w:pPr>
              <w:jc w:val="center"/>
              <w:rPr>
                <w:b/>
                <w:sz w:val="23"/>
                <w:szCs w:val="23"/>
              </w:rPr>
            </w:pPr>
            <w:r w:rsidRPr="008A0F0B">
              <w:rPr>
                <w:b/>
                <w:sz w:val="23"/>
                <w:szCs w:val="23"/>
              </w:rPr>
              <w:t>Pretendenta piedāvājums</w:t>
            </w:r>
          </w:p>
          <w:p w14:paraId="77E16B0E" w14:textId="77777777" w:rsidR="00BF6081" w:rsidRPr="008A0F0B" w:rsidRDefault="00BF6081" w:rsidP="00BF6081">
            <w:pPr>
              <w:jc w:val="center"/>
              <w:rPr>
                <w:sz w:val="23"/>
                <w:szCs w:val="23"/>
              </w:rPr>
            </w:pPr>
            <w:r w:rsidRPr="008A0F0B">
              <w:rPr>
                <w:sz w:val="23"/>
                <w:szCs w:val="23"/>
              </w:rPr>
              <w:t xml:space="preserve">(atzīmēt </w:t>
            </w:r>
            <w:r w:rsidRPr="008A0F0B">
              <w:rPr>
                <w:b/>
                <w:sz w:val="23"/>
                <w:szCs w:val="23"/>
              </w:rPr>
              <w:t>X</w:t>
            </w:r>
            <w:r w:rsidRPr="008A0F0B">
              <w:rPr>
                <w:sz w:val="23"/>
                <w:szCs w:val="23"/>
              </w:rPr>
              <w:t xml:space="preserve"> </w:t>
            </w:r>
            <w:r w:rsidRPr="008A0F0B">
              <w:rPr>
                <w:sz w:val="20"/>
                <w:szCs w:val="23"/>
              </w:rPr>
              <w:t xml:space="preserve">(tiek nodrošināts)           </w:t>
            </w:r>
            <w:r w:rsidRPr="008A0F0B">
              <w:rPr>
                <w:sz w:val="23"/>
                <w:szCs w:val="23"/>
              </w:rPr>
              <w:t xml:space="preserve">vai </w:t>
            </w:r>
            <w:r w:rsidRPr="008A0F0B">
              <w:rPr>
                <w:b/>
                <w:sz w:val="23"/>
                <w:szCs w:val="23"/>
              </w:rPr>
              <w:t>----</w:t>
            </w:r>
            <w:r w:rsidRPr="008A0F0B">
              <w:rPr>
                <w:sz w:val="23"/>
                <w:szCs w:val="23"/>
              </w:rPr>
              <w:t xml:space="preserve"> </w:t>
            </w:r>
            <w:r w:rsidRPr="008A0F0B">
              <w:rPr>
                <w:sz w:val="20"/>
                <w:szCs w:val="23"/>
              </w:rPr>
              <w:t>(netiek nodrošināts)</w:t>
            </w:r>
          </w:p>
        </w:tc>
      </w:tr>
      <w:tr w:rsidR="008A0F0B" w:rsidRPr="008A0F0B" w14:paraId="3AD29733" w14:textId="77777777" w:rsidTr="00BF6081">
        <w:tc>
          <w:tcPr>
            <w:tcW w:w="673" w:type="dxa"/>
            <w:shd w:val="clear" w:color="auto" w:fill="auto"/>
          </w:tcPr>
          <w:p w14:paraId="0E06C37A" w14:textId="77777777" w:rsidR="00BF6081" w:rsidRPr="008A0F0B" w:rsidRDefault="00BF6081" w:rsidP="00BF6081">
            <w:pPr>
              <w:jc w:val="center"/>
              <w:rPr>
                <w:sz w:val="23"/>
                <w:szCs w:val="23"/>
              </w:rPr>
            </w:pPr>
            <w:r w:rsidRPr="008A0F0B">
              <w:rPr>
                <w:sz w:val="23"/>
                <w:szCs w:val="23"/>
              </w:rPr>
              <w:t>1.</w:t>
            </w:r>
          </w:p>
        </w:tc>
        <w:tc>
          <w:tcPr>
            <w:tcW w:w="5105" w:type="dxa"/>
            <w:shd w:val="clear" w:color="auto" w:fill="auto"/>
          </w:tcPr>
          <w:p w14:paraId="3485E741" w14:textId="77777777" w:rsidR="00BF6081" w:rsidRPr="008A0F0B" w:rsidRDefault="001D4D45" w:rsidP="001D4D45">
            <w:pPr>
              <w:jc w:val="both"/>
              <w:rPr>
                <w:sz w:val="23"/>
                <w:szCs w:val="23"/>
              </w:rPr>
            </w:pPr>
            <w:r w:rsidRPr="008A0F0B">
              <w:rPr>
                <w:sz w:val="23"/>
                <w:szCs w:val="23"/>
              </w:rPr>
              <w:t xml:space="preserve">Piegādājamā dīzeļdegviela </w:t>
            </w:r>
            <w:r w:rsidR="00BF6081" w:rsidRPr="008A0F0B">
              <w:rPr>
                <w:sz w:val="23"/>
                <w:szCs w:val="23"/>
              </w:rPr>
              <w:t>atbilst Latvijas Republikas normatīvo aktu prasībām.</w:t>
            </w:r>
          </w:p>
        </w:tc>
        <w:tc>
          <w:tcPr>
            <w:tcW w:w="3402" w:type="dxa"/>
            <w:shd w:val="clear" w:color="auto" w:fill="auto"/>
          </w:tcPr>
          <w:p w14:paraId="10056A7A" w14:textId="77777777" w:rsidR="00BF6081" w:rsidRPr="008A0F0B" w:rsidRDefault="00BF6081" w:rsidP="00BF6081">
            <w:pPr>
              <w:rPr>
                <w:sz w:val="23"/>
                <w:szCs w:val="23"/>
              </w:rPr>
            </w:pPr>
          </w:p>
        </w:tc>
      </w:tr>
      <w:tr w:rsidR="008A0F0B" w:rsidRPr="008A0F0B" w14:paraId="5D474855" w14:textId="77777777" w:rsidTr="00BF6081">
        <w:tc>
          <w:tcPr>
            <w:tcW w:w="673" w:type="dxa"/>
            <w:shd w:val="clear" w:color="auto" w:fill="auto"/>
          </w:tcPr>
          <w:p w14:paraId="3BFF40F1" w14:textId="77777777" w:rsidR="00BF6081" w:rsidRPr="008A0F0B" w:rsidRDefault="00BF6081" w:rsidP="00BF6081">
            <w:pPr>
              <w:jc w:val="center"/>
              <w:rPr>
                <w:sz w:val="23"/>
                <w:szCs w:val="23"/>
              </w:rPr>
            </w:pPr>
            <w:r w:rsidRPr="008A0F0B">
              <w:rPr>
                <w:sz w:val="23"/>
                <w:szCs w:val="23"/>
              </w:rPr>
              <w:t>2.</w:t>
            </w:r>
          </w:p>
        </w:tc>
        <w:tc>
          <w:tcPr>
            <w:tcW w:w="5105" w:type="dxa"/>
            <w:shd w:val="clear" w:color="auto" w:fill="auto"/>
          </w:tcPr>
          <w:p w14:paraId="4A6B26FB" w14:textId="070ED91E" w:rsidR="00BF6081" w:rsidRPr="008A0F0B" w:rsidRDefault="00BF6081" w:rsidP="00BF6081">
            <w:pPr>
              <w:jc w:val="both"/>
              <w:rPr>
                <w:sz w:val="23"/>
                <w:szCs w:val="23"/>
              </w:rPr>
            </w:pPr>
            <w:r w:rsidRPr="008A0F0B">
              <w:rPr>
                <w:sz w:val="23"/>
                <w:szCs w:val="23"/>
              </w:rPr>
              <w:t>Piegādātājam jānodrošina Pasūtītāja transportlīdzekļu uzpildes vietu ne tālāk kā</w:t>
            </w:r>
            <w:r w:rsidR="008A0F0B" w:rsidRPr="008A0F0B">
              <w:rPr>
                <w:sz w:val="23"/>
                <w:szCs w:val="23"/>
              </w:rPr>
              <w:t xml:space="preserve">                        </w:t>
            </w:r>
            <w:r w:rsidRPr="008A0F0B">
              <w:rPr>
                <w:sz w:val="23"/>
                <w:szCs w:val="23"/>
              </w:rPr>
              <w:t>1 (viens) km no Siltumcentrāles Nr. 3 Mendeļejeva ielā 13A, Daugavpilī.</w:t>
            </w:r>
          </w:p>
        </w:tc>
        <w:tc>
          <w:tcPr>
            <w:tcW w:w="3402" w:type="dxa"/>
            <w:shd w:val="clear" w:color="auto" w:fill="auto"/>
          </w:tcPr>
          <w:p w14:paraId="0BC34553" w14:textId="77777777" w:rsidR="00BF6081" w:rsidRPr="008A0F0B" w:rsidRDefault="00BF6081" w:rsidP="00BF6081">
            <w:pPr>
              <w:rPr>
                <w:sz w:val="23"/>
                <w:szCs w:val="23"/>
              </w:rPr>
            </w:pPr>
          </w:p>
        </w:tc>
      </w:tr>
      <w:tr w:rsidR="008A0F0B" w:rsidRPr="008A0F0B" w14:paraId="39804F30" w14:textId="77777777" w:rsidTr="00BF6081">
        <w:tc>
          <w:tcPr>
            <w:tcW w:w="673" w:type="dxa"/>
            <w:shd w:val="clear" w:color="auto" w:fill="auto"/>
          </w:tcPr>
          <w:p w14:paraId="12AED427" w14:textId="77777777" w:rsidR="00BF6081" w:rsidRPr="008A0F0B" w:rsidRDefault="00BF6081" w:rsidP="00BF6081">
            <w:pPr>
              <w:jc w:val="center"/>
              <w:rPr>
                <w:sz w:val="23"/>
                <w:szCs w:val="23"/>
              </w:rPr>
            </w:pPr>
            <w:r w:rsidRPr="008A0F0B">
              <w:rPr>
                <w:sz w:val="23"/>
                <w:szCs w:val="23"/>
              </w:rPr>
              <w:t>3.</w:t>
            </w:r>
          </w:p>
        </w:tc>
        <w:tc>
          <w:tcPr>
            <w:tcW w:w="5105" w:type="dxa"/>
            <w:shd w:val="clear" w:color="auto" w:fill="auto"/>
          </w:tcPr>
          <w:p w14:paraId="580D8587" w14:textId="77777777" w:rsidR="00BF6081" w:rsidRPr="008A0F0B" w:rsidRDefault="00BF6081" w:rsidP="00BF6081">
            <w:pPr>
              <w:jc w:val="both"/>
              <w:rPr>
                <w:sz w:val="23"/>
                <w:szCs w:val="23"/>
              </w:rPr>
            </w:pPr>
            <w:r w:rsidRPr="008A0F0B">
              <w:rPr>
                <w:sz w:val="23"/>
                <w:szCs w:val="23"/>
              </w:rPr>
              <w:t>Ziemas sezonā no 1.decembra līdz 1.martam dīzeļdegvielai jā</w:t>
            </w:r>
            <w:r w:rsidR="00071B74" w:rsidRPr="008A0F0B">
              <w:rPr>
                <w:sz w:val="23"/>
                <w:szCs w:val="23"/>
              </w:rPr>
              <w:t>būt aukstumnoturībai vismaz</w:t>
            </w:r>
            <w:r w:rsidRPr="008A0F0B">
              <w:rPr>
                <w:sz w:val="23"/>
                <w:szCs w:val="23"/>
              </w:rPr>
              <w:t xml:space="preserve"> līdz</w:t>
            </w:r>
            <w:r w:rsidR="00071B74" w:rsidRPr="008A0F0B">
              <w:rPr>
                <w:sz w:val="23"/>
                <w:szCs w:val="23"/>
              </w:rPr>
              <w:t xml:space="preserve">              </w:t>
            </w:r>
            <w:r w:rsidRPr="008A0F0B">
              <w:rPr>
                <w:sz w:val="23"/>
                <w:szCs w:val="23"/>
              </w:rPr>
              <w:t xml:space="preserve"> -30</w:t>
            </w:r>
            <w:r w:rsidRPr="008A0F0B">
              <w:rPr>
                <w:sz w:val="23"/>
                <w:szCs w:val="23"/>
              </w:rPr>
              <w:sym w:font="Symbol" w:char="F0B0"/>
            </w:r>
            <w:r w:rsidRPr="008A0F0B">
              <w:rPr>
                <w:sz w:val="23"/>
                <w:szCs w:val="23"/>
              </w:rPr>
              <w:t>C temperatūrai.</w:t>
            </w:r>
          </w:p>
        </w:tc>
        <w:tc>
          <w:tcPr>
            <w:tcW w:w="3402" w:type="dxa"/>
            <w:shd w:val="clear" w:color="auto" w:fill="auto"/>
          </w:tcPr>
          <w:p w14:paraId="19C87013" w14:textId="77777777" w:rsidR="00BF6081" w:rsidRPr="008A0F0B" w:rsidRDefault="00BF6081" w:rsidP="00BF6081">
            <w:pPr>
              <w:rPr>
                <w:sz w:val="23"/>
                <w:szCs w:val="23"/>
              </w:rPr>
            </w:pPr>
          </w:p>
        </w:tc>
      </w:tr>
      <w:tr w:rsidR="008A0F0B" w:rsidRPr="008A0F0B" w14:paraId="7EA3CA81" w14:textId="77777777" w:rsidTr="00BF6081">
        <w:tc>
          <w:tcPr>
            <w:tcW w:w="673" w:type="dxa"/>
            <w:shd w:val="clear" w:color="auto" w:fill="auto"/>
          </w:tcPr>
          <w:p w14:paraId="0A6AA674" w14:textId="77777777" w:rsidR="00BF6081" w:rsidRPr="008A0F0B" w:rsidRDefault="00071B74" w:rsidP="00BF6081">
            <w:pPr>
              <w:jc w:val="center"/>
              <w:rPr>
                <w:sz w:val="23"/>
                <w:szCs w:val="23"/>
              </w:rPr>
            </w:pPr>
            <w:r w:rsidRPr="008A0F0B">
              <w:rPr>
                <w:sz w:val="23"/>
                <w:szCs w:val="23"/>
              </w:rPr>
              <w:t>4</w:t>
            </w:r>
            <w:r w:rsidR="00BF6081" w:rsidRPr="008A0F0B">
              <w:rPr>
                <w:sz w:val="23"/>
                <w:szCs w:val="23"/>
              </w:rPr>
              <w:t>.</w:t>
            </w:r>
          </w:p>
        </w:tc>
        <w:tc>
          <w:tcPr>
            <w:tcW w:w="5105" w:type="dxa"/>
            <w:shd w:val="clear" w:color="auto" w:fill="auto"/>
          </w:tcPr>
          <w:p w14:paraId="38806497" w14:textId="77777777" w:rsidR="00BF6081" w:rsidRPr="008A0F0B" w:rsidRDefault="00BF6081" w:rsidP="00BF6081">
            <w:pPr>
              <w:jc w:val="both"/>
              <w:rPr>
                <w:sz w:val="23"/>
                <w:szCs w:val="23"/>
              </w:rPr>
            </w:pPr>
            <w:r w:rsidRPr="008A0F0B">
              <w:rPr>
                <w:sz w:val="23"/>
                <w:szCs w:val="23"/>
              </w:rPr>
              <w:t xml:space="preserve">Degvielas uzpildes stacijas nodrošina </w:t>
            </w:r>
            <w:r w:rsidR="00071B74" w:rsidRPr="008A0F0B">
              <w:rPr>
                <w:sz w:val="23"/>
                <w:szCs w:val="23"/>
              </w:rPr>
              <w:t>dīzeļ</w:t>
            </w:r>
            <w:r w:rsidRPr="008A0F0B">
              <w:rPr>
                <w:sz w:val="23"/>
                <w:szCs w:val="23"/>
              </w:rPr>
              <w:t xml:space="preserve">degvielas pirkšanas iespēju jebkurā diennakts laikā. </w:t>
            </w:r>
          </w:p>
        </w:tc>
        <w:tc>
          <w:tcPr>
            <w:tcW w:w="3402" w:type="dxa"/>
            <w:shd w:val="clear" w:color="auto" w:fill="auto"/>
          </w:tcPr>
          <w:p w14:paraId="309FD464" w14:textId="77777777" w:rsidR="00BF6081" w:rsidRPr="008A0F0B" w:rsidRDefault="00BF6081" w:rsidP="00BF6081">
            <w:pPr>
              <w:rPr>
                <w:sz w:val="23"/>
                <w:szCs w:val="23"/>
              </w:rPr>
            </w:pPr>
          </w:p>
        </w:tc>
      </w:tr>
      <w:tr w:rsidR="008A0F0B" w:rsidRPr="008A0F0B" w14:paraId="58BA2E71" w14:textId="77777777" w:rsidTr="00BF6081">
        <w:tc>
          <w:tcPr>
            <w:tcW w:w="673" w:type="dxa"/>
            <w:shd w:val="clear" w:color="auto" w:fill="auto"/>
          </w:tcPr>
          <w:p w14:paraId="6C9CB052" w14:textId="77777777" w:rsidR="00BF6081" w:rsidRPr="008A0F0B" w:rsidRDefault="00071B74" w:rsidP="00BF6081">
            <w:pPr>
              <w:jc w:val="center"/>
              <w:rPr>
                <w:sz w:val="23"/>
                <w:szCs w:val="23"/>
              </w:rPr>
            </w:pPr>
            <w:r w:rsidRPr="008A0F0B">
              <w:rPr>
                <w:sz w:val="23"/>
                <w:szCs w:val="23"/>
              </w:rPr>
              <w:t>5</w:t>
            </w:r>
            <w:r w:rsidR="00BF6081" w:rsidRPr="008A0F0B">
              <w:rPr>
                <w:sz w:val="23"/>
                <w:szCs w:val="23"/>
              </w:rPr>
              <w:t>.</w:t>
            </w:r>
          </w:p>
        </w:tc>
        <w:tc>
          <w:tcPr>
            <w:tcW w:w="5105" w:type="dxa"/>
            <w:shd w:val="clear" w:color="auto" w:fill="auto"/>
          </w:tcPr>
          <w:p w14:paraId="52252490" w14:textId="77777777" w:rsidR="00BF6081" w:rsidRPr="008A0F0B" w:rsidRDefault="00BF6081" w:rsidP="00562274">
            <w:pPr>
              <w:jc w:val="both"/>
              <w:rPr>
                <w:sz w:val="23"/>
                <w:szCs w:val="23"/>
              </w:rPr>
            </w:pPr>
            <w:r w:rsidRPr="008A0F0B">
              <w:rPr>
                <w:sz w:val="23"/>
                <w:szCs w:val="23"/>
              </w:rPr>
              <w:t xml:space="preserve">Piegādātājs nodrošina iespēju iegādāties </w:t>
            </w:r>
            <w:r w:rsidR="00562274" w:rsidRPr="008A0F0B">
              <w:rPr>
                <w:sz w:val="23"/>
                <w:szCs w:val="23"/>
              </w:rPr>
              <w:t>dīzeļdegviel</w:t>
            </w:r>
            <w:r w:rsidRPr="008A0F0B">
              <w:rPr>
                <w:sz w:val="23"/>
                <w:szCs w:val="23"/>
              </w:rPr>
              <w:t>u Piegādātāja vai tā sadarbības partneru degvielas uzpildes stacijās, izmantojot Piegādātāja degvielas kartes, ar pēcapmaksu Līgumā noteiktajā kārtībā un nemainīgu iepirkumā piedāvāto atlaidi.</w:t>
            </w:r>
          </w:p>
        </w:tc>
        <w:tc>
          <w:tcPr>
            <w:tcW w:w="3402" w:type="dxa"/>
            <w:shd w:val="clear" w:color="auto" w:fill="auto"/>
          </w:tcPr>
          <w:p w14:paraId="75F87C01" w14:textId="77777777" w:rsidR="00BF6081" w:rsidRPr="008A0F0B" w:rsidRDefault="00BF6081" w:rsidP="00BF6081">
            <w:pPr>
              <w:rPr>
                <w:sz w:val="23"/>
                <w:szCs w:val="23"/>
              </w:rPr>
            </w:pPr>
          </w:p>
        </w:tc>
      </w:tr>
      <w:tr w:rsidR="008A0F0B" w:rsidRPr="008A0F0B" w14:paraId="40C76886" w14:textId="77777777" w:rsidTr="00BF6081">
        <w:tc>
          <w:tcPr>
            <w:tcW w:w="673" w:type="dxa"/>
          </w:tcPr>
          <w:p w14:paraId="79949D75" w14:textId="77777777" w:rsidR="00BF6081" w:rsidRPr="008A0F0B" w:rsidRDefault="00525573" w:rsidP="00BF6081">
            <w:pPr>
              <w:spacing w:before="120"/>
              <w:jc w:val="center"/>
              <w:rPr>
                <w:sz w:val="23"/>
                <w:szCs w:val="23"/>
              </w:rPr>
            </w:pPr>
            <w:r w:rsidRPr="008A0F0B">
              <w:rPr>
                <w:sz w:val="23"/>
                <w:szCs w:val="23"/>
              </w:rPr>
              <w:t>6</w:t>
            </w:r>
            <w:r w:rsidR="00BF6081" w:rsidRPr="008A0F0B">
              <w:rPr>
                <w:sz w:val="23"/>
                <w:szCs w:val="23"/>
              </w:rPr>
              <w:t>.</w:t>
            </w:r>
          </w:p>
        </w:tc>
        <w:tc>
          <w:tcPr>
            <w:tcW w:w="5105" w:type="dxa"/>
          </w:tcPr>
          <w:p w14:paraId="55698DBC" w14:textId="77777777" w:rsidR="00BF6081" w:rsidRPr="008A0F0B" w:rsidRDefault="00BF6081" w:rsidP="00BF6081">
            <w:pPr>
              <w:pStyle w:val="Heading3"/>
              <w:keepNext w:val="0"/>
              <w:widowControl w:val="0"/>
              <w:spacing w:before="0" w:after="0"/>
              <w:jc w:val="both"/>
              <w:rPr>
                <w:sz w:val="23"/>
                <w:szCs w:val="23"/>
                <w:lang w:val="lv-LV"/>
              </w:rPr>
            </w:pPr>
            <w:r w:rsidRPr="008A0F0B">
              <w:rPr>
                <w:rFonts w:ascii="Times New Roman" w:hAnsi="Times New Roman"/>
                <w:b w:val="0"/>
                <w:sz w:val="23"/>
                <w:szCs w:val="23"/>
                <w:lang w:val="lv-LV"/>
              </w:rPr>
              <w:t>Kredītkaršu izmantošana, izgatavošana, atjaunošana un piegāde ir bez maksas.</w:t>
            </w:r>
          </w:p>
        </w:tc>
        <w:tc>
          <w:tcPr>
            <w:tcW w:w="3402" w:type="dxa"/>
            <w:shd w:val="clear" w:color="auto" w:fill="auto"/>
          </w:tcPr>
          <w:p w14:paraId="4D6F456E" w14:textId="77777777" w:rsidR="00BF6081" w:rsidRPr="008A0F0B" w:rsidRDefault="00BF6081" w:rsidP="00BF6081">
            <w:pPr>
              <w:rPr>
                <w:sz w:val="23"/>
                <w:szCs w:val="23"/>
              </w:rPr>
            </w:pPr>
          </w:p>
        </w:tc>
      </w:tr>
      <w:tr w:rsidR="008A0F0B" w:rsidRPr="008A0F0B" w14:paraId="4E0F108C" w14:textId="77777777" w:rsidTr="00BF6081">
        <w:tc>
          <w:tcPr>
            <w:tcW w:w="673" w:type="dxa"/>
          </w:tcPr>
          <w:p w14:paraId="3D01B52C" w14:textId="77777777" w:rsidR="00BF6081" w:rsidRPr="008A0F0B" w:rsidRDefault="00525573" w:rsidP="00BF6081">
            <w:pPr>
              <w:jc w:val="center"/>
              <w:rPr>
                <w:sz w:val="23"/>
                <w:szCs w:val="23"/>
              </w:rPr>
            </w:pPr>
            <w:r w:rsidRPr="008A0F0B">
              <w:rPr>
                <w:sz w:val="23"/>
                <w:szCs w:val="23"/>
              </w:rPr>
              <w:t>7</w:t>
            </w:r>
            <w:r w:rsidR="00BF6081" w:rsidRPr="008A0F0B">
              <w:rPr>
                <w:sz w:val="23"/>
                <w:szCs w:val="23"/>
              </w:rPr>
              <w:t>.</w:t>
            </w:r>
          </w:p>
        </w:tc>
        <w:tc>
          <w:tcPr>
            <w:tcW w:w="5105" w:type="dxa"/>
          </w:tcPr>
          <w:p w14:paraId="05902052" w14:textId="77777777" w:rsidR="00BF6081" w:rsidRPr="008A0F0B" w:rsidRDefault="00BF6081" w:rsidP="00BF6081">
            <w:pPr>
              <w:pStyle w:val="Heading3"/>
              <w:keepNext w:val="0"/>
              <w:widowControl w:val="0"/>
              <w:spacing w:before="0" w:after="0"/>
              <w:jc w:val="both"/>
              <w:rPr>
                <w:rFonts w:ascii="Times New Roman" w:hAnsi="Times New Roman"/>
                <w:b w:val="0"/>
                <w:sz w:val="23"/>
                <w:szCs w:val="23"/>
                <w:lang w:val="lv-LV"/>
              </w:rPr>
            </w:pPr>
            <w:r w:rsidRPr="008A0F0B">
              <w:rPr>
                <w:rFonts w:ascii="Times New Roman" w:hAnsi="Times New Roman"/>
                <w:b w:val="0"/>
                <w:sz w:val="23"/>
                <w:szCs w:val="23"/>
                <w:lang w:val="lv-LV"/>
              </w:rPr>
              <w:t>Kredītkaršu derīguma termiņš - visā Iepirkuma līguma darbības laikā.</w:t>
            </w:r>
          </w:p>
        </w:tc>
        <w:tc>
          <w:tcPr>
            <w:tcW w:w="3402" w:type="dxa"/>
            <w:shd w:val="clear" w:color="auto" w:fill="auto"/>
          </w:tcPr>
          <w:p w14:paraId="05349A46" w14:textId="77777777" w:rsidR="00BF6081" w:rsidRPr="008A0F0B" w:rsidRDefault="00BF6081" w:rsidP="00BF6081">
            <w:pPr>
              <w:rPr>
                <w:sz w:val="23"/>
                <w:szCs w:val="23"/>
              </w:rPr>
            </w:pPr>
          </w:p>
        </w:tc>
      </w:tr>
      <w:tr w:rsidR="008A0F0B" w:rsidRPr="008A0F0B" w14:paraId="2ACD08B4" w14:textId="77777777" w:rsidTr="00BF6081">
        <w:tc>
          <w:tcPr>
            <w:tcW w:w="673" w:type="dxa"/>
          </w:tcPr>
          <w:p w14:paraId="32FAAFA4" w14:textId="77777777" w:rsidR="00BF6081" w:rsidRPr="008A0F0B" w:rsidRDefault="00525573" w:rsidP="00BF6081">
            <w:pPr>
              <w:jc w:val="center"/>
              <w:rPr>
                <w:sz w:val="23"/>
                <w:szCs w:val="23"/>
              </w:rPr>
            </w:pPr>
            <w:r w:rsidRPr="008A0F0B">
              <w:rPr>
                <w:sz w:val="23"/>
                <w:szCs w:val="23"/>
              </w:rPr>
              <w:t>8</w:t>
            </w:r>
            <w:r w:rsidR="00BF6081" w:rsidRPr="008A0F0B">
              <w:rPr>
                <w:sz w:val="23"/>
                <w:szCs w:val="23"/>
              </w:rPr>
              <w:t>.</w:t>
            </w:r>
          </w:p>
        </w:tc>
        <w:tc>
          <w:tcPr>
            <w:tcW w:w="5105" w:type="dxa"/>
          </w:tcPr>
          <w:p w14:paraId="5630E5D1" w14:textId="243AE5A7" w:rsidR="00BF6081" w:rsidRPr="008A0F0B" w:rsidRDefault="00BF6081" w:rsidP="00BF6081">
            <w:pPr>
              <w:pStyle w:val="Heading3"/>
              <w:keepNext w:val="0"/>
              <w:widowControl w:val="0"/>
              <w:spacing w:before="0" w:after="0"/>
              <w:jc w:val="both"/>
              <w:rPr>
                <w:sz w:val="23"/>
                <w:szCs w:val="23"/>
                <w:lang w:val="lv-LV"/>
              </w:rPr>
            </w:pPr>
            <w:r w:rsidRPr="008A0F0B">
              <w:rPr>
                <w:rFonts w:ascii="Times New Roman" w:hAnsi="Times New Roman"/>
                <w:b w:val="0"/>
                <w:sz w:val="23"/>
                <w:szCs w:val="23"/>
                <w:lang w:val="lv-LV"/>
              </w:rPr>
              <w:t xml:space="preserve">Kredītkaršu izgatavošanas un </w:t>
            </w:r>
            <w:r w:rsidR="000A773A">
              <w:rPr>
                <w:rFonts w:ascii="Times New Roman" w:hAnsi="Times New Roman"/>
                <w:b w:val="0"/>
                <w:sz w:val="23"/>
                <w:szCs w:val="23"/>
                <w:lang w:val="lv-LV"/>
              </w:rPr>
              <w:t>p</w:t>
            </w:r>
            <w:r w:rsidRPr="008A0F0B">
              <w:rPr>
                <w:rFonts w:ascii="Times New Roman" w:hAnsi="Times New Roman"/>
                <w:b w:val="0"/>
                <w:sz w:val="23"/>
                <w:szCs w:val="23"/>
                <w:lang w:val="lv-LV"/>
              </w:rPr>
              <w:t>iegādes termiņš: ne vairāk kā 5 (piecu) darbdienu laikā no Iepirkuma līguma spēkā stāšanās dienas. Pasūtītājs Kredītkaršu izgatavošanai nepieciešamo informāciju Piegādātājam iesniedz ne vēlāk kā 1 (vien</w:t>
            </w:r>
            <w:r w:rsidR="000A773A">
              <w:rPr>
                <w:rFonts w:ascii="Times New Roman" w:hAnsi="Times New Roman"/>
                <w:b w:val="0"/>
                <w:sz w:val="23"/>
                <w:szCs w:val="23"/>
                <w:lang w:val="lv-LV"/>
              </w:rPr>
              <w:t>as</w:t>
            </w:r>
            <w:r w:rsidRPr="008A0F0B">
              <w:rPr>
                <w:rFonts w:ascii="Times New Roman" w:hAnsi="Times New Roman"/>
                <w:b w:val="0"/>
                <w:sz w:val="23"/>
                <w:szCs w:val="23"/>
                <w:lang w:val="lv-LV"/>
              </w:rPr>
              <w:t>) darbdien</w:t>
            </w:r>
            <w:r w:rsidR="000A773A">
              <w:rPr>
                <w:rFonts w:ascii="Times New Roman" w:hAnsi="Times New Roman"/>
                <w:b w:val="0"/>
                <w:sz w:val="23"/>
                <w:szCs w:val="23"/>
                <w:lang w:val="lv-LV"/>
              </w:rPr>
              <w:t>as laikā</w:t>
            </w:r>
            <w:r w:rsidRPr="008A0F0B">
              <w:rPr>
                <w:rFonts w:ascii="Times New Roman" w:hAnsi="Times New Roman"/>
                <w:b w:val="0"/>
                <w:sz w:val="23"/>
                <w:szCs w:val="23"/>
                <w:lang w:val="lv-LV"/>
              </w:rPr>
              <w:t xml:space="preserve"> pēc Līguma noslēgšanas.</w:t>
            </w:r>
          </w:p>
        </w:tc>
        <w:tc>
          <w:tcPr>
            <w:tcW w:w="3402" w:type="dxa"/>
            <w:shd w:val="clear" w:color="auto" w:fill="auto"/>
          </w:tcPr>
          <w:p w14:paraId="2CED6875" w14:textId="77777777" w:rsidR="00BF6081" w:rsidRPr="008A0F0B" w:rsidRDefault="00BF6081" w:rsidP="00BF6081">
            <w:pPr>
              <w:rPr>
                <w:sz w:val="23"/>
                <w:szCs w:val="23"/>
              </w:rPr>
            </w:pPr>
          </w:p>
        </w:tc>
      </w:tr>
      <w:tr w:rsidR="00BF6081" w:rsidRPr="008A0F0B" w14:paraId="34C38BDD" w14:textId="77777777" w:rsidTr="00BF6081">
        <w:tc>
          <w:tcPr>
            <w:tcW w:w="673" w:type="dxa"/>
          </w:tcPr>
          <w:p w14:paraId="16D39DB6" w14:textId="77777777" w:rsidR="00BF6081" w:rsidRPr="008A0F0B" w:rsidRDefault="00525573" w:rsidP="00BF6081">
            <w:pPr>
              <w:jc w:val="center"/>
              <w:rPr>
                <w:sz w:val="23"/>
                <w:szCs w:val="23"/>
              </w:rPr>
            </w:pPr>
            <w:r w:rsidRPr="008A0F0B">
              <w:rPr>
                <w:sz w:val="23"/>
                <w:szCs w:val="23"/>
              </w:rPr>
              <w:t>9</w:t>
            </w:r>
            <w:r w:rsidR="00BF6081" w:rsidRPr="008A0F0B">
              <w:rPr>
                <w:sz w:val="23"/>
                <w:szCs w:val="23"/>
              </w:rPr>
              <w:t xml:space="preserve">. </w:t>
            </w:r>
          </w:p>
        </w:tc>
        <w:tc>
          <w:tcPr>
            <w:tcW w:w="5105" w:type="dxa"/>
          </w:tcPr>
          <w:p w14:paraId="4F560B0F" w14:textId="77777777" w:rsidR="00BF6081" w:rsidRPr="008A0F0B" w:rsidRDefault="00BF6081" w:rsidP="00BF6081">
            <w:pPr>
              <w:pStyle w:val="Heading3"/>
              <w:keepNext w:val="0"/>
              <w:widowControl w:val="0"/>
              <w:spacing w:before="0" w:after="0"/>
              <w:ind w:left="34" w:hanging="34"/>
              <w:jc w:val="both"/>
              <w:rPr>
                <w:sz w:val="23"/>
                <w:szCs w:val="23"/>
                <w:lang w:val="lv-LV"/>
              </w:rPr>
            </w:pPr>
            <w:r w:rsidRPr="008A0F0B">
              <w:rPr>
                <w:rFonts w:ascii="Times New Roman" w:hAnsi="Times New Roman"/>
                <w:b w:val="0"/>
                <w:sz w:val="23"/>
                <w:szCs w:val="23"/>
                <w:lang w:val="lv-LV"/>
              </w:rPr>
              <w:t>Nekvalitatīvas/ bojātas vai nozaudētas Kredītkartes atjaunošanas termiņš - ne vairāk kā 5 (piecu) darbdienu laikā no Pasūtītāja pieprasījuma nosūtīšanas dienas.</w:t>
            </w:r>
          </w:p>
        </w:tc>
        <w:tc>
          <w:tcPr>
            <w:tcW w:w="3402" w:type="dxa"/>
            <w:shd w:val="clear" w:color="auto" w:fill="auto"/>
          </w:tcPr>
          <w:p w14:paraId="32F32447" w14:textId="77777777" w:rsidR="00BF6081" w:rsidRPr="008A0F0B" w:rsidRDefault="00BF6081" w:rsidP="00BF6081">
            <w:pPr>
              <w:rPr>
                <w:sz w:val="23"/>
                <w:szCs w:val="23"/>
              </w:rPr>
            </w:pPr>
          </w:p>
        </w:tc>
      </w:tr>
    </w:tbl>
    <w:p w14:paraId="4C96A57D" w14:textId="77777777" w:rsidR="00BF6081" w:rsidRPr="008A0F0B" w:rsidRDefault="00BF6081" w:rsidP="00BF6081">
      <w:pPr>
        <w:rPr>
          <w:sz w:val="23"/>
          <w:szCs w:val="23"/>
        </w:rPr>
      </w:pPr>
    </w:p>
    <w:p w14:paraId="4A578427" w14:textId="77777777" w:rsidR="00BF6081" w:rsidRPr="008A0F0B" w:rsidRDefault="00BF6081" w:rsidP="00BF6081">
      <w:pPr>
        <w:rPr>
          <w:b/>
          <w:sz w:val="23"/>
          <w:szCs w:val="23"/>
        </w:rPr>
      </w:pPr>
      <w:r w:rsidRPr="008A0F0B">
        <w:rPr>
          <w:b/>
          <w:sz w:val="23"/>
          <w:szCs w:val="23"/>
        </w:rPr>
        <w:t xml:space="preserve">Pielikumā: </w:t>
      </w:r>
    </w:p>
    <w:p w14:paraId="1A759A8C" w14:textId="4E56656F" w:rsidR="00BF6081" w:rsidRPr="008A0F0B" w:rsidRDefault="00BF6081" w:rsidP="007E1FAF">
      <w:pPr>
        <w:numPr>
          <w:ilvl w:val="0"/>
          <w:numId w:val="19"/>
        </w:numPr>
        <w:tabs>
          <w:tab w:val="left" w:pos="709"/>
        </w:tabs>
        <w:rPr>
          <w:szCs w:val="23"/>
        </w:rPr>
      </w:pPr>
      <w:r w:rsidRPr="008A0F0B">
        <w:rPr>
          <w:sz w:val="23"/>
          <w:szCs w:val="23"/>
        </w:rPr>
        <w:t xml:space="preserve">Pretendenta </w:t>
      </w:r>
      <w:r w:rsidR="000778E8" w:rsidRPr="008A0F0B">
        <w:rPr>
          <w:sz w:val="23"/>
          <w:szCs w:val="23"/>
        </w:rPr>
        <w:t>vai</w:t>
      </w:r>
      <w:r w:rsidRPr="008A0F0B">
        <w:rPr>
          <w:sz w:val="23"/>
          <w:szCs w:val="23"/>
        </w:rPr>
        <w:t xml:space="preserve"> tā sadarbības partneru </w:t>
      </w:r>
      <w:r w:rsidRPr="008A0F0B">
        <w:rPr>
          <w:b/>
          <w:sz w:val="23"/>
          <w:szCs w:val="23"/>
        </w:rPr>
        <w:t xml:space="preserve">degvielas uzpildes staciju saraksts </w:t>
      </w:r>
      <w:r w:rsidRPr="008A0F0B">
        <w:rPr>
          <w:sz w:val="23"/>
          <w:szCs w:val="23"/>
        </w:rPr>
        <w:t xml:space="preserve">Latvijas Republikas teritorijā, kur ir iespējams uzpildīt </w:t>
      </w:r>
      <w:r w:rsidR="008A0F0B" w:rsidRPr="008A0F0B">
        <w:rPr>
          <w:sz w:val="23"/>
          <w:szCs w:val="23"/>
        </w:rPr>
        <w:t>dīzeļdegviel</w:t>
      </w:r>
      <w:r w:rsidRPr="008A0F0B">
        <w:rPr>
          <w:sz w:val="23"/>
          <w:szCs w:val="23"/>
        </w:rPr>
        <w:t xml:space="preserve">u ar degvielas uzpildes kartēm, saņemot Finanšu piedāvājumā norādīto nemainīgo atlaidi procentos </w:t>
      </w:r>
      <w:r w:rsidRPr="008A0F0B">
        <w:rPr>
          <w:sz w:val="22"/>
          <w:szCs w:val="23"/>
        </w:rPr>
        <w:t>(sastādāms brīvā formā)</w:t>
      </w:r>
      <w:r w:rsidRPr="008A0F0B">
        <w:rPr>
          <w:szCs w:val="23"/>
        </w:rPr>
        <w:t>;</w:t>
      </w:r>
    </w:p>
    <w:p w14:paraId="2CB6A030" w14:textId="211D9199" w:rsidR="00BF6081" w:rsidRPr="008A0F0B" w:rsidRDefault="00BF6081" w:rsidP="007E1FAF">
      <w:pPr>
        <w:numPr>
          <w:ilvl w:val="0"/>
          <w:numId w:val="19"/>
        </w:numPr>
        <w:tabs>
          <w:tab w:val="left" w:pos="709"/>
        </w:tabs>
        <w:rPr>
          <w:sz w:val="23"/>
          <w:szCs w:val="23"/>
        </w:rPr>
      </w:pPr>
      <w:r w:rsidRPr="008A0F0B">
        <w:rPr>
          <w:b/>
          <w:bCs/>
          <w:sz w:val="23"/>
          <w:szCs w:val="23"/>
        </w:rPr>
        <w:lastRenderedPageBreak/>
        <w:t>Degvielas karšu lietošanas noteikumi</w:t>
      </w:r>
      <w:r w:rsidRPr="008A0F0B">
        <w:rPr>
          <w:bCs/>
          <w:sz w:val="23"/>
          <w:szCs w:val="23"/>
        </w:rPr>
        <w:t xml:space="preserve"> </w:t>
      </w:r>
      <w:r w:rsidRPr="008A0F0B">
        <w:rPr>
          <w:bCs/>
          <w:sz w:val="22"/>
          <w:szCs w:val="23"/>
        </w:rPr>
        <w:t>(nedrīkst būt pretrunā</w:t>
      </w:r>
      <w:r w:rsidR="008A0F0B" w:rsidRPr="008A0F0B">
        <w:rPr>
          <w:bCs/>
          <w:sz w:val="22"/>
          <w:szCs w:val="23"/>
        </w:rPr>
        <w:t xml:space="preserve"> ar</w:t>
      </w:r>
      <w:r w:rsidRPr="008A0F0B">
        <w:rPr>
          <w:bCs/>
          <w:sz w:val="22"/>
          <w:szCs w:val="23"/>
        </w:rPr>
        <w:t xml:space="preserve"> Līguma nosacījumiem)</w:t>
      </w:r>
      <w:r w:rsidRPr="008A0F0B">
        <w:rPr>
          <w:bCs/>
          <w:sz w:val="23"/>
          <w:szCs w:val="23"/>
        </w:rPr>
        <w:t>.</w:t>
      </w:r>
    </w:p>
    <w:p w14:paraId="752C152B" w14:textId="77777777" w:rsidR="00BF6081" w:rsidRPr="008A0F0B" w:rsidRDefault="00BF6081" w:rsidP="00BF6081">
      <w:pPr>
        <w:rPr>
          <w:sz w:val="28"/>
          <w:szCs w:val="28"/>
        </w:rPr>
      </w:pPr>
    </w:p>
    <w:p w14:paraId="37351A9E" w14:textId="77777777" w:rsidR="00BF6081" w:rsidRPr="008A0F0B" w:rsidRDefault="00BF6081" w:rsidP="00BF6081">
      <w:pPr>
        <w:autoSpaceDE w:val="0"/>
        <w:autoSpaceDN w:val="0"/>
        <w:adjustRightInd w:val="0"/>
        <w:rPr>
          <w:b/>
          <w:bCs/>
        </w:rPr>
      </w:pPr>
    </w:p>
    <w:p w14:paraId="0B4AECF4" w14:textId="77777777" w:rsidR="00BF6081" w:rsidRPr="008A0F0B" w:rsidRDefault="00BF6081" w:rsidP="00BF6081">
      <w:pPr>
        <w:autoSpaceDE w:val="0"/>
        <w:autoSpaceDN w:val="0"/>
        <w:adjustRightInd w:val="0"/>
        <w:rPr>
          <w:b/>
          <w:bCs/>
        </w:rPr>
      </w:pPr>
      <w:r w:rsidRPr="008A0F0B">
        <w:rPr>
          <w:b/>
          <w:bCs/>
        </w:rPr>
        <w:t>* Vārds, uzvārds, amats</w:t>
      </w:r>
      <w:r w:rsidRPr="008A0F0B">
        <w:rPr>
          <w:b/>
          <w:bCs/>
        </w:rPr>
        <w:tab/>
        <w:t>____________________________________</w:t>
      </w:r>
    </w:p>
    <w:p w14:paraId="5471000A" w14:textId="77777777" w:rsidR="00BF6081" w:rsidRPr="008A0F0B" w:rsidRDefault="00BF6081" w:rsidP="00BF6081">
      <w:pPr>
        <w:autoSpaceDE w:val="0"/>
        <w:autoSpaceDN w:val="0"/>
        <w:adjustRightInd w:val="0"/>
        <w:rPr>
          <w:b/>
          <w:bCs/>
        </w:rPr>
      </w:pPr>
    </w:p>
    <w:p w14:paraId="0E1B70B4" w14:textId="77777777" w:rsidR="00BF6081" w:rsidRPr="008A0F0B" w:rsidRDefault="00BF6081" w:rsidP="00BF6081">
      <w:pPr>
        <w:autoSpaceDE w:val="0"/>
        <w:autoSpaceDN w:val="0"/>
        <w:adjustRightInd w:val="0"/>
        <w:rPr>
          <w:b/>
          <w:bCs/>
        </w:rPr>
      </w:pPr>
      <w:r w:rsidRPr="008A0F0B">
        <w:rPr>
          <w:b/>
          <w:bCs/>
        </w:rPr>
        <w:t xml:space="preserve">  Paraksts</w:t>
      </w:r>
      <w:r w:rsidRPr="008A0F0B">
        <w:rPr>
          <w:b/>
          <w:bCs/>
        </w:rPr>
        <w:tab/>
      </w:r>
      <w:r w:rsidRPr="008A0F0B">
        <w:rPr>
          <w:b/>
          <w:bCs/>
        </w:rPr>
        <w:tab/>
      </w:r>
      <w:r w:rsidRPr="008A0F0B">
        <w:rPr>
          <w:b/>
          <w:bCs/>
        </w:rPr>
        <w:tab/>
        <w:t>____________________________________</w:t>
      </w:r>
    </w:p>
    <w:p w14:paraId="4DBF608A" w14:textId="77777777" w:rsidR="00BF6081" w:rsidRPr="008A0F0B" w:rsidRDefault="00BF6081" w:rsidP="00BF6081">
      <w:pPr>
        <w:autoSpaceDE w:val="0"/>
        <w:autoSpaceDN w:val="0"/>
        <w:adjustRightInd w:val="0"/>
        <w:rPr>
          <w:b/>
          <w:bCs/>
        </w:rPr>
      </w:pPr>
    </w:p>
    <w:p w14:paraId="41E75BFC" w14:textId="77777777" w:rsidR="00BF6081" w:rsidRPr="008A0F0B" w:rsidRDefault="00BF6081" w:rsidP="00BF6081">
      <w:pPr>
        <w:autoSpaceDE w:val="0"/>
        <w:autoSpaceDN w:val="0"/>
        <w:adjustRightInd w:val="0"/>
        <w:rPr>
          <w:b/>
          <w:bCs/>
        </w:rPr>
      </w:pPr>
      <w:r w:rsidRPr="008A0F0B">
        <w:rPr>
          <w:b/>
          <w:bCs/>
        </w:rPr>
        <w:t xml:space="preserve">  Datums</w:t>
      </w:r>
      <w:r w:rsidRPr="008A0F0B">
        <w:rPr>
          <w:b/>
          <w:bCs/>
        </w:rPr>
        <w:tab/>
      </w:r>
      <w:r w:rsidRPr="008A0F0B">
        <w:rPr>
          <w:b/>
          <w:bCs/>
        </w:rPr>
        <w:tab/>
      </w:r>
      <w:r w:rsidRPr="008A0F0B">
        <w:rPr>
          <w:b/>
          <w:bCs/>
        </w:rPr>
        <w:tab/>
        <w:t xml:space="preserve">____________________________________ </w:t>
      </w:r>
    </w:p>
    <w:p w14:paraId="63C0A1D2" w14:textId="77777777" w:rsidR="00BF6081" w:rsidRPr="008A0F0B" w:rsidRDefault="00BF6081" w:rsidP="00BF6081">
      <w:pPr>
        <w:rPr>
          <w:b/>
        </w:rPr>
      </w:pPr>
    </w:p>
    <w:p w14:paraId="700CD5DE" w14:textId="77777777" w:rsidR="00BF6081" w:rsidRPr="008A0F0B" w:rsidRDefault="00BF6081" w:rsidP="00BF6081">
      <w:pPr>
        <w:autoSpaceDE w:val="0"/>
        <w:autoSpaceDN w:val="0"/>
        <w:adjustRightInd w:val="0"/>
        <w:rPr>
          <w:sz w:val="20"/>
          <w:szCs w:val="20"/>
        </w:rPr>
      </w:pPr>
      <w:r w:rsidRPr="008A0F0B">
        <w:rPr>
          <w:sz w:val="20"/>
          <w:szCs w:val="20"/>
        </w:rPr>
        <w:t>*</w:t>
      </w:r>
      <w:r w:rsidR="005A37EA" w:rsidRPr="008A0F0B">
        <w:rPr>
          <w:sz w:val="20"/>
          <w:szCs w:val="20"/>
        </w:rPr>
        <w:t xml:space="preserve"> </w:t>
      </w:r>
      <w:r w:rsidRPr="008A0F0B">
        <w:rPr>
          <w:sz w:val="20"/>
          <w:szCs w:val="20"/>
        </w:rPr>
        <w:t>Paraksta pretendenta persona ar pārstāvības tiesībām</w:t>
      </w:r>
      <w:r w:rsidRPr="008A0F0B">
        <w:t xml:space="preserve"> </w:t>
      </w:r>
      <w:r w:rsidRPr="008A0F0B">
        <w:rPr>
          <w:sz w:val="20"/>
          <w:szCs w:val="20"/>
        </w:rPr>
        <w:t>vai pretendenta pilnvarotā persona</w:t>
      </w:r>
    </w:p>
    <w:p w14:paraId="3775AB06" w14:textId="77777777" w:rsidR="00BF6081" w:rsidRPr="008A0F0B" w:rsidRDefault="00BF6081" w:rsidP="00D61123">
      <w:pPr>
        <w:jc w:val="right"/>
        <w:rPr>
          <w:b/>
        </w:rPr>
      </w:pPr>
    </w:p>
    <w:p w14:paraId="382EC4F2" w14:textId="77777777" w:rsidR="00305385" w:rsidRPr="008A0F0B" w:rsidRDefault="00071B74" w:rsidP="00071B74">
      <w:pPr>
        <w:rPr>
          <w:sz w:val="23"/>
          <w:szCs w:val="23"/>
          <w:lang w:eastAsia="ar-SA"/>
        </w:rPr>
        <w:sectPr w:rsidR="00305385" w:rsidRPr="008A0F0B" w:rsidSect="00DC6BB6">
          <w:headerReference w:type="even" r:id="rId15"/>
          <w:headerReference w:type="default" r:id="rId16"/>
          <w:footerReference w:type="even" r:id="rId17"/>
          <w:footerReference w:type="default" r:id="rId18"/>
          <w:headerReference w:type="first" r:id="rId19"/>
          <w:footerReference w:type="first" r:id="rId20"/>
          <w:pgSz w:w="11906" w:h="16838"/>
          <w:pgMar w:top="1134" w:right="991" w:bottom="1135" w:left="1701" w:header="851" w:footer="356" w:gutter="0"/>
          <w:cols w:space="708"/>
          <w:titlePg/>
          <w:docGrid w:linePitch="360"/>
        </w:sectPr>
      </w:pPr>
      <w:r w:rsidRPr="008A0F0B">
        <w:rPr>
          <w:sz w:val="23"/>
          <w:szCs w:val="23"/>
          <w:lang w:eastAsia="ar-SA"/>
        </w:rPr>
        <w:t xml:space="preserve"> </w:t>
      </w:r>
    </w:p>
    <w:p w14:paraId="6B306CD3" w14:textId="77777777" w:rsidR="00DC6BB6" w:rsidRPr="0078013A" w:rsidRDefault="00DC6BB6" w:rsidP="00DC6BB6">
      <w:pPr>
        <w:keepLines/>
        <w:widowControl w:val="0"/>
        <w:jc w:val="right"/>
        <w:rPr>
          <w:sz w:val="22"/>
          <w:szCs w:val="22"/>
          <w:lang w:eastAsia="lv-LV"/>
        </w:rPr>
      </w:pPr>
      <w:r w:rsidRPr="0078013A">
        <w:rPr>
          <w:sz w:val="22"/>
          <w:szCs w:val="22"/>
          <w:lang w:eastAsia="lv-LV"/>
        </w:rPr>
        <w:lastRenderedPageBreak/>
        <w:t xml:space="preserve">Iepirkuma „Degvielas iegāde” </w:t>
      </w:r>
    </w:p>
    <w:p w14:paraId="3BCBBE9B" w14:textId="77777777" w:rsidR="00DC6BB6" w:rsidRPr="00DC6BB6" w:rsidRDefault="00DC6BB6" w:rsidP="00DC6BB6">
      <w:pPr>
        <w:tabs>
          <w:tab w:val="left" w:pos="5954"/>
        </w:tabs>
        <w:jc w:val="right"/>
        <w:rPr>
          <w:sz w:val="22"/>
          <w:szCs w:val="22"/>
          <w:lang w:eastAsia="lv-LV"/>
        </w:rPr>
      </w:pPr>
      <w:r w:rsidRPr="00DC6BB6">
        <w:rPr>
          <w:rFonts w:eastAsia="Calibri"/>
          <w:sz w:val="22"/>
          <w:szCs w:val="22"/>
          <w:lang w:eastAsia="lv-LV"/>
        </w:rPr>
        <w:t>(identifikācijas Nr.: DS/2025/7)</w:t>
      </w:r>
    </w:p>
    <w:p w14:paraId="125C2624" w14:textId="77777777" w:rsidR="00DC6BB6" w:rsidRPr="00DC6BB6" w:rsidRDefault="00DC6BB6" w:rsidP="00DC6BB6">
      <w:pPr>
        <w:keepLines/>
        <w:widowControl w:val="0"/>
        <w:jc w:val="right"/>
        <w:rPr>
          <w:sz w:val="22"/>
          <w:szCs w:val="22"/>
          <w:lang w:eastAsia="lv-LV"/>
        </w:rPr>
      </w:pPr>
      <w:r w:rsidRPr="00DC6BB6">
        <w:rPr>
          <w:sz w:val="22"/>
          <w:szCs w:val="22"/>
          <w:lang w:eastAsia="lv-LV"/>
        </w:rPr>
        <w:t>nolikuma</w:t>
      </w:r>
    </w:p>
    <w:p w14:paraId="742FE0C8" w14:textId="0B6B8EDD" w:rsidR="00DC6BB6" w:rsidRPr="00DC6BB6" w:rsidRDefault="00DC6BB6" w:rsidP="00DC6BB6">
      <w:pPr>
        <w:keepLines/>
        <w:widowControl w:val="0"/>
        <w:jc w:val="right"/>
        <w:rPr>
          <w:sz w:val="22"/>
          <w:szCs w:val="22"/>
        </w:rPr>
      </w:pPr>
      <w:r w:rsidRPr="00DC6BB6">
        <w:rPr>
          <w:b/>
          <w:bCs/>
          <w:sz w:val="22"/>
        </w:rPr>
        <w:t>4. pielikums</w:t>
      </w:r>
    </w:p>
    <w:p w14:paraId="32D1803E" w14:textId="4F64DAF3" w:rsidR="005A37EA" w:rsidRPr="00DC6BB6" w:rsidRDefault="005A37EA" w:rsidP="005A37EA">
      <w:pPr>
        <w:keepLines/>
        <w:widowControl w:val="0"/>
        <w:jc w:val="right"/>
        <w:rPr>
          <w:sz w:val="22"/>
          <w:szCs w:val="22"/>
        </w:rPr>
      </w:pPr>
    </w:p>
    <w:p w14:paraId="4A4AFA2F" w14:textId="77777777" w:rsidR="005A37EA" w:rsidRPr="00DC6BB6" w:rsidRDefault="005A37EA" w:rsidP="008F3C8D">
      <w:pPr>
        <w:keepLines/>
        <w:widowControl w:val="0"/>
        <w:rPr>
          <w:sz w:val="22"/>
          <w:szCs w:val="22"/>
        </w:rPr>
      </w:pPr>
    </w:p>
    <w:p w14:paraId="396CC9F2" w14:textId="19DB2CFB" w:rsidR="008C2172" w:rsidRPr="00DC6BB6" w:rsidRDefault="008C2172" w:rsidP="008C2172">
      <w:pPr>
        <w:jc w:val="center"/>
        <w:rPr>
          <w:rFonts w:eastAsia="SimSun"/>
          <w:b/>
          <w:sz w:val="28"/>
          <w:szCs w:val="26"/>
        </w:rPr>
      </w:pPr>
      <w:r w:rsidRPr="00DC6BB6">
        <w:rPr>
          <w:rFonts w:eastAsia="SimSun"/>
          <w:b/>
          <w:sz w:val="28"/>
          <w:szCs w:val="26"/>
        </w:rPr>
        <w:t xml:space="preserve">Finanšu piedāvājums </w:t>
      </w:r>
      <w:r w:rsidR="00DC6BB6" w:rsidRPr="00DC6BB6">
        <w:rPr>
          <w:rFonts w:eastAsia="SimSun"/>
          <w:b/>
          <w:sz w:val="28"/>
          <w:szCs w:val="26"/>
        </w:rPr>
        <w:t>I</w:t>
      </w:r>
      <w:r w:rsidRPr="00DC6BB6">
        <w:rPr>
          <w:rFonts w:eastAsia="SimSun"/>
          <w:b/>
          <w:sz w:val="28"/>
          <w:szCs w:val="26"/>
        </w:rPr>
        <w:t>epirkuma 1.daļai</w:t>
      </w:r>
    </w:p>
    <w:p w14:paraId="1D8C1FD5" w14:textId="77777777" w:rsidR="008C2172" w:rsidRPr="00DC6BB6" w:rsidRDefault="008C2172" w:rsidP="008C2172">
      <w:pPr>
        <w:jc w:val="center"/>
        <w:rPr>
          <w:rFonts w:eastAsia="SimSun"/>
          <w:b/>
          <w:sz w:val="28"/>
          <w:szCs w:val="26"/>
        </w:rPr>
      </w:pPr>
      <w:r w:rsidRPr="00DC6BB6">
        <w:rPr>
          <w:rFonts w:eastAsia="SimSun"/>
          <w:b/>
          <w:sz w:val="28"/>
          <w:szCs w:val="26"/>
        </w:rPr>
        <w:t>„Benzīna iegāde”</w:t>
      </w:r>
    </w:p>
    <w:p w14:paraId="23ADFCD5" w14:textId="77777777" w:rsidR="003059BF" w:rsidRPr="00DC6BB6" w:rsidRDefault="003059BF" w:rsidP="009E3DCF">
      <w:pPr>
        <w:jc w:val="both"/>
        <w:rPr>
          <w:rFonts w:eastAsia="SimSun"/>
          <w:szCs w:val="26"/>
        </w:rPr>
      </w:pPr>
    </w:p>
    <w:p w14:paraId="64C931AC" w14:textId="644947CA" w:rsidR="008C2172" w:rsidRPr="00DC6BB6" w:rsidRDefault="009E3DCF" w:rsidP="009E3DCF">
      <w:pPr>
        <w:jc w:val="both"/>
        <w:rPr>
          <w:rFonts w:eastAsia="SimSun"/>
          <w:szCs w:val="26"/>
        </w:rPr>
      </w:pPr>
      <w:r w:rsidRPr="00DC6BB6">
        <w:rPr>
          <w:rFonts w:eastAsia="SimSun"/>
          <w:szCs w:val="26"/>
        </w:rPr>
        <w:t>202</w:t>
      </w:r>
      <w:r w:rsidR="00DC6BB6" w:rsidRPr="00DC6BB6">
        <w:rPr>
          <w:rFonts w:eastAsia="SimSun"/>
          <w:szCs w:val="26"/>
        </w:rPr>
        <w:t>5</w:t>
      </w:r>
      <w:r w:rsidRPr="00DC6BB6">
        <w:rPr>
          <w:rFonts w:eastAsia="SimSun"/>
          <w:szCs w:val="26"/>
        </w:rPr>
        <w:t>.</w:t>
      </w:r>
      <w:r w:rsidR="004B1540" w:rsidRPr="00DC6BB6">
        <w:rPr>
          <w:rFonts w:eastAsia="SimSun"/>
          <w:szCs w:val="26"/>
        </w:rPr>
        <w:t xml:space="preserve"> </w:t>
      </w:r>
      <w:r w:rsidRPr="00DC6BB6">
        <w:rPr>
          <w:rFonts w:eastAsia="SimSun"/>
          <w:szCs w:val="26"/>
        </w:rPr>
        <w:t>gada ___.</w:t>
      </w:r>
      <w:r w:rsidR="004B1540" w:rsidRPr="00DC6BB6">
        <w:rPr>
          <w:rFonts w:eastAsia="SimSun"/>
          <w:szCs w:val="26"/>
        </w:rPr>
        <w:t xml:space="preserve"> </w:t>
      </w:r>
      <w:r w:rsidRPr="00DC6BB6">
        <w:rPr>
          <w:rFonts w:eastAsia="SimSun"/>
          <w:szCs w:val="26"/>
        </w:rPr>
        <w:t>______________</w:t>
      </w:r>
    </w:p>
    <w:p w14:paraId="15837977" w14:textId="77777777" w:rsidR="008C2172" w:rsidRPr="00DC6BB6" w:rsidRDefault="008C2172" w:rsidP="008C2172">
      <w:pPr>
        <w:jc w:val="center"/>
        <w:rPr>
          <w:rFonts w:eastAsia="SimSun"/>
          <w:b/>
          <w:sz w:val="28"/>
          <w:szCs w:val="26"/>
        </w:rPr>
      </w:pPr>
    </w:p>
    <w:p w14:paraId="6CB7DF93" w14:textId="680035AE" w:rsidR="003059BF" w:rsidRPr="008F3C8D" w:rsidRDefault="009E3DCF" w:rsidP="008F3C8D">
      <w:pPr>
        <w:rPr>
          <w:rFonts w:eastAsia="Arial Unicode MS"/>
        </w:rPr>
      </w:pPr>
      <w:r w:rsidRPr="00DC6BB6">
        <w:rPr>
          <w:rFonts w:eastAsia="Arial Unicode MS"/>
        </w:rPr>
        <w:t xml:space="preserve">      </w:t>
      </w:r>
    </w:p>
    <w:p w14:paraId="7BBE3668" w14:textId="52C0862E" w:rsidR="008F3C8D" w:rsidRPr="008F3C8D" w:rsidRDefault="008F3C8D" w:rsidP="008F3C8D">
      <w:pPr>
        <w:suppressAutoHyphens/>
        <w:ind w:firstLine="709"/>
        <w:jc w:val="both"/>
      </w:pPr>
      <w:r w:rsidRPr="008F3C8D">
        <w:rPr>
          <w:lang w:eastAsia="ar-SA"/>
        </w:rPr>
        <w:t xml:space="preserve">Iepazinies ar iepirkuma </w:t>
      </w:r>
      <w:r w:rsidRPr="008F3C8D">
        <w:rPr>
          <w:b/>
          <w:bCs/>
        </w:rPr>
        <w:t>„</w:t>
      </w:r>
      <w:r w:rsidRPr="008F3C8D">
        <w:rPr>
          <w:b/>
        </w:rPr>
        <w:t>Degvielas iegāde</w:t>
      </w:r>
      <w:r w:rsidRPr="008F3C8D">
        <w:rPr>
          <w:rFonts w:eastAsia="Calibri"/>
          <w:b/>
          <w:bCs/>
        </w:rPr>
        <w:t>”</w:t>
      </w:r>
      <w:r w:rsidRPr="008F3C8D">
        <w:t xml:space="preserve">, identifikācijas Nr. DS/2025/7, nolikumu un tehniskās specifikācijas iepirkuma 1. daļai „Benzīna iegāde” prasībām, ______________________________________________, </w:t>
      </w:r>
      <w:r w:rsidRPr="008F3C8D">
        <w:rPr>
          <w:rFonts w:eastAsia="Arial Unicode MS"/>
        </w:rPr>
        <w:t xml:space="preserve">piedāvā </w:t>
      </w:r>
      <w:r w:rsidRPr="008F3C8D">
        <w:t>nodrošināt A95 markas benzīna iegādi Pas</w:t>
      </w:r>
      <w:r>
        <w:t>ū</w:t>
      </w:r>
      <w:r w:rsidRPr="008F3C8D">
        <w:t>tītājam</w:t>
      </w:r>
    </w:p>
    <w:p w14:paraId="4B3A2E37" w14:textId="44983562" w:rsidR="008F3C8D" w:rsidRPr="00D70C0F" w:rsidRDefault="008F3C8D" w:rsidP="008F3C8D">
      <w:pPr>
        <w:suppressAutoHyphens/>
        <w:jc w:val="both"/>
      </w:pPr>
      <w:r w:rsidRPr="00D70C0F">
        <w:rPr>
          <w:sz w:val="22"/>
          <w:lang w:eastAsia="ar-SA"/>
        </w:rPr>
        <w:t xml:space="preserve">                       </w:t>
      </w:r>
      <w:r>
        <w:rPr>
          <w:sz w:val="22"/>
          <w:lang w:eastAsia="ar-SA"/>
        </w:rPr>
        <w:t xml:space="preserve">                                       </w:t>
      </w:r>
      <w:r w:rsidRPr="00D70C0F">
        <w:rPr>
          <w:sz w:val="22"/>
          <w:lang w:eastAsia="ar-SA"/>
        </w:rPr>
        <w:t xml:space="preserve">  (</w:t>
      </w:r>
      <w:r>
        <w:rPr>
          <w:sz w:val="22"/>
          <w:lang w:eastAsia="ar-SA"/>
        </w:rPr>
        <w:t>P</w:t>
      </w:r>
      <w:r w:rsidRPr="00D70C0F">
        <w:rPr>
          <w:sz w:val="22"/>
          <w:lang w:eastAsia="ar-SA"/>
        </w:rPr>
        <w:t>retendenta nosaukums, reģistrācijas Nr.)</w:t>
      </w:r>
    </w:p>
    <w:p w14:paraId="3E37BF99" w14:textId="1E44B876" w:rsidR="008F3C8D" w:rsidRDefault="008F3C8D" w:rsidP="008F3C8D">
      <w:pPr>
        <w:suppressAutoHyphens/>
        <w:spacing w:line="276" w:lineRule="auto"/>
        <w:jc w:val="both"/>
      </w:pPr>
      <w:r w:rsidRPr="008F3C8D">
        <w:t>Iepirkuma līguma 12 (divpadsmit) mēnešu darbības periodā par šādu paredzamo līgumcenu, piemērojot fiksēto (nemainīgo) atlaidi procentos:</w:t>
      </w:r>
    </w:p>
    <w:p w14:paraId="7CB72253" w14:textId="77777777" w:rsidR="008F3C8D" w:rsidRDefault="008F3C8D" w:rsidP="008F3C8D">
      <w:pPr>
        <w:suppressAutoHyphens/>
        <w:spacing w:line="276" w:lineRule="auto"/>
        <w:jc w:val="both"/>
      </w:pPr>
    </w:p>
    <w:p w14:paraId="4098A6D6" w14:textId="77777777" w:rsidR="008F3C8D" w:rsidRPr="008F3C8D" w:rsidRDefault="008F3C8D" w:rsidP="008F3C8D">
      <w:pPr>
        <w:suppressAutoHyphens/>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6394"/>
        <w:gridCol w:w="1483"/>
        <w:gridCol w:w="1652"/>
        <w:gridCol w:w="3264"/>
      </w:tblGrid>
      <w:tr w:rsidR="00C51382" w:rsidRPr="00C51382" w14:paraId="6425C991" w14:textId="77777777" w:rsidTr="006B1DC8">
        <w:trPr>
          <w:trHeight w:val="1244"/>
        </w:trPr>
        <w:tc>
          <w:tcPr>
            <w:tcW w:w="437" w:type="pct"/>
          </w:tcPr>
          <w:p w14:paraId="65090E93" w14:textId="77777777" w:rsidR="006B1DC8" w:rsidRPr="00C51382" w:rsidRDefault="006B1DC8" w:rsidP="006B1DC8">
            <w:pPr>
              <w:spacing w:before="120" w:after="120"/>
              <w:jc w:val="center"/>
              <w:rPr>
                <w:b/>
                <w:sz w:val="20"/>
                <w:szCs w:val="20"/>
              </w:rPr>
            </w:pPr>
            <w:r w:rsidRPr="00C51382">
              <w:rPr>
                <w:b/>
                <w:sz w:val="20"/>
                <w:szCs w:val="20"/>
              </w:rPr>
              <w:t>Degvielas veids</w:t>
            </w:r>
          </w:p>
        </w:tc>
        <w:tc>
          <w:tcPr>
            <w:tcW w:w="2293" w:type="pct"/>
          </w:tcPr>
          <w:p w14:paraId="27810721" w14:textId="0EFB6D4D" w:rsidR="006B1DC8" w:rsidRPr="00C51382" w:rsidRDefault="006B1DC8" w:rsidP="00E76C47">
            <w:pPr>
              <w:spacing w:before="120" w:after="120"/>
              <w:jc w:val="center"/>
              <w:rPr>
                <w:b/>
                <w:bCs/>
                <w:sz w:val="20"/>
                <w:szCs w:val="20"/>
              </w:rPr>
            </w:pPr>
            <w:r w:rsidRPr="00C51382">
              <w:rPr>
                <w:rFonts w:eastAsia="Arial Unicode MS"/>
                <w:b/>
                <w:bCs/>
                <w:sz w:val="20"/>
                <w:szCs w:val="20"/>
              </w:rPr>
              <w:t xml:space="preserve">Vidējā </w:t>
            </w:r>
            <w:r w:rsidR="00E76C47" w:rsidRPr="00C51382">
              <w:rPr>
                <w:rFonts w:eastAsia="Arial Unicode MS"/>
                <w:b/>
                <w:bCs/>
                <w:sz w:val="20"/>
                <w:szCs w:val="20"/>
              </w:rPr>
              <w:t>1 (</w:t>
            </w:r>
            <w:r w:rsidRPr="00C51382">
              <w:rPr>
                <w:rFonts w:eastAsia="Arial Unicode MS"/>
                <w:b/>
                <w:bCs/>
                <w:sz w:val="20"/>
                <w:szCs w:val="20"/>
              </w:rPr>
              <w:t>viena</w:t>
            </w:r>
            <w:r w:rsidR="00E76C47" w:rsidRPr="00C51382">
              <w:rPr>
                <w:rFonts w:eastAsia="Arial Unicode MS"/>
                <w:b/>
                <w:bCs/>
                <w:sz w:val="20"/>
                <w:szCs w:val="20"/>
              </w:rPr>
              <w:t>)</w:t>
            </w:r>
            <w:r w:rsidRPr="00C51382">
              <w:rPr>
                <w:rFonts w:eastAsia="Arial Unicode MS"/>
                <w:b/>
                <w:bCs/>
                <w:sz w:val="20"/>
                <w:szCs w:val="20"/>
              </w:rPr>
              <w:t xml:space="preserve"> litra </w:t>
            </w:r>
            <w:r w:rsidR="00E76C47" w:rsidRPr="00C51382">
              <w:rPr>
                <w:b/>
                <w:sz w:val="20"/>
                <w:szCs w:val="20"/>
              </w:rPr>
              <w:t>A 95 markas</w:t>
            </w:r>
            <w:r w:rsidR="00E76C47" w:rsidRPr="00C51382">
              <w:rPr>
                <w:sz w:val="20"/>
                <w:szCs w:val="20"/>
              </w:rPr>
              <w:t xml:space="preserve"> </w:t>
            </w:r>
            <w:r w:rsidR="00E76C47" w:rsidRPr="00C51382">
              <w:rPr>
                <w:rFonts w:eastAsia="Arial Unicode MS"/>
                <w:b/>
                <w:bCs/>
                <w:sz w:val="20"/>
                <w:szCs w:val="20"/>
              </w:rPr>
              <w:t>benzīna</w:t>
            </w:r>
            <w:r w:rsidRPr="00C51382">
              <w:rPr>
                <w:rFonts w:eastAsia="Arial Unicode MS"/>
                <w:b/>
                <w:bCs/>
                <w:sz w:val="20"/>
                <w:szCs w:val="20"/>
              </w:rPr>
              <w:t xml:space="preserve"> mazumtirdzniecības cena (bez atlaidēm), par kuru </w:t>
            </w:r>
            <w:r w:rsidR="00E76C47" w:rsidRPr="00C51382">
              <w:rPr>
                <w:b/>
                <w:sz w:val="20"/>
                <w:szCs w:val="20"/>
              </w:rPr>
              <w:t>A 95 markas</w:t>
            </w:r>
            <w:r w:rsidR="00E76C47" w:rsidRPr="00C51382">
              <w:rPr>
                <w:sz w:val="20"/>
                <w:szCs w:val="20"/>
              </w:rPr>
              <w:t xml:space="preserve"> </w:t>
            </w:r>
            <w:r w:rsidR="00E76C47" w:rsidRPr="00C51382">
              <w:rPr>
                <w:rFonts w:eastAsia="Arial Unicode MS"/>
                <w:b/>
                <w:bCs/>
                <w:sz w:val="20"/>
                <w:szCs w:val="20"/>
              </w:rPr>
              <w:t>benzīns</w:t>
            </w:r>
            <w:r w:rsidRPr="00C51382">
              <w:rPr>
                <w:rFonts w:eastAsia="Arial Unicode MS"/>
                <w:b/>
                <w:bCs/>
                <w:sz w:val="20"/>
                <w:szCs w:val="20"/>
              </w:rPr>
              <w:t xml:space="preserve"> tika realizēt</w:t>
            </w:r>
            <w:r w:rsidR="00E76C47" w:rsidRPr="00C51382">
              <w:rPr>
                <w:rFonts w:eastAsia="Arial Unicode MS"/>
                <w:b/>
                <w:bCs/>
                <w:sz w:val="20"/>
                <w:szCs w:val="20"/>
              </w:rPr>
              <w:t>s</w:t>
            </w:r>
            <w:r w:rsidRPr="00C51382">
              <w:rPr>
                <w:rFonts w:eastAsia="Arial Unicode MS"/>
                <w:b/>
                <w:bCs/>
                <w:sz w:val="20"/>
                <w:szCs w:val="20"/>
              </w:rPr>
              <w:t xml:space="preserve"> pēdējo </w:t>
            </w:r>
            <w:r w:rsidR="00E76C47" w:rsidRPr="00C51382">
              <w:rPr>
                <w:rFonts w:eastAsia="Arial Unicode MS"/>
                <w:b/>
                <w:bCs/>
                <w:sz w:val="20"/>
                <w:szCs w:val="20"/>
              </w:rPr>
              <w:t xml:space="preserve">                     </w:t>
            </w:r>
            <w:r w:rsidRPr="00C51382">
              <w:rPr>
                <w:rFonts w:eastAsia="Arial Unicode MS"/>
                <w:b/>
                <w:bCs/>
                <w:sz w:val="20"/>
                <w:szCs w:val="20"/>
              </w:rPr>
              <w:t xml:space="preserve">30 (trīsdesmit) dienu periodā līdz </w:t>
            </w:r>
            <w:r w:rsidR="00C51382" w:rsidRPr="00C51382">
              <w:rPr>
                <w:rFonts w:eastAsia="Arial Unicode MS"/>
                <w:b/>
                <w:bCs/>
                <w:sz w:val="20"/>
                <w:szCs w:val="20"/>
              </w:rPr>
              <w:t>I</w:t>
            </w:r>
            <w:r w:rsidRPr="00C51382">
              <w:rPr>
                <w:rFonts w:eastAsia="Arial Unicode MS"/>
                <w:b/>
                <w:bCs/>
                <w:sz w:val="20"/>
                <w:szCs w:val="20"/>
              </w:rPr>
              <w:t>epirkuma izsludināšanas dienai bez PVN, Pasūtītājam (</w:t>
            </w:r>
            <w:r w:rsidR="00E76C47" w:rsidRPr="00C51382">
              <w:rPr>
                <w:rFonts w:eastAsia="Arial Unicode MS"/>
                <w:b/>
                <w:bCs/>
                <w:sz w:val="20"/>
                <w:szCs w:val="20"/>
              </w:rPr>
              <w:t>18.novembr</w:t>
            </w:r>
            <w:r w:rsidRPr="00C51382">
              <w:rPr>
                <w:rFonts w:eastAsia="Arial Unicode MS"/>
                <w:b/>
                <w:bCs/>
                <w:sz w:val="20"/>
                <w:szCs w:val="20"/>
              </w:rPr>
              <w:t xml:space="preserve">a iela </w:t>
            </w:r>
            <w:r w:rsidR="00E76C47" w:rsidRPr="00C51382">
              <w:rPr>
                <w:rFonts w:eastAsia="Arial Unicode MS"/>
                <w:b/>
                <w:bCs/>
                <w:sz w:val="20"/>
                <w:szCs w:val="20"/>
              </w:rPr>
              <w:t>4,</w:t>
            </w:r>
            <w:r w:rsidRPr="00C51382">
              <w:rPr>
                <w:rFonts w:eastAsia="Arial Unicode MS"/>
                <w:b/>
                <w:bCs/>
                <w:sz w:val="20"/>
                <w:szCs w:val="20"/>
              </w:rPr>
              <w:t xml:space="preserve"> Daugavpils) tuvākajā </w:t>
            </w:r>
            <w:r w:rsidR="00E76C47" w:rsidRPr="00C51382">
              <w:rPr>
                <w:rFonts w:eastAsia="Arial Unicode MS"/>
                <w:b/>
                <w:bCs/>
                <w:sz w:val="20"/>
                <w:szCs w:val="20"/>
              </w:rPr>
              <w:t>P</w:t>
            </w:r>
            <w:r w:rsidRPr="00C51382">
              <w:rPr>
                <w:rFonts w:eastAsia="Arial Unicode MS"/>
                <w:b/>
                <w:bCs/>
                <w:sz w:val="20"/>
                <w:szCs w:val="20"/>
              </w:rPr>
              <w:t xml:space="preserve">retendenta degvielas uzpildes stacijā Daugavpilī, kurā </w:t>
            </w:r>
            <w:r w:rsidR="00E76C47" w:rsidRPr="00C51382">
              <w:rPr>
                <w:b/>
                <w:sz w:val="20"/>
                <w:szCs w:val="20"/>
              </w:rPr>
              <w:t>A 95 markas</w:t>
            </w:r>
            <w:r w:rsidR="00E76C47" w:rsidRPr="00C51382">
              <w:rPr>
                <w:sz w:val="20"/>
                <w:szCs w:val="20"/>
              </w:rPr>
              <w:t xml:space="preserve"> </w:t>
            </w:r>
            <w:r w:rsidR="00E76C47" w:rsidRPr="00C51382">
              <w:rPr>
                <w:rFonts w:eastAsia="Arial Unicode MS"/>
                <w:b/>
                <w:bCs/>
                <w:sz w:val="20"/>
                <w:szCs w:val="20"/>
              </w:rPr>
              <w:t>benzīnu</w:t>
            </w:r>
            <w:r w:rsidRPr="00C51382">
              <w:rPr>
                <w:rFonts w:eastAsia="Arial Unicode MS"/>
                <w:b/>
                <w:bCs/>
                <w:sz w:val="20"/>
                <w:szCs w:val="20"/>
              </w:rPr>
              <w:t xml:space="preserve"> iespējams iegādāties</w:t>
            </w:r>
            <w:r w:rsidR="00E76C47" w:rsidRPr="00C51382">
              <w:rPr>
                <w:rFonts w:eastAsia="Arial Unicode MS"/>
                <w:b/>
                <w:bCs/>
                <w:sz w:val="20"/>
                <w:szCs w:val="20"/>
              </w:rPr>
              <w:t>,</w:t>
            </w:r>
            <w:r w:rsidRPr="00C51382">
              <w:rPr>
                <w:rFonts w:eastAsia="Arial Unicode MS"/>
                <w:b/>
                <w:bCs/>
                <w:sz w:val="20"/>
                <w:szCs w:val="20"/>
              </w:rPr>
              <w:t xml:space="preserve"> izmantojot degvielas norēķinu kartes</w:t>
            </w:r>
            <w:r w:rsidR="00E76C47" w:rsidRPr="00C51382">
              <w:rPr>
                <w:rFonts w:eastAsia="Arial Unicode MS"/>
                <w:b/>
                <w:bCs/>
                <w:sz w:val="20"/>
                <w:szCs w:val="20"/>
              </w:rPr>
              <w:t xml:space="preserve"> *</w:t>
            </w:r>
          </w:p>
        </w:tc>
        <w:tc>
          <w:tcPr>
            <w:tcW w:w="498" w:type="pct"/>
          </w:tcPr>
          <w:p w14:paraId="2C4E0EE7" w14:textId="77777777" w:rsidR="004E1397" w:rsidRPr="004E1397" w:rsidRDefault="004E1397" w:rsidP="004E1397">
            <w:pPr>
              <w:jc w:val="center"/>
              <w:rPr>
                <w:b/>
                <w:bCs/>
                <w:strike/>
                <w:sz w:val="10"/>
                <w:szCs w:val="10"/>
              </w:rPr>
            </w:pPr>
          </w:p>
          <w:p w14:paraId="05188F28" w14:textId="42BEBC82" w:rsidR="004E1397" w:rsidRPr="00E0752E" w:rsidRDefault="004E1397" w:rsidP="004E1397">
            <w:pPr>
              <w:jc w:val="center"/>
              <w:rPr>
                <w:b/>
                <w:bCs/>
                <w:sz w:val="20"/>
                <w:szCs w:val="20"/>
              </w:rPr>
            </w:pPr>
            <w:r w:rsidRPr="00E0752E">
              <w:rPr>
                <w:b/>
                <w:bCs/>
                <w:sz w:val="20"/>
                <w:szCs w:val="20"/>
              </w:rPr>
              <w:t>Provizoriskais</w:t>
            </w:r>
          </w:p>
          <w:p w14:paraId="6705D4CE" w14:textId="27499C0D" w:rsidR="004E1397" w:rsidRPr="00E0752E" w:rsidRDefault="004E1397" w:rsidP="004E1397">
            <w:pPr>
              <w:jc w:val="center"/>
              <w:rPr>
                <w:b/>
                <w:bCs/>
                <w:sz w:val="20"/>
                <w:szCs w:val="20"/>
              </w:rPr>
            </w:pPr>
            <w:r w:rsidRPr="00E0752E">
              <w:rPr>
                <w:b/>
                <w:bCs/>
                <w:sz w:val="20"/>
                <w:szCs w:val="20"/>
              </w:rPr>
              <w:t>Pasūtītājam nepieciešamais</w:t>
            </w:r>
          </w:p>
          <w:p w14:paraId="1BFB3BC8" w14:textId="68F52681" w:rsidR="004E1397" w:rsidRPr="004E1397" w:rsidRDefault="006B1DC8" w:rsidP="004E1397">
            <w:pPr>
              <w:jc w:val="center"/>
              <w:rPr>
                <w:b/>
                <w:bCs/>
                <w:sz w:val="20"/>
                <w:szCs w:val="20"/>
              </w:rPr>
            </w:pPr>
            <w:r w:rsidRPr="00E0752E">
              <w:rPr>
                <w:b/>
                <w:bCs/>
                <w:sz w:val="20"/>
                <w:szCs w:val="20"/>
              </w:rPr>
              <w:t>degvielas apjoms</w:t>
            </w:r>
            <w:r w:rsidR="004E1397" w:rsidRPr="00E0752E">
              <w:rPr>
                <w:b/>
                <w:bCs/>
                <w:sz w:val="20"/>
                <w:szCs w:val="20"/>
              </w:rPr>
              <w:t xml:space="preserve"> </w:t>
            </w:r>
            <w:r w:rsidRPr="00E0752E">
              <w:rPr>
                <w:b/>
                <w:bCs/>
                <w:sz w:val="20"/>
                <w:szCs w:val="20"/>
              </w:rPr>
              <w:t>litros</w:t>
            </w:r>
          </w:p>
        </w:tc>
        <w:tc>
          <w:tcPr>
            <w:tcW w:w="598" w:type="pct"/>
          </w:tcPr>
          <w:p w14:paraId="10312361" w14:textId="7CACCBBB" w:rsidR="006B1DC8" w:rsidRPr="00C51382" w:rsidRDefault="006B1DC8" w:rsidP="006B1DC8">
            <w:pPr>
              <w:keepNext/>
              <w:spacing w:before="120" w:after="120"/>
              <w:jc w:val="center"/>
              <w:outlineLvl w:val="7"/>
              <w:rPr>
                <w:b/>
                <w:bCs/>
                <w:sz w:val="20"/>
                <w:szCs w:val="20"/>
              </w:rPr>
            </w:pPr>
            <w:r w:rsidRPr="00C51382">
              <w:rPr>
                <w:b/>
                <w:bCs/>
                <w:sz w:val="20"/>
                <w:szCs w:val="20"/>
              </w:rPr>
              <w:t>Paredzamā līgumcena EUR</w:t>
            </w:r>
            <w:r w:rsidRPr="00C51382">
              <w:rPr>
                <w:b/>
                <w:bCs/>
                <w:i/>
                <w:sz w:val="20"/>
                <w:szCs w:val="20"/>
              </w:rPr>
              <w:t xml:space="preserve"> </w:t>
            </w:r>
            <w:r w:rsidRPr="00C51382">
              <w:rPr>
                <w:b/>
                <w:bCs/>
                <w:sz w:val="20"/>
                <w:szCs w:val="20"/>
              </w:rPr>
              <w:t xml:space="preserve">bez PVN </w:t>
            </w:r>
            <w:r w:rsidR="00C51382" w:rsidRPr="00C51382">
              <w:rPr>
                <w:b/>
                <w:bCs/>
                <w:sz w:val="20"/>
                <w:szCs w:val="20"/>
              </w:rPr>
              <w:t xml:space="preserve">un </w:t>
            </w:r>
            <w:r w:rsidRPr="00C51382">
              <w:rPr>
                <w:b/>
                <w:bCs/>
                <w:sz w:val="20"/>
                <w:szCs w:val="20"/>
              </w:rPr>
              <w:t>bez atlaides</w:t>
            </w:r>
          </w:p>
          <w:p w14:paraId="4826EACC" w14:textId="77777777" w:rsidR="006B1DC8" w:rsidRPr="00C51382" w:rsidRDefault="006B1DC8" w:rsidP="006B1DC8">
            <w:pPr>
              <w:spacing w:before="120" w:after="120"/>
              <w:jc w:val="center"/>
              <w:rPr>
                <w:sz w:val="20"/>
                <w:szCs w:val="20"/>
              </w:rPr>
            </w:pPr>
            <w:r w:rsidRPr="00C51382">
              <w:rPr>
                <w:sz w:val="20"/>
                <w:szCs w:val="20"/>
              </w:rPr>
              <w:t>2. x 3. = 4.</w:t>
            </w:r>
          </w:p>
        </w:tc>
        <w:tc>
          <w:tcPr>
            <w:tcW w:w="1174" w:type="pct"/>
          </w:tcPr>
          <w:p w14:paraId="180A748B" w14:textId="40A5596B" w:rsidR="006B1DC8" w:rsidRPr="00C51382" w:rsidRDefault="006B1DC8" w:rsidP="005A2E49">
            <w:pPr>
              <w:spacing w:before="120"/>
              <w:jc w:val="center"/>
              <w:rPr>
                <w:sz w:val="20"/>
                <w:szCs w:val="20"/>
              </w:rPr>
            </w:pPr>
            <w:r w:rsidRPr="00C51382">
              <w:rPr>
                <w:b/>
                <w:bCs/>
                <w:sz w:val="20"/>
                <w:szCs w:val="20"/>
              </w:rPr>
              <w:t>Nemainīga</w:t>
            </w:r>
            <w:r w:rsidR="005A2E49" w:rsidRPr="00C51382">
              <w:rPr>
                <w:b/>
                <w:bCs/>
                <w:sz w:val="20"/>
                <w:szCs w:val="20"/>
              </w:rPr>
              <w:t>s</w:t>
            </w:r>
            <w:r w:rsidRPr="00C51382">
              <w:rPr>
                <w:b/>
                <w:bCs/>
                <w:sz w:val="20"/>
                <w:szCs w:val="20"/>
              </w:rPr>
              <w:t xml:space="preserve"> atlaides apmērs </w:t>
            </w:r>
            <w:r w:rsidRPr="00C51382">
              <w:rPr>
                <w:b/>
                <w:sz w:val="20"/>
                <w:szCs w:val="20"/>
              </w:rPr>
              <w:t>% (procentos)</w:t>
            </w:r>
            <w:r w:rsidRPr="00C51382">
              <w:rPr>
                <w:b/>
                <w:bCs/>
                <w:sz w:val="20"/>
                <w:szCs w:val="20"/>
              </w:rPr>
              <w:t xml:space="preserve"> no mazumtirdzniecības degvielas cenas 1 (vienam) benzīna litram</w:t>
            </w:r>
            <w:r w:rsidRPr="00C51382">
              <w:rPr>
                <w:sz w:val="20"/>
                <w:szCs w:val="20"/>
              </w:rPr>
              <w:t xml:space="preserve">, jebkurā </w:t>
            </w:r>
            <w:r w:rsidR="00C51382" w:rsidRPr="00C51382">
              <w:rPr>
                <w:sz w:val="20"/>
                <w:szCs w:val="20"/>
              </w:rPr>
              <w:t>P</w:t>
            </w:r>
            <w:r w:rsidRPr="00C51382">
              <w:rPr>
                <w:sz w:val="20"/>
                <w:szCs w:val="20"/>
              </w:rPr>
              <w:t>retendenta</w:t>
            </w:r>
            <w:r w:rsidR="002E12A5" w:rsidRPr="00C51382">
              <w:rPr>
                <w:sz w:val="20"/>
                <w:szCs w:val="20"/>
              </w:rPr>
              <w:t xml:space="preserve"> un</w:t>
            </w:r>
            <w:r w:rsidR="005A2E49" w:rsidRPr="00C51382">
              <w:rPr>
                <w:sz w:val="20"/>
                <w:szCs w:val="20"/>
              </w:rPr>
              <w:t xml:space="preserve"> tā</w:t>
            </w:r>
            <w:r w:rsidRPr="00C51382">
              <w:rPr>
                <w:sz w:val="20"/>
                <w:szCs w:val="20"/>
              </w:rPr>
              <w:t xml:space="preserve"> sadarbības partnera degvielas uzpildes stacijā Latvijā</w:t>
            </w:r>
          </w:p>
        </w:tc>
      </w:tr>
      <w:tr w:rsidR="00C51382" w:rsidRPr="00C51382" w14:paraId="3C9CA093" w14:textId="77777777" w:rsidTr="006B1DC8">
        <w:trPr>
          <w:trHeight w:val="247"/>
        </w:trPr>
        <w:tc>
          <w:tcPr>
            <w:tcW w:w="437" w:type="pct"/>
          </w:tcPr>
          <w:p w14:paraId="18B2AE0C" w14:textId="77777777" w:rsidR="006B1DC8" w:rsidRPr="00C51382" w:rsidRDefault="006B1DC8" w:rsidP="006B1DC8">
            <w:pPr>
              <w:spacing w:before="120" w:after="120"/>
              <w:jc w:val="center"/>
              <w:rPr>
                <w:sz w:val="20"/>
                <w:szCs w:val="20"/>
              </w:rPr>
            </w:pPr>
            <w:r w:rsidRPr="00C51382">
              <w:rPr>
                <w:sz w:val="20"/>
                <w:szCs w:val="20"/>
              </w:rPr>
              <w:t>1.</w:t>
            </w:r>
          </w:p>
        </w:tc>
        <w:tc>
          <w:tcPr>
            <w:tcW w:w="2293" w:type="pct"/>
          </w:tcPr>
          <w:p w14:paraId="19CBCB31" w14:textId="77777777" w:rsidR="006B1DC8" w:rsidRPr="00C51382" w:rsidRDefault="006B1DC8" w:rsidP="006B1DC8">
            <w:pPr>
              <w:spacing w:before="120" w:after="120"/>
              <w:jc w:val="center"/>
              <w:rPr>
                <w:sz w:val="20"/>
                <w:szCs w:val="20"/>
              </w:rPr>
            </w:pPr>
            <w:r w:rsidRPr="00C51382">
              <w:rPr>
                <w:sz w:val="20"/>
                <w:szCs w:val="20"/>
              </w:rPr>
              <w:t>2.</w:t>
            </w:r>
          </w:p>
        </w:tc>
        <w:tc>
          <w:tcPr>
            <w:tcW w:w="498" w:type="pct"/>
          </w:tcPr>
          <w:p w14:paraId="3A3EDF8F" w14:textId="77777777" w:rsidR="006B1DC8" w:rsidRPr="00C51382" w:rsidRDefault="006B1DC8" w:rsidP="006B1DC8">
            <w:pPr>
              <w:spacing w:before="120" w:after="120"/>
              <w:jc w:val="center"/>
              <w:rPr>
                <w:sz w:val="20"/>
                <w:szCs w:val="20"/>
              </w:rPr>
            </w:pPr>
            <w:r w:rsidRPr="00C51382">
              <w:rPr>
                <w:sz w:val="20"/>
                <w:szCs w:val="20"/>
              </w:rPr>
              <w:t>3.</w:t>
            </w:r>
          </w:p>
        </w:tc>
        <w:tc>
          <w:tcPr>
            <w:tcW w:w="598" w:type="pct"/>
          </w:tcPr>
          <w:p w14:paraId="191332BD" w14:textId="77777777" w:rsidR="006B1DC8" w:rsidRPr="00C51382" w:rsidRDefault="006B1DC8" w:rsidP="006B1DC8">
            <w:pPr>
              <w:spacing w:before="120" w:after="120"/>
              <w:jc w:val="center"/>
              <w:rPr>
                <w:sz w:val="20"/>
                <w:szCs w:val="20"/>
              </w:rPr>
            </w:pPr>
            <w:r w:rsidRPr="00C51382">
              <w:rPr>
                <w:sz w:val="20"/>
                <w:szCs w:val="20"/>
              </w:rPr>
              <w:t>4.</w:t>
            </w:r>
          </w:p>
        </w:tc>
        <w:tc>
          <w:tcPr>
            <w:tcW w:w="1174" w:type="pct"/>
          </w:tcPr>
          <w:p w14:paraId="108E4292" w14:textId="77777777" w:rsidR="006B1DC8" w:rsidRPr="00C51382" w:rsidRDefault="006B1DC8" w:rsidP="006B1DC8">
            <w:pPr>
              <w:spacing w:before="120" w:after="120"/>
              <w:jc w:val="center"/>
              <w:rPr>
                <w:sz w:val="20"/>
                <w:szCs w:val="20"/>
              </w:rPr>
            </w:pPr>
            <w:r w:rsidRPr="00C51382">
              <w:rPr>
                <w:sz w:val="20"/>
                <w:szCs w:val="20"/>
              </w:rPr>
              <w:t>5.</w:t>
            </w:r>
          </w:p>
        </w:tc>
      </w:tr>
      <w:tr w:rsidR="00C51382" w:rsidRPr="00C51382" w14:paraId="6405185C" w14:textId="77777777" w:rsidTr="006B1DC8">
        <w:trPr>
          <w:trHeight w:val="493"/>
        </w:trPr>
        <w:tc>
          <w:tcPr>
            <w:tcW w:w="437" w:type="pct"/>
          </w:tcPr>
          <w:p w14:paraId="5FC8F075" w14:textId="77777777" w:rsidR="006B1DC8" w:rsidRPr="00C51382" w:rsidRDefault="006B1DC8" w:rsidP="006B1DC8">
            <w:pPr>
              <w:spacing w:before="120" w:after="120"/>
              <w:rPr>
                <w:sz w:val="20"/>
                <w:szCs w:val="20"/>
              </w:rPr>
            </w:pPr>
            <w:r w:rsidRPr="00C51382">
              <w:rPr>
                <w:sz w:val="20"/>
                <w:szCs w:val="20"/>
              </w:rPr>
              <w:t>A 95 markas benzīns</w:t>
            </w:r>
          </w:p>
        </w:tc>
        <w:tc>
          <w:tcPr>
            <w:tcW w:w="2293" w:type="pct"/>
            <w:shd w:val="clear" w:color="auto" w:fill="FFFFFF"/>
          </w:tcPr>
          <w:p w14:paraId="3ABD962A" w14:textId="77777777" w:rsidR="006B1DC8" w:rsidRPr="00C51382" w:rsidRDefault="006B1DC8" w:rsidP="006B1DC8">
            <w:pPr>
              <w:spacing w:before="120" w:after="120"/>
              <w:rPr>
                <w:sz w:val="20"/>
                <w:szCs w:val="20"/>
              </w:rPr>
            </w:pPr>
          </w:p>
        </w:tc>
        <w:tc>
          <w:tcPr>
            <w:tcW w:w="498" w:type="pct"/>
            <w:shd w:val="clear" w:color="auto" w:fill="auto"/>
            <w:vAlign w:val="center"/>
          </w:tcPr>
          <w:p w14:paraId="1636A50C" w14:textId="786238BD" w:rsidR="006B1DC8" w:rsidRPr="00C51382" w:rsidRDefault="00E76C47" w:rsidP="006B1DC8">
            <w:pPr>
              <w:spacing w:before="120" w:after="120"/>
              <w:jc w:val="center"/>
              <w:rPr>
                <w:b/>
                <w:sz w:val="20"/>
                <w:szCs w:val="20"/>
              </w:rPr>
            </w:pPr>
            <w:r w:rsidRPr="00C51382">
              <w:rPr>
                <w:b/>
                <w:bCs/>
                <w:sz w:val="20"/>
                <w:szCs w:val="20"/>
              </w:rPr>
              <w:t>1</w:t>
            </w:r>
            <w:r w:rsidR="00C51382" w:rsidRPr="00C51382">
              <w:rPr>
                <w:b/>
                <w:bCs/>
                <w:sz w:val="20"/>
                <w:szCs w:val="20"/>
              </w:rPr>
              <w:t>3</w:t>
            </w:r>
            <w:r w:rsidRPr="00C51382">
              <w:rPr>
                <w:b/>
                <w:bCs/>
                <w:sz w:val="20"/>
                <w:szCs w:val="20"/>
              </w:rPr>
              <w:t xml:space="preserve"> 000</w:t>
            </w:r>
          </w:p>
        </w:tc>
        <w:tc>
          <w:tcPr>
            <w:tcW w:w="598" w:type="pct"/>
            <w:vAlign w:val="center"/>
          </w:tcPr>
          <w:p w14:paraId="49668464" w14:textId="77777777" w:rsidR="006B1DC8" w:rsidRPr="00C51382" w:rsidRDefault="006B1DC8" w:rsidP="006B1DC8">
            <w:pPr>
              <w:spacing w:before="120" w:after="120"/>
              <w:jc w:val="center"/>
              <w:rPr>
                <w:sz w:val="20"/>
                <w:szCs w:val="20"/>
              </w:rPr>
            </w:pPr>
          </w:p>
        </w:tc>
        <w:tc>
          <w:tcPr>
            <w:tcW w:w="1174" w:type="pct"/>
            <w:vAlign w:val="center"/>
          </w:tcPr>
          <w:p w14:paraId="7CF1D1A8" w14:textId="77777777" w:rsidR="006B1DC8" w:rsidRPr="00C51382" w:rsidRDefault="006B1DC8" w:rsidP="006B1DC8">
            <w:pPr>
              <w:spacing w:before="120" w:after="120"/>
              <w:jc w:val="center"/>
              <w:rPr>
                <w:sz w:val="20"/>
                <w:szCs w:val="20"/>
              </w:rPr>
            </w:pPr>
          </w:p>
        </w:tc>
      </w:tr>
    </w:tbl>
    <w:p w14:paraId="328464DA" w14:textId="77777777" w:rsidR="009E3DCF" w:rsidRPr="00C51382" w:rsidRDefault="009E3DCF" w:rsidP="003059BF">
      <w:pPr>
        <w:jc w:val="both"/>
        <w:rPr>
          <w:rFonts w:eastAsia="Arial Unicode MS"/>
        </w:rPr>
      </w:pPr>
    </w:p>
    <w:p w14:paraId="380E9847" w14:textId="77777777" w:rsidR="008F3C8D" w:rsidRDefault="008F3C8D" w:rsidP="003059BF">
      <w:pPr>
        <w:jc w:val="both"/>
        <w:rPr>
          <w:rFonts w:eastAsia="Arial Unicode MS"/>
        </w:rPr>
      </w:pPr>
    </w:p>
    <w:p w14:paraId="37F6EBDD" w14:textId="081A139E" w:rsidR="008F3C8D" w:rsidRPr="008F3C8D" w:rsidRDefault="008F3C8D" w:rsidP="008F3C8D">
      <w:pPr>
        <w:spacing w:line="276" w:lineRule="auto"/>
        <w:ind w:firstLine="720"/>
        <w:jc w:val="both"/>
        <w:rPr>
          <w:sz w:val="26"/>
          <w:szCs w:val="26"/>
        </w:rPr>
      </w:pPr>
      <w:r w:rsidRPr="008F3C8D">
        <w:rPr>
          <w:rFonts w:eastAsia="Arial Unicode MS"/>
          <w:sz w:val="26"/>
          <w:szCs w:val="26"/>
        </w:rPr>
        <w:lastRenderedPageBreak/>
        <w:t>_____________________</w:t>
      </w:r>
      <w:r w:rsidR="004E1397">
        <w:rPr>
          <w:rFonts w:eastAsia="Arial Unicode MS"/>
          <w:sz w:val="26"/>
          <w:szCs w:val="26"/>
        </w:rPr>
        <w:t>__</w:t>
      </w:r>
      <w:r w:rsidRPr="008F3C8D">
        <w:rPr>
          <w:rFonts w:eastAsia="Arial Unicode MS"/>
          <w:sz w:val="26"/>
          <w:szCs w:val="26"/>
        </w:rPr>
        <w:t xml:space="preserve">_______   </w:t>
      </w:r>
      <w:r w:rsidRPr="008F3C8D">
        <w:rPr>
          <w:rFonts w:eastAsia="Arial Unicode MS"/>
        </w:rPr>
        <w:t>a</w:t>
      </w:r>
      <w:r w:rsidRPr="008F3C8D">
        <w:t xml:space="preserve">pstiprina,   ka   piedāvājums   ir   spēkā </w:t>
      </w:r>
      <w:r w:rsidR="004E1397">
        <w:t xml:space="preserve"> </w:t>
      </w:r>
      <w:r w:rsidRPr="008F3C8D">
        <w:rPr>
          <w:b/>
        </w:rPr>
        <w:t>90</w:t>
      </w:r>
      <w:r w:rsidR="004E1397">
        <w:rPr>
          <w:b/>
        </w:rPr>
        <w:t xml:space="preserve"> </w:t>
      </w:r>
      <w:r w:rsidRPr="008F3C8D">
        <w:rPr>
          <w:b/>
        </w:rPr>
        <w:t xml:space="preserve"> </w:t>
      </w:r>
      <w:r w:rsidRPr="008F3C8D">
        <w:t xml:space="preserve">(deviņdesmit) </w:t>
      </w:r>
      <w:r w:rsidR="004E1397">
        <w:t xml:space="preserve"> </w:t>
      </w:r>
      <w:r w:rsidRPr="008F3C8D">
        <w:t>kalendārās</w:t>
      </w:r>
      <w:r w:rsidR="004E1397">
        <w:t xml:space="preserve"> </w:t>
      </w:r>
      <w:r w:rsidRPr="008F3C8D">
        <w:t xml:space="preserve"> dienas </w:t>
      </w:r>
      <w:r w:rsidR="004E1397">
        <w:t xml:space="preserve"> </w:t>
      </w:r>
      <w:r w:rsidRPr="008F3C8D">
        <w:t xml:space="preserve">no </w:t>
      </w:r>
      <w:r w:rsidR="004E1397">
        <w:t xml:space="preserve"> </w:t>
      </w:r>
      <w:r w:rsidRPr="008F3C8D">
        <w:t xml:space="preserve">datuma, </w:t>
      </w:r>
      <w:r w:rsidR="004E1397">
        <w:t xml:space="preserve"> </w:t>
      </w:r>
      <w:r w:rsidRPr="008F3C8D">
        <w:t xml:space="preserve">kas </w:t>
      </w:r>
    </w:p>
    <w:p w14:paraId="16C36031" w14:textId="77777777" w:rsidR="008F3C8D" w:rsidRPr="008F3C8D" w:rsidRDefault="008F3C8D" w:rsidP="008F3C8D">
      <w:pPr>
        <w:ind w:right="423" w:firstLine="310"/>
        <w:jc w:val="both"/>
        <w:rPr>
          <w:rFonts w:eastAsia="Arial Unicode MS"/>
          <w:sz w:val="22"/>
          <w:szCs w:val="22"/>
        </w:rPr>
      </w:pPr>
      <w:r w:rsidRPr="008F3C8D">
        <w:rPr>
          <w:rFonts w:eastAsia="Arial Unicode MS"/>
          <w:sz w:val="26"/>
          <w:szCs w:val="26"/>
        </w:rPr>
        <w:t xml:space="preserve">             </w:t>
      </w:r>
      <w:r w:rsidRPr="008F3C8D">
        <w:rPr>
          <w:rFonts w:eastAsia="Arial Unicode MS"/>
          <w:sz w:val="22"/>
          <w:szCs w:val="22"/>
        </w:rPr>
        <w:t>Pretendenta nosaukums, reģistrācijas Nr.</w:t>
      </w:r>
    </w:p>
    <w:p w14:paraId="604E08A6" w14:textId="0B4AF65D" w:rsidR="008F3C8D" w:rsidRPr="008F3C8D" w:rsidRDefault="008F3C8D" w:rsidP="008F3C8D">
      <w:pPr>
        <w:tabs>
          <w:tab w:val="center" w:pos="709"/>
        </w:tabs>
        <w:jc w:val="both"/>
      </w:pPr>
      <w:r w:rsidRPr="008F3C8D">
        <w:t>ir noteikts kā Iepirkuma procedūras piedāvājumu iesniegšanas pēdējais termiņš.</w:t>
      </w:r>
    </w:p>
    <w:p w14:paraId="2CAEA1C5" w14:textId="77777777" w:rsidR="008F3C8D" w:rsidRPr="008F3C8D" w:rsidRDefault="008F3C8D" w:rsidP="008F3C8D">
      <w:pPr>
        <w:tabs>
          <w:tab w:val="center" w:pos="709"/>
        </w:tabs>
        <w:jc w:val="both"/>
      </w:pPr>
    </w:p>
    <w:p w14:paraId="4280D7C3" w14:textId="3C5F3CD0" w:rsidR="008F3C8D" w:rsidRPr="008F3C8D" w:rsidRDefault="008F3C8D" w:rsidP="008F3C8D">
      <w:pPr>
        <w:spacing w:line="276" w:lineRule="auto"/>
        <w:ind w:firstLine="720"/>
        <w:jc w:val="both"/>
      </w:pPr>
      <w:r w:rsidRPr="008F3C8D">
        <w:rPr>
          <w:rFonts w:eastAsia="Arial Unicode MS"/>
        </w:rPr>
        <w:t xml:space="preserve">______________________________________   ir saprotams, ka Pasūtītājam nav </w:t>
      </w:r>
      <w:r w:rsidRPr="008F3C8D">
        <w:t>pienākums pieņemt saimnieciski izdevīgāko piedāvājumu</w:t>
      </w:r>
    </w:p>
    <w:p w14:paraId="63E21B78" w14:textId="77777777" w:rsidR="008F3C8D" w:rsidRPr="008F3C8D" w:rsidRDefault="008F3C8D" w:rsidP="008F3C8D">
      <w:pPr>
        <w:ind w:right="423" w:firstLine="310"/>
        <w:jc w:val="both"/>
        <w:rPr>
          <w:rFonts w:eastAsia="Arial Unicode MS"/>
        </w:rPr>
      </w:pPr>
      <w:r w:rsidRPr="008F3C8D">
        <w:rPr>
          <w:rFonts w:eastAsia="Arial Unicode MS"/>
          <w:sz w:val="22"/>
        </w:rPr>
        <w:t xml:space="preserve">               Pretendenta nosaukums, reģistrācijas Nr.</w:t>
      </w:r>
    </w:p>
    <w:p w14:paraId="7444BD4E" w14:textId="64A2F6C4" w:rsidR="008F3C8D" w:rsidRPr="008F3C8D" w:rsidRDefault="008F3C8D" w:rsidP="008F3C8D">
      <w:pPr>
        <w:tabs>
          <w:tab w:val="center" w:pos="4677"/>
          <w:tab w:val="right" w:pos="9355"/>
        </w:tabs>
        <w:jc w:val="both"/>
      </w:pPr>
      <w:r w:rsidRPr="008F3C8D">
        <w:t>vai vispār kādu no Iepirkumā iesniegtajiem piedāvājumiem.</w:t>
      </w:r>
    </w:p>
    <w:p w14:paraId="0EE622ED" w14:textId="77777777" w:rsidR="008F3C8D" w:rsidRDefault="008F3C8D" w:rsidP="003059BF">
      <w:pPr>
        <w:jc w:val="both"/>
        <w:rPr>
          <w:rFonts w:eastAsia="Arial Unicode MS"/>
        </w:rPr>
      </w:pPr>
    </w:p>
    <w:p w14:paraId="1E86E474" w14:textId="77777777" w:rsidR="008F3C8D" w:rsidRDefault="008F3C8D" w:rsidP="003059BF">
      <w:pPr>
        <w:jc w:val="both"/>
        <w:rPr>
          <w:rFonts w:eastAsia="Arial Unicode MS"/>
        </w:rPr>
      </w:pPr>
    </w:p>
    <w:p w14:paraId="1C1DDA76" w14:textId="2DD6A50E" w:rsidR="003059BF" w:rsidRPr="00C51382" w:rsidRDefault="003059BF" w:rsidP="003059BF">
      <w:pPr>
        <w:jc w:val="both"/>
        <w:rPr>
          <w:rFonts w:eastAsia="Arial Unicode MS"/>
        </w:rPr>
      </w:pPr>
      <w:r w:rsidRPr="00C51382">
        <w:rPr>
          <w:rFonts w:eastAsia="Arial Unicode MS"/>
        </w:rPr>
        <w:t xml:space="preserve">Pielikumā: </w:t>
      </w:r>
    </w:p>
    <w:p w14:paraId="40529D7C" w14:textId="77777777" w:rsidR="003059BF" w:rsidRPr="00C51382" w:rsidRDefault="003059BF" w:rsidP="007E1FAF">
      <w:pPr>
        <w:numPr>
          <w:ilvl w:val="0"/>
          <w:numId w:val="20"/>
        </w:numPr>
        <w:jc w:val="both"/>
        <w:rPr>
          <w:rFonts w:eastAsia="Arial Unicode MS"/>
        </w:rPr>
      </w:pPr>
      <w:r w:rsidRPr="00C51382">
        <w:rPr>
          <w:rFonts w:eastAsia="Arial Unicode MS"/>
        </w:rPr>
        <w:t>Paredzamās līgumcenas aprēķins;</w:t>
      </w:r>
    </w:p>
    <w:p w14:paraId="3C7075DD" w14:textId="77777777" w:rsidR="003059BF" w:rsidRPr="00C51382" w:rsidRDefault="003059BF" w:rsidP="007E1FAF">
      <w:pPr>
        <w:numPr>
          <w:ilvl w:val="0"/>
          <w:numId w:val="20"/>
        </w:numPr>
        <w:jc w:val="both"/>
        <w:rPr>
          <w:rFonts w:eastAsia="Arial Unicode MS"/>
        </w:rPr>
      </w:pPr>
      <w:r w:rsidRPr="00C51382">
        <w:t xml:space="preserve">A 95 markas </w:t>
      </w:r>
      <w:r w:rsidRPr="00C51382">
        <w:rPr>
          <w:rFonts w:eastAsia="Arial Unicode MS"/>
          <w:bCs/>
        </w:rPr>
        <w:t xml:space="preserve">benzīna </w:t>
      </w:r>
      <w:r w:rsidRPr="00C51382">
        <w:rPr>
          <w:rFonts w:eastAsia="Arial Unicode MS"/>
        </w:rPr>
        <w:t>vidējās m</w:t>
      </w:r>
      <w:r w:rsidR="00D636A0" w:rsidRPr="00C51382">
        <w:rPr>
          <w:rFonts w:eastAsia="Arial Unicode MS"/>
        </w:rPr>
        <w:t>azumtirdzniecības cenas aprēķins</w:t>
      </w:r>
      <w:r w:rsidRPr="00C51382">
        <w:rPr>
          <w:rFonts w:eastAsia="Arial Unicode MS"/>
        </w:rPr>
        <w:t>;</w:t>
      </w:r>
    </w:p>
    <w:p w14:paraId="416674A1" w14:textId="77777777" w:rsidR="003059BF" w:rsidRPr="00C51382" w:rsidRDefault="003059BF" w:rsidP="007E1FAF">
      <w:pPr>
        <w:numPr>
          <w:ilvl w:val="0"/>
          <w:numId w:val="20"/>
        </w:numPr>
        <w:jc w:val="both"/>
        <w:rPr>
          <w:rFonts w:eastAsia="Arial Unicode MS"/>
        </w:rPr>
      </w:pPr>
      <w:r w:rsidRPr="00C51382">
        <w:t xml:space="preserve">A 95 markas </w:t>
      </w:r>
      <w:r w:rsidRPr="00C51382">
        <w:rPr>
          <w:rFonts w:eastAsia="Arial Unicode MS"/>
          <w:bCs/>
        </w:rPr>
        <w:t>benzīna</w:t>
      </w:r>
      <w:r w:rsidRPr="00C51382">
        <w:rPr>
          <w:rFonts w:eastAsia="Arial Unicode MS"/>
        </w:rPr>
        <w:t xml:space="preserve"> mazumtirdzniecības cenu apliecinošo dokumentu (piemēram, kases aparāta attiecīgās dienas izdrukas) kopijas par katru dienu.</w:t>
      </w:r>
    </w:p>
    <w:p w14:paraId="12951A0F" w14:textId="77777777" w:rsidR="003059BF" w:rsidRPr="00C51382" w:rsidRDefault="003059BF" w:rsidP="003059BF">
      <w:pPr>
        <w:jc w:val="both"/>
        <w:rPr>
          <w:rFonts w:eastAsia="Arial Unicode MS"/>
        </w:rPr>
      </w:pPr>
    </w:p>
    <w:p w14:paraId="7D15758E" w14:textId="6402728E" w:rsidR="008C2172" w:rsidRPr="00C51382" w:rsidRDefault="00E76C47" w:rsidP="003059BF">
      <w:pPr>
        <w:jc w:val="both"/>
        <w:rPr>
          <w:rFonts w:eastAsia="Arial Unicode MS"/>
          <w:sz w:val="20"/>
        </w:rPr>
      </w:pPr>
      <w:r w:rsidRPr="00C51382">
        <w:rPr>
          <w:rFonts w:eastAsia="Arial Unicode MS"/>
          <w:sz w:val="20"/>
        </w:rPr>
        <w:t xml:space="preserve">* </w:t>
      </w:r>
      <w:r w:rsidRPr="00C51382">
        <w:rPr>
          <w:bCs/>
          <w:sz w:val="20"/>
        </w:rPr>
        <w:t xml:space="preserve">Ja kādā no norādītā laika posma dienām degvielas mazumtirdzniecības cena ir mainījusies vairākas reizes, </w:t>
      </w:r>
      <w:r w:rsidR="00C51382" w:rsidRPr="00C51382">
        <w:rPr>
          <w:bCs/>
          <w:sz w:val="20"/>
        </w:rPr>
        <w:t>P</w:t>
      </w:r>
      <w:r w:rsidRPr="00C51382">
        <w:rPr>
          <w:bCs/>
          <w:sz w:val="20"/>
        </w:rPr>
        <w:t xml:space="preserve">retendents ir tiesīgs norādīt attiecīgās dienas zemāko cenu. Ja degvielas uzpildes stacijā piedāvā vairākas viena veida dažādas kvalitātes degvielas, </w:t>
      </w:r>
      <w:r w:rsidR="00C51382" w:rsidRPr="00C51382">
        <w:rPr>
          <w:bCs/>
          <w:sz w:val="20"/>
        </w:rPr>
        <w:t>P</w:t>
      </w:r>
      <w:r w:rsidRPr="00C51382">
        <w:rPr>
          <w:bCs/>
          <w:sz w:val="20"/>
        </w:rPr>
        <w:t>retendents ir tiesīgs norādīt cenu par zemākās kvalitātes degvielu.</w:t>
      </w:r>
    </w:p>
    <w:p w14:paraId="3B4BCD0F" w14:textId="77777777" w:rsidR="009E3DCF" w:rsidRPr="00C51382" w:rsidRDefault="009E3DCF" w:rsidP="006B1DC8">
      <w:pPr>
        <w:rPr>
          <w:rFonts w:eastAsia="SimSun"/>
          <w:b/>
          <w:sz w:val="28"/>
          <w:szCs w:val="26"/>
        </w:rPr>
      </w:pPr>
    </w:p>
    <w:p w14:paraId="660697AE" w14:textId="77777777" w:rsidR="003059BF" w:rsidRPr="00C51382" w:rsidRDefault="003059BF" w:rsidP="003059BF">
      <w:pPr>
        <w:autoSpaceDE w:val="0"/>
        <w:autoSpaceDN w:val="0"/>
        <w:adjustRightInd w:val="0"/>
        <w:rPr>
          <w:b/>
          <w:bCs/>
        </w:rPr>
      </w:pPr>
    </w:p>
    <w:p w14:paraId="25F5E93F" w14:textId="77777777" w:rsidR="003059BF" w:rsidRPr="00C51382" w:rsidRDefault="003059BF" w:rsidP="003059BF">
      <w:pPr>
        <w:autoSpaceDE w:val="0"/>
        <w:autoSpaceDN w:val="0"/>
        <w:adjustRightInd w:val="0"/>
        <w:rPr>
          <w:b/>
          <w:bCs/>
        </w:rPr>
      </w:pPr>
      <w:r w:rsidRPr="00C51382">
        <w:rPr>
          <w:b/>
          <w:bCs/>
        </w:rPr>
        <w:t>* Vārds, uzvārds, amats</w:t>
      </w:r>
      <w:r w:rsidRPr="00C51382">
        <w:rPr>
          <w:b/>
          <w:bCs/>
        </w:rPr>
        <w:tab/>
        <w:t>____________________________________</w:t>
      </w:r>
    </w:p>
    <w:p w14:paraId="6601D31A" w14:textId="77777777" w:rsidR="003059BF" w:rsidRPr="00C51382" w:rsidRDefault="003059BF" w:rsidP="003059BF">
      <w:pPr>
        <w:autoSpaceDE w:val="0"/>
        <w:autoSpaceDN w:val="0"/>
        <w:adjustRightInd w:val="0"/>
        <w:rPr>
          <w:b/>
          <w:bCs/>
        </w:rPr>
      </w:pPr>
    </w:p>
    <w:p w14:paraId="6F0C75A4" w14:textId="77777777" w:rsidR="003059BF" w:rsidRPr="00C51382" w:rsidRDefault="003059BF" w:rsidP="003059BF">
      <w:pPr>
        <w:autoSpaceDE w:val="0"/>
        <w:autoSpaceDN w:val="0"/>
        <w:adjustRightInd w:val="0"/>
        <w:rPr>
          <w:b/>
          <w:bCs/>
        </w:rPr>
      </w:pPr>
      <w:r w:rsidRPr="00C51382">
        <w:rPr>
          <w:b/>
          <w:bCs/>
        </w:rPr>
        <w:t xml:space="preserve">  Paraksts</w:t>
      </w:r>
      <w:r w:rsidRPr="00C51382">
        <w:rPr>
          <w:b/>
          <w:bCs/>
        </w:rPr>
        <w:tab/>
      </w:r>
      <w:r w:rsidRPr="00C51382">
        <w:rPr>
          <w:b/>
          <w:bCs/>
        </w:rPr>
        <w:tab/>
      </w:r>
      <w:r w:rsidRPr="00C51382">
        <w:rPr>
          <w:b/>
          <w:bCs/>
        </w:rPr>
        <w:tab/>
        <w:t>____________________________________</w:t>
      </w:r>
    </w:p>
    <w:p w14:paraId="4C0A15AE" w14:textId="77777777" w:rsidR="003059BF" w:rsidRPr="00C51382" w:rsidRDefault="003059BF" w:rsidP="003059BF">
      <w:pPr>
        <w:autoSpaceDE w:val="0"/>
        <w:autoSpaceDN w:val="0"/>
        <w:adjustRightInd w:val="0"/>
        <w:rPr>
          <w:b/>
          <w:bCs/>
        </w:rPr>
      </w:pPr>
    </w:p>
    <w:p w14:paraId="39EE8CDA" w14:textId="77777777" w:rsidR="003059BF" w:rsidRPr="00C51382" w:rsidRDefault="003059BF" w:rsidP="003059BF">
      <w:pPr>
        <w:autoSpaceDE w:val="0"/>
        <w:autoSpaceDN w:val="0"/>
        <w:adjustRightInd w:val="0"/>
        <w:rPr>
          <w:b/>
          <w:bCs/>
        </w:rPr>
      </w:pPr>
      <w:r w:rsidRPr="00C51382">
        <w:rPr>
          <w:b/>
          <w:bCs/>
        </w:rPr>
        <w:t xml:space="preserve">  Datums</w:t>
      </w:r>
      <w:r w:rsidRPr="00C51382">
        <w:rPr>
          <w:b/>
          <w:bCs/>
        </w:rPr>
        <w:tab/>
      </w:r>
      <w:r w:rsidRPr="00C51382">
        <w:rPr>
          <w:b/>
          <w:bCs/>
        </w:rPr>
        <w:tab/>
      </w:r>
      <w:r w:rsidRPr="00C51382">
        <w:rPr>
          <w:b/>
          <w:bCs/>
        </w:rPr>
        <w:tab/>
        <w:t xml:space="preserve">____________________________________ </w:t>
      </w:r>
    </w:p>
    <w:p w14:paraId="0F9E5C78" w14:textId="77777777" w:rsidR="003059BF" w:rsidRPr="00C51382" w:rsidRDefault="003059BF" w:rsidP="003059BF">
      <w:pPr>
        <w:autoSpaceDE w:val="0"/>
        <w:autoSpaceDN w:val="0"/>
        <w:adjustRightInd w:val="0"/>
        <w:rPr>
          <w:b/>
          <w:bCs/>
        </w:rPr>
      </w:pPr>
    </w:p>
    <w:p w14:paraId="494E0FD4" w14:textId="77777777" w:rsidR="003059BF" w:rsidRPr="00C51382" w:rsidRDefault="003059BF" w:rsidP="003059BF">
      <w:pPr>
        <w:autoSpaceDE w:val="0"/>
        <w:autoSpaceDN w:val="0"/>
        <w:adjustRightInd w:val="0"/>
        <w:rPr>
          <w:sz w:val="20"/>
          <w:szCs w:val="20"/>
        </w:rPr>
      </w:pPr>
      <w:r w:rsidRPr="00C51382">
        <w:rPr>
          <w:sz w:val="20"/>
          <w:szCs w:val="20"/>
        </w:rPr>
        <w:t>*</w:t>
      </w:r>
      <w:r w:rsidR="004B1540" w:rsidRPr="00C51382">
        <w:rPr>
          <w:sz w:val="20"/>
          <w:szCs w:val="20"/>
        </w:rPr>
        <w:t xml:space="preserve"> </w:t>
      </w:r>
      <w:r w:rsidRPr="00C51382">
        <w:rPr>
          <w:sz w:val="20"/>
          <w:szCs w:val="20"/>
        </w:rPr>
        <w:t xml:space="preserve">Paraksta pretendenta persona </w:t>
      </w:r>
      <w:r w:rsidRPr="00C51382">
        <w:rPr>
          <w:sz w:val="20"/>
          <w:szCs w:val="20"/>
          <w:lang w:eastAsia="lv-LV"/>
        </w:rPr>
        <w:t>ar pārstāvības tiesībām</w:t>
      </w:r>
      <w:r w:rsidRPr="00C51382">
        <w:rPr>
          <w:lang w:eastAsia="lv-LV"/>
        </w:rPr>
        <w:t xml:space="preserve"> </w:t>
      </w:r>
      <w:r w:rsidRPr="00C51382">
        <w:rPr>
          <w:sz w:val="20"/>
          <w:szCs w:val="20"/>
        </w:rPr>
        <w:t>vai pretendenta pilnvarotā persona</w:t>
      </w:r>
    </w:p>
    <w:p w14:paraId="52C2269C" w14:textId="77777777" w:rsidR="003059BF" w:rsidRPr="00C51382" w:rsidRDefault="003059BF" w:rsidP="003059BF">
      <w:pPr>
        <w:keepLines/>
        <w:widowControl w:val="0"/>
        <w:jc w:val="right"/>
        <w:rPr>
          <w:sz w:val="22"/>
          <w:szCs w:val="22"/>
          <w:lang w:eastAsia="lv-LV"/>
        </w:rPr>
      </w:pPr>
    </w:p>
    <w:p w14:paraId="7D500C67" w14:textId="77777777" w:rsidR="003059BF" w:rsidRPr="0078013A" w:rsidRDefault="003059BF" w:rsidP="003059BF">
      <w:pPr>
        <w:keepLines/>
        <w:widowControl w:val="0"/>
        <w:jc w:val="right"/>
        <w:rPr>
          <w:color w:val="FF0000"/>
          <w:sz w:val="22"/>
          <w:szCs w:val="22"/>
          <w:lang w:eastAsia="lv-LV"/>
        </w:rPr>
      </w:pPr>
    </w:p>
    <w:p w14:paraId="02F8D48A" w14:textId="77777777" w:rsidR="009E3DCF" w:rsidRPr="0078013A" w:rsidRDefault="009E3DCF" w:rsidP="008C2172">
      <w:pPr>
        <w:jc w:val="center"/>
        <w:rPr>
          <w:rFonts w:eastAsia="SimSun"/>
          <w:b/>
          <w:color w:val="FF0000"/>
          <w:sz w:val="28"/>
          <w:szCs w:val="26"/>
        </w:rPr>
      </w:pPr>
    </w:p>
    <w:p w14:paraId="384A9879" w14:textId="77777777" w:rsidR="002E12A5" w:rsidRDefault="002E12A5" w:rsidP="00045507">
      <w:pPr>
        <w:rPr>
          <w:rFonts w:eastAsia="SimSun"/>
          <w:b/>
          <w:color w:val="FF0000"/>
          <w:sz w:val="28"/>
          <w:szCs w:val="26"/>
        </w:rPr>
      </w:pPr>
    </w:p>
    <w:p w14:paraId="71159285" w14:textId="77777777" w:rsidR="005B5AED" w:rsidRPr="0078013A" w:rsidRDefault="005B5AED" w:rsidP="00045507">
      <w:pPr>
        <w:rPr>
          <w:rFonts w:eastAsia="SimSun"/>
          <w:b/>
          <w:color w:val="FF0000"/>
          <w:sz w:val="28"/>
          <w:szCs w:val="26"/>
        </w:rPr>
      </w:pPr>
    </w:p>
    <w:p w14:paraId="7E1398D6" w14:textId="77777777" w:rsidR="005B5AED" w:rsidRDefault="005B5AED" w:rsidP="008C2172">
      <w:pPr>
        <w:jc w:val="center"/>
        <w:rPr>
          <w:rFonts w:eastAsia="SimSun"/>
          <w:b/>
          <w:sz w:val="28"/>
          <w:szCs w:val="26"/>
        </w:rPr>
      </w:pPr>
    </w:p>
    <w:p w14:paraId="20C82E67" w14:textId="63A2F811" w:rsidR="008C2172" w:rsidRPr="00C51382" w:rsidRDefault="008C2172" w:rsidP="008C2172">
      <w:pPr>
        <w:jc w:val="center"/>
        <w:rPr>
          <w:rFonts w:eastAsia="SimSun"/>
          <w:b/>
          <w:sz w:val="28"/>
          <w:szCs w:val="26"/>
        </w:rPr>
      </w:pPr>
      <w:r w:rsidRPr="00C51382">
        <w:rPr>
          <w:rFonts w:eastAsia="SimSun"/>
          <w:b/>
          <w:sz w:val="28"/>
          <w:szCs w:val="26"/>
        </w:rPr>
        <w:t xml:space="preserve">Finanšu piedāvājums </w:t>
      </w:r>
      <w:r w:rsidR="00C51382" w:rsidRPr="00C51382">
        <w:rPr>
          <w:rFonts w:eastAsia="SimSun"/>
          <w:b/>
          <w:sz w:val="28"/>
          <w:szCs w:val="26"/>
        </w:rPr>
        <w:t>I</w:t>
      </w:r>
      <w:r w:rsidRPr="00C51382">
        <w:rPr>
          <w:rFonts w:eastAsia="SimSun"/>
          <w:b/>
          <w:sz w:val="28"/>
          <w:szCs w:val="26"/>
        </w:rPr>
        <w:t>epirkuma 2.daļai</w:t>
      </w:r>
    </w:p>
    <w:p w14:paraId="3AA8F418" w14:textId="77777777" w:rsidR="008C2172" w:rsidRPr="00C51382" w:rsidRDefault="008C2172" w:rsidP="008C2172">
      <w:pPr>
        <w:jc w:val="center"/>
        <w:rPr>
          <w:rFonts w:eastAsia="SimSun"/>
          <w:b/>
          <w:sz w:val="28"/>
          <w:szCs w:val="26"/>
        </w:rPr>
      </w:pPr>
      <w:r w:rsidRPr="00C51382">
        <w:rPr>
          <w:rFonts w:eastAsia="SimSun"/>
          <w:b/>
          <w:sz w:val="28"/>
          <w:szCs w:val="26"/>
        </w:rPr>
        <w:t>„Dīzeļdegvielas iegāde”</w:t>
      </w:r>
    </w:p>
    <w:p w14:paraId="7EA90BEA" w14:textId="77777777" w:rsidR="003059BF" w:rsidRPr="00C51382" w:rsidRDefault="003059BF" w:rsidP="008C2172">
      <w:pPr>
        <w:jc w:val="center"/>
        <w:rPr>
          <w:rFonts w:eastAsia="SimSun"/>
          <w:b/>
          <w:sz w:val="28"/>
          <w:szCs w:val="26"/>
        </w:rPr>
      </w:pPr>
    </w:p>
    <w:p w14:paraId="363B0FFC" w14:textId="77777777" w:rsidR="003059BF" w:rsidRDefault="003059BF" w:rsidP="008C2172">
      <w:pPr>
        <w:jc w:val="center"/>
        <w:rPr>
          <w:rFonts w:eastAsia="SimSun"/>
          <w:b/>
          <w:sz w:val="28"/>
          <w:szCs w:val="26"/>
        </w:rPr>
      </w:pPr>
    </w:p>
    <w:p w14:paraId="4D5EFA10" w14:textId="77777777" w:rsidR="005B5AED" w:rsidRPr="00C51382" w:rsidRDefault="005B5AED" w:rsidP="008C2172">
      <w:pPr>
        <w:jc w:val="center"/>
        <w:rPr>
          <w:rFonts w:eastAsia="SimSun"/>
          <w:b/>
          <w:sz w:val="28"/>
          <w:szCs w:val="26"/>
        </w:rPr>
      </w:pPr>
    </w:p>
    <w:p w14:paraId="12E119AE" w14:textId="6EA3229A" w:rsidR="003059BF" w:rsidRPr="00C51382" w:rsidRDefault="003059BF" w:rsidP="003059BF">
      <w:pPr>
        <w:jc w:val="both"/>
        <w:rPr>
          <w:rFonts w:eastAsia="SimSun"/>
          <w:szCs w:val="26"/>
        </w:rPr>
      </w:pPr>
      <w:r w:rsidRPr="00C51382">
        <w:rPr>
          <w:rFonts w:eastAsia="SimSun"/>
          <w:szCs w:val="26"/>
        </w:rPr>
        <w:t>202</w:t>
      </w:r>
      <w:r w:rsidR="00C51382" w:rsidRPr="00C51382">
        <w:rPr>
          <w:rFonts w:eastAsia="SimSun"/>
          <w:szCs w:val="26"/>
        </w:rPr>
        <w:t>5</w:t>
      </w:r>
      <w:r w:rsidRPr="00C51382">
        <w:rPr>
          <w:rFonts w:eastAsia="SimSun"/>
          <w:szCs w:val="26"/>
        </w:rPr>
        <w:t>.</w:t>
      </w:r>
      <w:r w:rsidR="004B1540" w:rsidRPr="00C51382">
        <w:rPr>
          <w:rFonts w:eastAsia="SimSun"/>
          <w:szCs w:val="26"/>
        </w:rPr>
        <w:t xml:space="preserve"> </w:t>
      </w:r>
      <w:r w:rsidRPr="00C51382">
        <w:rPr>
          <w:rFonts w:eastAsia="SimSun"/>
          <w:szCs w:val="26"/>
        </w:rPr>
        <w:t>gada ___.</w:t>
      </w:r>
      <w:r w:rsidR="004B1540" w:rsidRPr="00C51382">
        <w:rPr>
          <w:rFonts w:eastAsia="SimSun"/>
          <w:szCs w:val="26"/>
        </w:rPr>
        <w:t xml:space="preserve"> </w:t>
      </w:r>
      <w:r w:rsidRPr="00C51382">
        <w:rPr>
          <w:rFonts w:eastAsia="SimSun"/>
          <w:szCs w:val="26"/>
        </w:rPr>
        <w:t>______________</w:t>
      </w:r>
    </w:p>
    <w:p w14:paraId="60A2E799" w14:textId="77777777" w:rsidR="003059BF" w:rsidRPr="00C51382" w:rsidRDefault="003059BF" w:rsidP="003059BF">
      <w:pPr>
        <w:jc w:val="center"/>
        <w:rPr>
          <w:rFonts w:eastAsia="SimSun"/>
          <w:b/>
          <w:sz w:val="28"/>
          <w:szCs w:val="26"/>
        </w:rPr>
      </w:pPr>
    </w:p>
    <w:p w14:paraId="649BCC0B" w14:textId="77777777" w:rsidR="003059BF" w:rsidRPr="00C51382" w:rsidRDefault="003059BF" w:rsidP="003059BF">
      <w:pPr>
        <w:rPr>
          <w:rFonts w:eastAsia="Arial Unicode MS"/>
        </w:rPr>
      </w:pPr>
      <w:r w:rsidRPr="00C51382">
        <w:rPr>
          <w:rFonts w:eastAsia="Arial Unicode MS"/>
        </w:rPr>
        <w:t xml:space="preserve">       </w:t>
      </w:r>
    </w:p>
    <w:p w14:paraId="16A54BF7" w14:textId="53CAF209" w:rsidR="005B5AED" w:rsidRPr="008F3C8D" w:rsidRDefault="003059BF" w:rsidP="005B5AED">
      <w:pPr>
        <w:suppressAutoHyphens/>
        <w:ind w:firstLine="709"/>
        <w:jc w:val="both"/>
      </w:pPr>
      <w:r w:rsidRPr="00C51382">
        <w:rPr>
          <w:rFonts w:eastAsia="Arial Unicode MS"/>
        </w:rPr>
        <w:t xml:space="preserve">      </w:t>
      </w:r>
      <w:r w:rsidR="005B5AED" w:rsidRPr="008F3C8D">
        <w:rPr>
          <w:lang w:eastAsia="ar-SA"/>
        </w:rPr>
        <w:t xml:space="preserve">Iepazinies ar iepirkuma </w:t>
      </w:r>
      <w:r w:rsidR="005B5AED" w:rsidRPr="008F3C8D">
        <w:rPr>
          <w:b/>
          <w:bCs/>
        </w:rPr>
        <w:t>„</w:t>
      </w:r>
      <w:r w:rsidR="005B5AED" w:rsidRPr="008F3C8D">
        <w:rPr>
          <w:b/>
        </w:rPr>
        <w:t>Degvielas iegāde</w:t>
      </w:r>
      <w:r w:rsidR="005B5AED" w:rsidRPr="008F3C8D">
        <w:rPr>
          <w:rFonts w:eastAsia="Calibri"/>
          <w:b/>
          <w:bCs/>
        </w:rPr>
        <w:t>”</w:t>
      </w:r>
      <w:r w:rsidR="005B5AED" w:rsidRPr="008F3C8D">
        <w:t xml:space="preserve">, identifikācijas Nr. DS/2025/7, nolikumu un tehniskās specifikācijas iepirkuma </w:t>
      </w:r>
      <w:r w:rsidR="005B5AED">
        <w:t>2</w:t>
      </w:r>
      <w:r w:rsidR="005B5AED" w:rsidRPr="008F3C8D">
        <w:t>. daļai „</w:t>
      </w:r>
      <w:r w:rsidR="005B5AED">
        <w:t>Dīzeļdegvielas</w:t>
      </w:r>
      <w:r w:rsidR="005B5AED" w:rsidRPr="008F3C8D">
        <w:t xml:space="preserve"> iegāde” prasībām, ______________________________________________, </w:t>
      </w:r>
      <w:r w:rsidR="005B5AED" w:rsidRPr="008F3C8D">
        <w:rPr>
          <w:rFonts w:eastAsia="Arial Unicode MS"/>
        </w:rPr>
        <w:t xml:space="preserve">piedāvā </w:t>
      </w:r>
      <w:r w:rsidR="005B5AED" w:rsidRPr="008F3C8D">
        <w:t xml:space="preserve">nodrošināt </w:t>
      </w:r>
      <w:r w:rsidR="005B5AED">
        <w:t>dīzeļdegvielas</w:t>
      </w:r>
      <w:r w:rsidR="005B5AED" w:rsidRPr="008F3C8D">
        <w:t xml:space="preserve"> iegādi Pas</w:t>
      </w:r>
      <w:r w:rsidR="005B5AED">
        <w:t>ū</w:t>
      </w:r>
      <w:r w:rsidR="005B5AED" w:rsidRPr="008F3C8D">
        <w:t>tītājam</w:t>
      </w:r>
    </w:p>
    <w:p w14:paraId="5E600A6F" w14:textId="77777777" w:rsidR="005B5AED" w:rsidRPr="00D70C0F" w:rsidRDefault="005B5AED" w:rsidP="005B5AED">
      <w:pPr>
        <w:suppressAutoHyphens/>
        <w:jc w:val="both"/>
      </w:pPr>
      <w:r w:rsidRPr="00D70C0F">
        <w:rPr>
          <w:sz w:val="22"/>
          <w:lang w:eastAsia="ar-SA"/>
        </w:rPr>
        <w:t xml:space="preserve">                       </w:t>
      </w:r>
      <w:r>
        <w:rPr>
          <w:sz w:val="22"/>
          <w:lang w:eastAsia="ar-SA"/>
        </w:rPr>
        <w:t xml:space="preserve">                                       </w:t>
      </w:r>
      <w:r w:rsidRPr="00D70C0F">
        <w:rPr>
          <w:sz w:val="22"/>
          <w:lang w:eastAsia="ar-SA"/>
        </w:rPr>
        <w:t xml:space="preserve">  (</w:t>
      </w:r>
      <w:r>
        <w:rPr>
          <w:sz w:val="22"/>
          <w:lang w:eastAsia="ar-SA"/>
        </w:rPr>
        <w:t>P</w:t>
      </w:r>
      <w:r w:rsidRPr="00D70C0F">
        <w:rPr>
          <w:sz w:val="22"/>
          <w:lang w:eastAsia="ar-SA"/>
        </w:rPr>
        <w:t>retendenta nosaukums, reģistrācijas Nr.)</w:t>
      </w:r>
    </w:p>
    <w:p w14:paraId="257D3E02" w14:textId="77777777" w:rsidR="005B5AED" w:rsidRDefault="005B5AED" w:rsidP="005B5AED">
      <w:pPr>
        <w:suppressAutoHyphens/>
        <w:spacing w:line="276" w:lineRule="auto"/>
        <w:jc w:val="both"/>
      </w:pPr>
      <w:r w:rsidRPr="008F3C8D">
        <w:t>Iepirkuma līguma 12 (divpadsmit) mēnešu darbības periodā par šādu paredzamo līgumcenu, piemērojot fiksēto (nemainīgo) atlaidi procentos:</w:t>
      </w:r>
    </w:p>
    <w:p w14:paraId="669A2510" w14:textId="77777777" w:rsidR="003059BF" w:rsidRPr="00C51382" w:rsidRDefault="003059BF" w:rsidP="003059BF">
      <w:pPr>
        <w:spacing w:before="120" w:after="120"/>
        <w:jc w:val="both"/>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6352"/>
        <w:gridCol w:w="1483"/>
        <w:gridCol w:w="1609"/>
        <w:gridCol w:w="3222"/>
      </w:tblGrid>
      <w:tr w:rsidR="00C51382" w:rsidRPr="00C51382" w14:paraId="7F3FC39E" w14:textId="77777777" w:rsidTr="003059BF">
        <w:trPr>
          <w:trHeight w:val="1244"/>
        </w:trPr>
        <w:tc>
          <w:tcPr>
            <w:tcW w:w="437" w:type="pct"/>
          </w:tcPr>
          <w:p w14:paraId="428CD511" w14:textId="77777777" w:rsidR="003059BF" w:rsidRPr="00C51382" w:rsidRDefault="003059BF" w:rsidP="003059BF">
            <w:pPr>
              <w:spacing w:before="120" w:after="120"/>
              <w:jc w:val="center"/>
              <w:rPr>
                <w:b/>
                <w:sz w:val="20"/>
                <w:szCs w:val="20"/>
              </w:rPr>
            </w:pPr>
            <w:r w:rsidRPr="00C51382">
              <w:rPr>
                <w:b/>
                <w:sz w:val="20"/>
                <w:szCs w:val="20"/>
              </w:rPr>
              <w:t>Degvielas veids</w:t>
            </w:r>
          </w:p>
        </w:tc>
        <w:tc>
          <w:tcPr>
            <w:tcW w:w="2293" w:type="pct"/>
          </w:tcPr>
          <w:p w14:paraId="2FD6C97D" w14:textId="0892D052" w:rsidR="003059BF" w:rsidRPr="00C51382" w:rsidRDefault="003059BF" w:rsidP="003059BF">
            <w:pPr>
              <w:spacing w:before="120" w:after="120"/>
              <w:jc w:val="center"/>
              <w:rPr>
                <w:b/>
                <w:bCs/>
                <w:sz w:val="20"/>
                <w:szCs w:val="20"/>
              </w:rPr>
            </w:pPr>
            <w:r w:rsidRPr="00C51382">
              <w:rPr>
                <w:rFonts w:eastAsia="Arial Unicode MS"/>
                <w:b/>
                <w:bCs/>
                <w:sz w:val="20"/>
                <w:szCs w:val="20"/>
              </w:rPr>
              <w:t>Vidējā 1 (viena) litra dīzeļ</w:t>
            </w:r>
            <w:r w:rsidRPr="00C51382">
              <w:rPr>
                <w:b/>
                <w:sz w:val="20"/>
                <w:szCs w:val="20"/>
              </w:rPr>
              <w:t>degvielas</w:t>
            </w:r>
            <w:r w:rsidRPr="00C51382">
              <w:rPr>
                <w:rFonts w:eastAsia="Arial Unicode MS"/>
                <w:b/>
                <w:bCs/>
                <w:sz w:val="20"/>
                <w:szCs w:val="20"/>
              </w:rPr>
              <w:t xml:space="preserve"> mazumtirdzniecības cena (bez atlaidēm), par kuru </w:t>
            </w:r>
            <w:r w:rsidRPr="00C51382">
              <w:rPr>
                <w:b/>
                <w:sz w:val="20"/>
                <w:szCs w:val="20"/>
              </w:rPr>
              <w:t>dīzeļdegviela</w:t>
            </w:r>
            <w:r w:rsidR="00AE616A" w:rsidRPr="00C51382">
              <w:rPr>
                <w:rFonts w:eastAsia="Arial Unicode MS"/>
                <w:b/>
                <w:bCs/>
                <w:sz w:val="20"/>
                <w:szCs w:val="20"/>
              </w:rPr>
              <w:t xml:space="preserve"> tika realizēta</w:t>
            </w:r>
            <w:r w:rsidRPr="00C51382">
              <w:rPr>
                <w:rFonts w:eastAsia="Arial Unicode MS"/>
                <w:b/>
                <w:bCs/>
                <w:sz w:val="20"/>
                <w:szCs w:val="20"/>
              </w:rPr>
              <w:t xml:space="preserve"> pēdējo 30 (trīsdesmit) dienu periodā līdz </w:t>
            </w:r>
            <w:r w:rsidR="00C51382" w:rsidRPr="00C51382">
              <w:rPr>
                <w:rFonts w:eastAsia="Arial Unicode MS"/>
                <w:b/>
                <w:bCs/>
                <w:sz w:val="20"/>
                <w:szCs w:val="20"/>
              </w:rPr>
              <w:t>I</w:t>
            </w:r>
            <w:r w:rsidRPr="00C51382">
              <w:rPr>
                <w:rFonts w:eastAsia="Arial Unicode MS"/>
                <w:b/>
                <w:bCs/>
                <w:sz w:val="20"/>
                <w:szCs w:val="20"/>
              </w:rPr>
              <w:t xml:space="preserve">epirkuma izsludināšanas dienai bez PVN, Pasūtītājam (18.novembra iela 4, Daugavpils) tuvākajā Pretendenta degvielas uzpildes stacijā Daugavpilī, kurā </w:t>
            </w:r>
            <w:r w:rsidRPr="00C51382">
              <w:rPr>
                <w:b/>
                <w:sz w:val="20"/>
                <w:szCs w:val="20"/>
              </w:rPr>
              <w:t>dīzeļdegvielu</w:t>
            </w:r>
            <w:r w:rsidRPr="00C51382">
              <w:rPr>
                <w:rFonts w:eastAsia="Arial Unicode MS"/>
                <w:b/>
                <w:bCs/>
                <w:sz w:val="20"/>
                <w:szCs w:val="20"/>
              </w:rPr>
              <w:t xml:space="preserve"> iespējams iegādāties, izmantojot degvielas norēķinu kartes *</w:t>
            </w:r>
          </w:p>
        </w:tc>
        <w:tc>
          <w:tcPr>
            <w:tcW w:w="498" w:type="pct"/>
          </w:tcPr>
          <w:p w14:paraId="07F1491D" w14:textId="77777777" w:rsidR="00955518" w:rsidRPr="00955518" w:rsidRDefault="00955518" w:rsidP="00955518">
            <w:pPr>
              <w:jc w:val="center"/>
              <w:rPr>
                <w:b/>
                <w:bCs/>
                <w:strike/>
                <w:sz w:val="12"/>
                <w:szCs w:val="12"/>
                <w:highlight w:val="cyan"/>
              </w:rPr>
            </w:pPr>
          </w:p>
          <w:p w14:paraId="5BC5C489" w14:textId="2A5295D4" w:rsidR="00955518" w:rsidRPr="00E0752E" w:rsidRDefault="00955518" w:rsidP="00955518">
            <w:pPr>
              <w:jc w:val="center"/>
              <w:rPr>
                <w:b/>
                <w:bCs/>
                <w:sz w:val="20"/>
                <w:szCs w:val="20"/>
              </w:rPr>
            </w:pPr>
            <w:r w:rsidRPr="00E0752E">
              <w:rPr>
                <w:b/>
                <w:bCs/>
                <w:sz w:val="20"/>
                <w:szCs w:val="20"/>
              </w:rPr>
              <w:t>Provizoriskais</w:t>
            </w:r>
          </w:p>
          <w:p w14:paraId="5DFC91DB" w14:textId="4525D4EC" w:rsidR="003059BF" w:rsidRPr="00955518" w:rsidRDefault="00955518" w:rsidP="00955518">
            <w:pPr>
              <w:jc w:val="center"/>
              <w:rPr>
                <w:b/>
                <w:bCs/>
                <w:sz w:val="20"/>
                <w:szCs w:val="20"/>
                <w:highlight w:val="cyan"/>
              </w:rPr>
            </w:pPr>
            <w:r w:rsidRPr="00E0752E">
              <w:rPr>
                <w:b/>
                <w:bCs/>
                <w:sz w:val="20"/>
                <w:szCs w:val="20"/>
              </w:rPr>
              <w:t>Pasūtītājam nepieciešamais degvielas apjoms litros</w:t>
            </w:r>
          </w:p>
        </w:tc>
        <w:tc>
          <w:tcPr>
            <w:tcW w:w="598" w:type="pct"/>
          </w:tcPr>
          <w:p w14:paraId="3D746968" w14:textId="45C8CC5F" w:rsidR="003059BF" w:rsidRPr="00C51382" w:rsidRDefault="003059BF" w:rsidP="003059BF">
            <w:pPr>
              <w:keepNext/>
              <w:spacing w:before="120" w:after="120"/>
              <w:jc w:val="center"/>
              <w:outlineLvl w:val="7"/>
              <w:rPr>
                <w:b/>
                <w:bCs/>
                <w:sz w:val="20"/>
                <w:szCs w:val="20"/>
              </w:rPr>
            </w:pPr>
            <w:r w:rsidRPr="00C51382">
              <w:rPr>
                <w:b/>
                <w:bCs/>
                <w:sz w:val="20"/>
                <w:szCs w:val="20"/>
              </w:rPr>
              <w:t>Paredzamā līgumcena EUR</w:t>
            </w:r>
            <w:r w:rsidRPr="00C51382">
              <w:rPr>
                <w:b/>
                <w:bCs/>
                <w:i/>
                <w:sz w:val="20"/>
                <w:szCs w:val="20"/>
              </w:rPr>
              <w:t xml:space="preserve"> </w:t>
            </w:r>
            <w:r w:rsidRPr="00C51382">
              <w:rPr>
                <w:b/>
                <w:bCs/>
                <w:sz w:val="20"/>
                <w:szCs w:val="20"/>
              </w:rPr>
              <w:t>bez PVN</w:t>
            </w:r>
            <w:r w:rsidR="00C51382" w:rsidRPr="00C51382">
              <w:rPr>
                <w:b/>
                <w:bCs/>
                <w:sz w:val="20"/>
                <w:szCs w:val="20"/>
              </w:rPr>
              <w:t xml:space="preserve"> un</w:t>
            </w:r>
            <w:r w:rsidRPr="00C51382">
              <w:rPr>
                <w:b/>
                <w:bCs/>
                <w:sz w:val="20"/>
                <w:szCs w:val="20"/>
              </w:rPr>
              <w:t xml:space="preserve"> bez atlaides</w:t>
            </w:r>
          </w:p>
          <w:p w14:paraId="35FC955F" w14:textId="77777777" w:rsidR="003059BF" w:rsidRPr="00C51382" w:rsidRDefault="003059BF" w:rsidP="003059BF">
            <w:pPr>
              <w:spacing w:before="120" w:after="120"/>
              <w:jc w:val="center"/>
              <w:rPr>
                <w:sz w:val="20"/>
                <w:szCs w:val="20"/>
              </w:rPr>
            </w:pPr>
            <w:r w:rsidRPr="00C51382">
              <w:rPr>
                <w:sz w:val="20"/>
                <w:szCs w:val="20"/>
              </w:rPr>
              <w:t>2. x 3. = 4.</w:t>
            </w:r>
          </w:p>
        </w:tc>
        <w:tc>
          <w:tcPr>
            <w:tcW w:w="1174" w:type="pct"/>
          </w:tcPr>
          <w:p w14:paraId="35FB2824" w14:textId="38BE1E3E" w:rsidR="003059BF" w:rsidRPr="00C51382" w:rsidRDefault="003059BF" w:rsidP="002E12A5">
            <w:pPr>
              <w:spacing w:before="120"/>
              <w:jc w:val="center"/>
              <w:rPr>
                <w:sz w:val="20"/>
                <w:szCs w:val="20"/>
              </w:rPr>
            </w:pPr>
            <w:r w:rsidRPr="00C51382">
              <w:rPr>
                <w:b/>
                <w:bCs/>
                <w:sz w:val="20"/>
                <w:szCs w:val="20"/>
              </w:rPr>
              <w:t>Nemainīga</w:t>
            </w:r>
            <w:r w:rsidR="002E12A5" w:rsidRPr="00C51382">
              <w:rPr>
                <w:b/>
                <w:bCs/>
                <w:sz w:val="20"/>
                <w:szCs w:val="20"/>
              </w:rPr>
              <w:t>s</w:t>
            </w:r>
            <w:r w:rsidRPr="00C51382">
              <w:rPr>
                <w:b/>
                <w:bCs/>
                <w:sz w:val="20"/>
                <w:szCs w:val="20"/>
              </w:rPr>
              <w:t xml:space="preserve"> atlaides apmērs </w:t>
            </w:r>
            <w:r w:rsidRPr="00C51382">
              <w:rPr>
                <w:b/>
                <w:sz w:val="20"/>
                <w:szCs w:val="20"/>
              </w:rPr>
              <w:t>% (procentos)</w:t>
            </w:r>
            <w:r w:rsidRPr="00C51382">
              <w:rPr>
                <w:b/>
                <w:bCs/>
                <w:sz w:val="20"/>
                <w:szCs w:val="20"/>
              </w:rPr>
              <w:t xml:space="preserve"> no mazumtirdzniecības degvielas cenas 1 (vienam) </w:t>
            </w:r>
            <w:r w:rsidR="00045507" w:rsidRPr="00C51382">
              <w:rPr>
                <w:b/>
                <w:bCs/>
                <w:sz w:val="20"/>
                <w:szCs w:val="20"/>
              </w:rPr>
              <w:t>dīzeļdegvielas</w:t>
            </w:r>
            <w:r w:rsidRPr="00C51382">
              <w:rPr>
                <w:b/>
                <w:bCs/>
                <w:sz w:val="20"/>
                <w:szCs w:val="20"/>
              </w:rPr>
              <w:t xml:space="preserve"> litram</w:t>
            </w:r>
            <w:r w:rsidRPr="00C51382">
              <w:rPr>
                <w:sz w:val="20"/>
                <w:szCs w:val="20"/>
              </w:rPr>
              <w:t xml:space="preserve">, jebkurā </w:t>
            </w:r>
            <w:r w:rsidR="00C51382" w:rsidRPr="00C51382">
              <w:rPr>
                <w:sz w:val="20"/>
                <w:szCs w:val="20"/>
              </w:rPr>
              <w:t>P</w:t>
            </w:r>
            <w:r w:rsidRPr="00C51382">
              <w:rPr>
                <w:sz w:val="20"/>
                <w:szCs w:val="20"/>
              </w:rPr>
              <w:t xml:space="preserve">retendenta </w:t>
            </w:r>
            <w:r w:rsidR="002E12A5" w:rsidRPr="00C51382">
              <w:rPr>
                <w:sz w:val="20"/>
                <w:szCs w:val="20"/>
              </w:rPr>
              <w:t>un tā</w:t>
            </w:r>
            <w:r w:rsidRPr="00C51382">
              <w:rPr>
                <w:sz w:val="20"/>
                <w:szCs w:val="20"/>
              </w:rPr>
              <w:t xml:space="preserve"> sadarbības partnera degvielas uzpildes stacijā Latvijā</w:t>
            </w:r>
          </w:p>
        </w:tc>
      </w:tr>
      <w:tr w:rsidR="00C51382" w:rsidRPr="00C51382" w14:paraId="6C740D22" w14:textId="77777777" w:rsidTr="003059BF">
        <w:trPr>
          <w:trHeight w:val="247"/>
        </w:trPr>
        <w:tc>
          <w:tcPr>
            <w:tcW w:w="437" w:type="pct"/>
          </w:tcPr>
          <w:p w14:paraId="4C407CBC" w14:textId="77777777" w:rsidR="003059BF" w:rsidRPr="00C51382" w:rsidRDefault="003059BF" w:rsidP="003059BF">
            <w:pPr>
              <w:spacing w:before="120" w:after="120"/>
              <w:jc w:val="center"/>
              <w:rPr>
                <w:sz w:val="20"/>
                <w:szCs w:val="20"/>
              </w:rPr>
            </w:pPr>
            <w:r w:rsidRPr="00C51382">
              <w:rPr>
                <w:sz w:val="20"/>
                <w:szCs w:val="20"/>
              </w:rPr>
              <w:t>1.</w:t>
            </w:r>
          </w:p>
        </w:tc>
        <w:tc>
          <w:tcPr>
            <w:tcW w:w="2293" w:type="pct"/>
          </w:tcPr>
          <w:p w14:paraId="60FE0758" w14:textId="77777777" w:rsidR="003059BF" w:rsidRPr="00C51382" w:rsidRDefault="003059BF" w:rsidP="003059BF">
            <w:pPr>
              <w:spacing w:before="120" w:after="120"/>
              <w:jc w:val="center"/>
              <w:rPr>
                <w:sz w:val="20"/>
                <w:szCs w:val="20"/>
              </w:rPr>
            </w:pPr>
            <w:r w:rsidRPr="00C51382">
              <w:rPr>
                <w:sz w:val="20"/>
                <w:szCs w:val="20"/>
              </w:rPr>
              <w:t>2.</w:t>
            </w:r>
          </w:p>
        </w:tc>
        <w:tc>
          <w:tcPr>
            <w:tcW w:w="498" w:type="pct"/>
          </w:tcPr>
          <w:p w14:paraId="0C6CAD03" w14:textId="77777777" w:rsidR="003059BF" w:rsidRPr="00C51382" w:rsidRDefault="003059BF" w:rsidP="003059BF">
            <w:pPr>
              <w:spacing w:before="120" w:after="120"/>
              <w:jc w:val="center"/>
              <w:rPr>
                <w:sz w:val="20"/>
                <w:szCs w:val="20"/>
              </w:rPr>
            </w:pPr>
            <w:r w:rsidRPr="00C51382">
              <w:rPr>
                <w:sz w:val="20"/>
                <w:szCs w:val="20"/>
              </w:rPr>
              <w:t>3.</w:t>
            </w:r>
          </w:p>
        </w:tc>
        <w:tc>
          <w:tcPr>
            <w:tcW w:w="598" w:type="pct"/>
          </w:tcPr>
          <w:p w14:paraId="40361119" w14:textId="77777777" w:rsidR="003059BF" w:rsidRPr="00C51382" w:rsidRDefault="003059BF" w:rsidP="003059BF">
            <w:pPr>
              <w:spacing w:before="120" w:after="120"/>
              <w:jc w:val="center"/>
              <w:rPr>
                <w:sz w:val="20"/>
                <w:szCs w:val="20"/>
              </w:rPr>
            </w:pPr>
            <w:r w:rsidRPr="00C51382">
              <w:rPr>
                <w:sz w:val="20"/>
                <w:szCs w:val="20"/>
              </w:rPr>
              <w:t>4.</w:t>
            </w:r>
          </w:p>
        </w:tc>
        <w:tc>
          <w:tcPr>
            <w:tcW w:w="1174" w:type="pct"/>
          </w:tcPr>
          <w:p w14:paraId="753AD115" w14:textId="77777777" w:rsidR="003059BF" w:rsidRPr="00C51382" w:rsidRDefault="003059BF" w:rsidP="003059BF">
            <w:pPr>
              <w:spacing w:before="120" w:after="120"/>
              <w:jc w:val="center"/>
              <w:rPr>
                <w:sz w:val="20"/>
                <w:szCs w:val="20"/>
              </w:rPr>
            </w:pPr>
            <w:r w:rsidRPr="00C51382">
              <w:rPr>
                <w:sz w:val="20"/>
                <w:szCs w:val="20"/>
              </w:rPr>
              <w:t>5.</w:t>
            </w:r>
          </w:p>
        </w:tc>
      </w:tr>
      <w:tr w:rsidR="00C51382" w:rsidRPr="00C51382" w14:paraId="5BFCFD95" w14:textId="77777777" w:rsidTr="003059BF">
        <w:trPr>
          <w:trHeight w:val="493"/>
        </w:trPr>
        <w:tc>
          <w:tcPr>
            <w:tcW w:w="437" w:type="pct"/>
          </w:tcPr>
          <w:p w14:paraId="3B28D0F4" w14:textId="77777777" w:rsidR="003059BF" w:rsidRPr="00C51382" w:rsidRDefault="003059BF" w:rsidP="003059BF">
            <w:pPr>
              <w:spacing w:before="120" w:after="120"/>
              <w:rPr>
                <w:sz w:val="20"/>
                <w:szCs w:val="20"/>
              </w:rPr>
            </w:pPr>
            <w:r w:rsidRPr="00C51382">
              <w:rPr>
                <w:sz w:val="20"/>
                <w:szCs w:val="20"/>
              </w:rPr>
              <w:t>Dīzeļdegviela</w:t>
            </w:r>
          </w:p>
        </w:tc>
        <w:tc>
          <w:tcPr>
            <w:tcW w:w="2293" w:type="pct"/>
            <w:shd w:val="clear" w:color="auto" w:fill="FFFFFF"/>
          </w:tcPr>
          <w:p w14:paraId="27E5075E" w14:textId="77777777" w:rsidR="003059BF" w:rsidRPr="00C51382" w:rsidRDefault="003059BF" w:rsidP="003059BF">
            <w:pPr>
              <w:spacing w:before="120" w:after="120"/>
              <w:rPr>
                <w:sz w:val="20"/>
                <w:szCs w:val="20"/>
              </w:rPr>
            </w:pPr>
          </w:p>
        </w:tc>
        <w:tc>
          <w:tcPr>
            <w:tcW w:w="498" w:type="pct"/>
            <w:shd w:val="clear" w:color="auto" w:fill="auto"/>
            <w:vAlign w:val="center"/>
          </w:tcPr>
          <w:p w14:paraId="18587C1D" w14:textId="77777777" w:rsidR="003059BF" w:rsidRPr="00C51382" w:rsidRDefault="003059BF" w:rsidP="003059BF">
            <w:pPr>
              <w:spacing w:before="120" w:after="120"/>
              <w:jc w:val="center"/>
              <w:rPr>
                <w:b/>
                <w:sz w:val="20"/>
                <w:szCs w:val="20"/>
              </w:rPr>
            </w:pPr>
            <w:r w:rsidRPr="00C51382">
              <w:rPr>
                <w:b/>
                <w:bCs/>
                <w:sz w:val="20"/>
                <w:szCs w:val="20"/>
              </w:rPr>
              <w:t>20 000</w:t>
            </w:r>
          </w:p>
        </w:tc>
        <w:tc>
          <w:tcPr>
            <w:tcW w:w="598" w:type="pct"/>
            <w:vAlign w:val="center"/>
          </w:tcPr>
          <w:p w14:paraId="159E2BA5" w14:textId="77777777" w:rsidR="003059BF" w:rsidRPr="00C51382" w:rsidRDefault="003059BF" w:rsidP="003059BF">
            <w:pPr>
              <w:spacing w:before="120" w:after="120"/>
              <w:jc w:val="center"/>
              <w:rPr>
                <w:sz w:val="20"/>
                <w:szCs w:val="20"/>
              </w:rPr>
            </w:pPr>
          </w:p>
        </w:tc>
        <w:tc>
          <w:tcPr>
            <w:tcW w:w="1174" w:type="pct"/>
            <w:vAlign w:val="center"/>
          </w:tcPr>
          <w:p w14:paraId="6FFD1AE0" w14:textId="77777777" w:rsidR="003059BF" w:rsidRPr="00C51382" w:rsidRDefault="003059BF" w:rsidP="003059BF">
            <w:pPr>
              <w:spacing w:before="120" w:after="120"/>
              <w:jc w:val="center"/>
              <w:rPr>
                <w:sz w:val="20"/>
                <w:szCs w:val="20"/>
              </w:rPr>
            </w:pPr>
          </w:p>
        </w:tc>
      </w:tr>
    </w:tbl>
    <w:p w14:paraId="069F86E0" w14:textId="77777777" w:rsidR="005B5AED" w:rsidRDefault="005B5AED" w:rsidP="003059BF">
      <w:pPr>
        <w:jc w:val="both"/>
        <w:rPr>
          <w:rFonts w:eastAsia="Arial Unicode MS"/>
        </w:rPr>
      </w:pPr>
    </w:p>
    <w:p w14:paraId="7E5E624F" w14:textId="77777777" w:rsidR="008F3C8D" w:rsidRDefault="008F3C8D" w:rsidP="003059BF">
      <w:pPr>
        <w:jc w:val="both"/>
        <w:rPr>
          <w:rFonts w:eastAsia="Arial Unicode MS"/>
        </w:rPr>
      </w:pPr>
    </w:p>
    <w:p w14:paraId="33268711" w14:textId="77777777" w:rsidR="008F3C8D" w:rsidRPr="008F3C8D" w:rsidRDefault="008F3C8D" w:rsidP="008F3C8D">
      <w:pPr>
        <w:spacing w:line="276" w:lineRule="auto"/>
        <w:ind w:firstLine="720"/>
        <w:jc w:val="both"/>
        <w:rPr>
          <w:sz w:val="26"/>
          <w:szCs w:val="26"/>
        </w:rPr>
      </w:pPr>
      <w:r w:rsidRPr="008F3C8D">
        <w:rPr>
          <w:rFonts w:eastAsia="Arial Unicode MS"/>
          <w:sz w:val="26"/>
          <w:szCs w:val="26"/>
        </w:rPr>
        <w:t xml:space="preserve">_________________________________   </w:t>
      </w:r>
      <w:r w:rsidRPr="008F3C8D">
        <w:rPr>
          <w:rFonts w:eastAsia="Arial Unicode MS"/>
        </w:rPr>
        <w:t>a</w:t>
      </w:r>
      <w:r w:rsidRPr="008F3C8D">
        <w:t xml:space="preserve">pstiprina,   ka   piedāvājums   ir   spēkā </w:t>
      </w:r>
      <w:r w:rsidRPr="008F3C8D">
        <w:rPr>
          <w:b/>
        </w:rPr>
        <w:t xml:space="preserve">90 </w:t>
      </w:r>
      <w:r w:rsidRPr="008F3C8D">
        <w:t xml:space="preserve">(deviņdesmit) kalendārās dienas no datuma, kas </w:t>
      </w:r>
    </w:p>
    <w:p w14:paraId="68186626" w14:textId="77777777" w:rsidR="008F3C8D" w:rsidRPr="008F3C8D" w:rsidRDefault="008F3C8D" w:rsidP="008F3C8D">
      <w:pPr>
        <w:ind w:right="423" w:firstLine="310"/>
        <w:jc w:val="both"/>
        <w:rPr>
          <w:rFonts w:eastAsia="Arial Unicode MS"/>
          <w:sz w:val="22"/>
          <w:szCs w:val="22"/>
        </w:rPr>
      </w:pPr>
      <w:r w:rsidRPr="008F3C8D">
        <w:rPr>
          <w:rFonts w:eastAsia="Arial Unicode MS"/>
          <w:sz w:val="26"/>
          <w:szCs w:val="26"/>
        </w:rPr>
        <w:t xml:space="preserve">             </w:t>
      </w:r>
      <w:r w:rsidRPr="008F3C8D">
        <w:rPr>
          <w:rFonts w:eastAsia="Arial Unicode MS"/>
          <w:sz w:val="22"/>
          <w:szCs w:val="22"/>
        </w:rPr>
        <w:t>Pretendenta nosaukums, reģistrācijas Nr.</w:t>
      </w:r>
    </w:p>
    <w:p w14:paraId="0B13AAE1" w14:textId="77777777" w:rsidR="008F3C8D" w:rsidRPr="008F3C8D" w:rsidRDefault="008F3C8D" w:rsidP="008F3C8D">
      <w:pPr>
        <w:tabs>
          <w:tab w:val="center" w:pos="709"/>
        </w:tabs>
        <w:jc w:val="both"/>
      </w:pPr>
      <w:r w:rsidRPr="008F3C8D">
        <w:t>ir noteikts kā Iepirkuma procedūras piedāvājumu iesniegšanas pēdējais termiņš.</w:t>
      </w:r>
    </w:p>
    <w:p w14:paraId="0C8F42DF" w14:textId="77777777" w:rsidR="008F3C8D" w:rsidRPr="008F3C8D" w:rsidRDefault="008F3C8D" w:rsidP="008F3C8D">
      <w:pPr>
        <w:tabs>
          <w:tab w:val="center" w:pos="709"/>
        </w:tabs>
        <w:jc w:val="both"/>
      </w:pPr>
    </w:p>
    <w:p w14:paraId="6F052346" w14:textId="77777777" w:rsidR="008F3C8D" w:rsidRPr="008F3C8D" w:rsidRDefault="008F3C8D" w:rsidP="008F3C8D">
      <w:pPr>
        <w:spacing w:line="276" w:lineRule="auto"/>
        <w:ind w:firstLine="720"/>
        <w:jc w:val="both"/>
      </w:pPr>
      <w:r w:rsidRPr="008F3C8D">
        <w:rPr>
          <w:rFonts w:eastAsia="Arial Unicode MS"/>
        </w:rPr>
        <w:t xml:space="preserve">______________________________________   ir saprotams, ka Pasūtītājam nav </w:t>
      </w:r>
      <w:r w:rsidRPr="008F3C8D">
        <w:t>pienākums pieņemt saimnieciski izdevīgāko piedāvājumu</w:t>
      </w:r>
    </w:p>
    <w:p w14:paraId="33273276" w14:textId="77777777" w:rsidR="008F3C8D" w:rsidRPr="008F3C8D" w:rsidRDefault="008F3C8D" w:rsidP="008F3C8D">
      <w:pPr>
        <w:ind w:right="423" w:firstLine="310"/>
        <w:jc w:val="both"/>
        <w:rPr>
          <w:rFonts w:eastAsia="Arial Unicode MS"/>
        </w:rPr>
      </w:pPr>
      <w:r w:rsidRPr="008F3C8D">
        <w:rPr>
          <w:rFonts w:eastAsia="Arial Unicode MS"/>
          <w:sz w:val="22"/>
        </w:rPr>
        <w:t xml:space="preserve">               Pretendenta nosaukums, reģistrācijas Nr.</w:t>
      </w:r>
    </w:p>
    <w:p w14:paraId="01C7A06E" w14:textId="77777777" w:rsidR="008F3C8D" w:rsidRPr="008F3C8D" w:rsidRDefault="008F3C8D" w:rsidP="008F3C8D">
      <w:pPr>
        <w:tabs>
          <w:tab w:val="center" w:pos="4677"/>
          <w:tab w:val="right" w:pos="9355"/>
        </w:tabs>
        <w:jc w:val="both"/>
      </w:pPr>
      <w:r w:rsidRPr="008F3C8D">
        <w:t>vai vispār kādu no Iepirkumā iesniegtajiem piedāvājumiem.</w:t>
      </w:r>
    </w:p>
    <w:p w14:paraId="280678BD" w14:textId="77777777" w:rsidR="008F3C8D" w:rsidRDefault="008F3C8D" w:rsidP="003059BF">
      <w:pPr>
        <w:jc w:val="both"/>
        <w:rPr>
          <w:rFonts w:eastAsia="Arial Unicode MS"/>
        </w:rPr>
      </w:pPr>
    </w:p>
    <w:p w14:paraId="4D3B82DC" w14:textId="77777777" w:rsidR="008F3C8D" w:rsidRDefault="008F3C8D" w:rsidP="003059BF">
      <w:pPr>
        <w:jc w:val="both"/>
        <w:rPr>
          <w:rFonts w:eastAsia="Arial Unicode MS"/>
        </w:rPr>
      </w:pPr>
    </w:p>
    <w:p w14:paraId="5731F8E6" w14:textId="77777777" w:rsidR="008F3C8D" w:rsidRPr="00C51382" w:rsidRDefault="008F3C8D" w:rsidP="003059BF">
      <w:pPr>
        <w:jc w:val="both"/>
        <w:rPr>
          <w:rFonts w:eastAsia="Arial Unicode MS"/>
        </w:rPr>
      </w:pPr>
    </w:p>
    <w:p w14:paraId="748E68B1" w14:textId="77777777" w:rsidR="003059BF" w:rsidRPr="00C51382" w:rsidRDefault="003059BF" w:rsidP="003059BF">
      <w:pPr>
        <w:jc w:val="both"/>
        <w:rPr>
          <w:rFonts w:eastAsia="Arial Unicode MS"/>
        </w:rPr>
      </w:pPr>
      <w:r w:rsidRPr="00C51382">
        <w:rPr>
          <w:rFonts w:eastAsia="Arial Unicode MS"/>
        </w:rPr>
        <w:t xml:space="preserve">Pielikumā: </w:t>
      </w:r>
    </w:p>
    <w:p w14:paraId="1653472A" w14:textId="77777777" w:rsidR="003059BF" w:rsidRPr="00C51382" w:rsidRDefault="003059BF" w:rsidP="007E1FAF">
      <w:pPr>
        <w:numPr>
          <w:ilvl w:val="0"/>
          <w:numId w:val="21"/>
        </w:numPr>
        <w:jc w:val="both"/>
        <w:rPr>
          <w:rFonts w:eastAsia="Arial Unicode MS"/>
        </w:rPr>
      </w:pPr>
      <w:r w:rsidRPr="00C51382">
        <w:rPr>
          <w:rFonts w:eastAsia="Arial Unicode MS"/>
        </w:rPr>
        <w:t>Paredzamās līgumcenas aprēķins;</w:t>
      </w:r>
    </w:p>
    <w:p w14:paraId="13DDC949" w14:textId="77777777" w:rsidR="003059BF" w:rsidRPr="00C51382" w:rsidRDefault="00045507" w:rsidP="007E1FAF">
      <w:pPr>
        <w:numPr>
          <w:ilvl w:val="0"/>
          <w:numId w:val="21"/>
        </w:numPr>
        <w:jc w:val="both"/>
        <w:rPr>
          <w:rFonts w:eastAsia="Arial Unicode MS"/>
        </w:rPr>
      </w:pPr>
      <w:r w:rsidRPr="00C51382">
        <w:t>Dīzeļdegvielas</w:t>
      </w:r>
      <w:r w:rsidR="003059BF" w:rsidRPr="00C51382">
        <w:rPr>
          <w:rFonts w:eastAsia="Arial Unicode MS"/>
          <w:bCs/>
        </w:rPr>
        <w:t xml:space="preserve"> </w:t>
      </w:r>
      <w:r w:rsidR="003059BF" w:rsidRPr="00C51382">
        <w:rPr>
          <w:rFonts w:eastAsia="Arial Unicode MS"/>
        </w:rPr>
        <w:t>vidējās m</w:t>
      </w:r>
      <w:r w:rsidR="00D636A0" w:rsidRPr="00C51382">
        <w:rPr>
          <w:rFonts w:eastAsia="Arial Unicode MS"/>
        </w:rPr>
        <w:t>azumtirdzniecības cenas aprēķins</w:t>
      </w:r>
      <w:r w:rsidR="003059BF" w:rsidRPr="00C51382">
        <w:rPr>
          <w:rFonts w:eastAsia="Arial Unicode MS"/>
        </w:rPr>
        <w:t>;</w:t>
      </w:r>
    </w:p>
    <w:p w14:paraId="3E7FC3BF" w14:textId="77777777" w:rsidR="003059BF" w:rsidRPr="00C51382" w:rsidRDefault="00045507" w:rsidP="007E1FAF">
      <w:pPr>
        <w:numPr>
          <w:ilvl w:val="0"/>
          <w:numId w:val="21"/>
        </w:numPr>
        <w:jc w:val="both"/>
        <w:rPr>
          <w:rFonts w:eastAsia="Arial Unicode MS"/>
        </w:rPr>
      </w:pPr>
      <w:r w:rsidRPr="00C51382">
        <w:t>Dīzeļdegvielas</w:t>
      </w:r>
      <w:r w:rsidRPr="00C51382">
        <w:rPr>
          <w:rFonts w:eastAsia="Arial Unicode MS"/>
        </w:rPr>
        <w:t xml:space="preserve"> </w:t>
      </w:r>
      <w:r w:rsidR="003059BF" w:rsidRPr="00C51382">
        <w:rPr>
          <w:rFonts w:eastAsia="Arial Unicode MS"/>
        </w:rPr>
        <w:t>mazumtirdzniecības cenu apliecinošo dokumentu (piemēram, kases aparāta attiecīgās dienas izdrukas) kopijas par katru dienu.</w:t>
      </w:r>
    </w:p>
    <w:p w14:paraId="46854224" w14:textId="77777777" w:rsidR="003059BF" w:rsidRPr="00C51382" w:rsidRDefault="003059BF" w:rsidP="003059BF">
      <w:pPr>
        <w:jc w:val="both"/>
        <w:rPr>
          <w:rFonts w:eastAsia="Arial Unicode MS"/>
        </w:rPr>
      </w:pPr>
    </w:p>
    <w:p w14:paraId="01472B0F" w14:textId="3BE9FE3E" w:rsidR="003059BF" w:rsidRPr="00C51382" w:rsidRDefault="003059BF" w:rsidP="003059BF">
      <w:pPr>
        <w:jc w:val="both"/>
        <w:rPr>
          <w:rFonts w:eastAsia="Arial Unicode MS"/>
          <w:sz w:val="20"/>
        </w:rPr>
      </w:pPr>
      <w:r w:rsidRPr="00C51382">
        <w:rPr>
          <w:rFonts w:eastAsia="Arial Unicode MS"/>
          <w:sz w:val="20"/>
        </w:rPr>
        <w:t xml:space="preserve">* </w:t>
      </w:r>
      <w:r w:rsidRPr="00C51382">
        <w:rPr>
          <w:bCs/>
          <w:sz w:val="20"/>
        </w:rPr>
        <w:t xml:space="preserve">Ja kādā no norādītā laika posma dienām degvielas mazumtirdzniecības cena ir mainījusies vairākas reizes, </w:t>
      </w:r>
      <w:r w:rsidR="00C51382" w:rsidRPr="00C51382">
        <w:rPr>
          <w:bCs/>
          <w:sz w:val="20"/>
        </w:rPr>
        <w:t>P</w:t>
      </w:r>
      <w:r w:rsidRPr="00C51382">
        <w:rPr>
          <w:bCs/>
          <w:sz w:val="20"/>
        </w:rPr>
        <w:t xml:space="preserve">retendents ir tiesīgs norādīt attiecīgās dienas zemāko cenu. Ja degvielas uzpildes stacijā piedāvā vairākas viena veida dažādas kvalitātes degvielas, </w:t>
      </w:r>
      <w:r w:rsidR="00C51382" w:rsidRPr="00C51382">
        <w:rPr>
          <w:bCs/>
          <w:sz w:val="20"/>
        </w:rPr>
        <w:t>P</w:t>
      </w:r>
      <w:r w:rsidRPr="00C51382">
        <w:rPr>
          <w:bCs/>
          <w:sz w:val="20"/>
        </w:rPr>
        <w:t>retendents ir tiesīgs norādīt cenu par zemākās kvalitātes degvielu.</w:t>
      </w:r>
    </w:p>
    <w:p w14:paraId="224B98F8" w14:textId="77777777" w:rsidR="003059BF" w:rsidRPr="00C51382" w:rsidRDefault="003059BF" w:rsidP="003059BF">
      <w:pPr>
        <w:rPr>
          <w:rFonts w:eastAsia="SimSun"/>
          <w:b/>
          <w:sz w:val="28"/>
          <w:szCs w:val="26"/>
        </w:rPr>
      </w:pPr>
    </w:p>
    <w:p w14:paraId="4938369D" w14:textId="77777777" w:rsidR="003059BF" w:rsidRPr="00C51382" w:rsidRDefault="003059BF" w:rsidP="003059BF">
      <w:pPr>
        <w:autoSpaceDE w:val="0"/>
        <w:autoSpaceDN w:val="0"/>
        <w:adjustRightInd w:val="0"/>
        <w:rPr>
          <w:b/>
          <w:bCs/>
        </w:rPr>
      </w:pPr>
    </w:p>
    <w:p w14:paraId="0C94062F" w14:textId="77777777" w:rsidR="004B1540" w:rsidRPr="0078013A" w:rsidRDefault="004B1540" w:rsidP="003059BF">
      <w:pPr>
        <w:autoSpaceDE w:val="0"/>
        <w:autoSpaceDN w:val="0"/>
        <w:adjustRightInd w:val="0"/>
        <w:rPr>
          <w:b/>
          <w:bCs/>
          <w:color w:val="FF0000"/>
        </w:rPr>
      </w:pPr>
    </w:p>
    <w:p w14:paraId="25BDEC7A" w14:textId="77777777" w:rsidR="004B1540" w:rsidRPr="00C51382" w:rsidRDefault="004B1540" w:rsidP="003059BF">
      <w:pPr>
        <w:autoSpaceDE w:val="0"/>
        <w:autoSpaceDN w:val="0"/>
        <w:adjustRightInd w:val="0"/>
        <w:rPr>
          <w:b/>
          <w:bCs/>
        </w:rPr>
      </w:pPr>
    </w:p>
    <w:p w14:paraId="0225CF07" w14:textId="77777777" w:rsidR="004B1540" w:rsidRPr="00C51382" w:rsidRDefault="004B1540" w:rsidP="003059BF">
      <w:pPr>
        <w:autoSpaceDE w:val="0"/>
        <w:autoSpaceDN w:val="0"/>
        <w:adjustRightInd w:val="0"/>
        <w:rPr>
          <w:b/>
          <w:bCs/>
        </w:rPr>
      </w:pPr>
    </w:p>
    <w:p w14:paraId="7F83F6B0" w14:textId="77777777" w:rsidR="003059BF" w:rsidRPr="00C51382" w:rsidRDefault="003059BF" w:rsidP="003059BF">
      <w:pPr>
        <w:autoSpaceDE w:val="0"/>
        <w:autoSpaceDN w:val="0"/>
        <w:adjustRightInd w:val="0"/>
        <w:rPr>
          <w:b/>
          <w:bCs/>
        </w:rPr>
      </w:pPr>
      <w:r w:rsidRPr="00C51382">
        <w:rPr>
          <w:b/>
          <w:bCs/>
        </w:rPr>
        <w:t>* Vārds, uzvārds, amats</w:t>
      </w:r>
      <w:r w:rsidRPr="00C51382">
        <w:rPr>
          <w:b/>
          <w:bCs/>
        </w:rPr>
        <w:tab/>
        <w:t>____________________________________</w:t>
      </w:r>
    </w:p>
    <w:p w14:paraId="049BB228" w14:textId="77777777" w:rsidR="003059BF" w:rsidRPr="00C51382" w:rsidRDefault="003059BF" w:rsidP="003059BF">
      <w:pPr>
        <w:autoSpaceDE w:val="0"/>
        <w:autoSpaceDN w:val="0"/>
        <w:adjustRightInd w:val="0"/>
        <w:rPr>
          <w:b/>
          <w:bCs/>
        </w:rPr>
      </w:pPr>
    </w:p>
    <w:p w14:paraId="640E6871" w14:textId="77777777" w:rsidR="003059BF" w:rsidRPr="00C51382" w:rsidRDefault="003059BF" w:rsidP="003059BF">
      <w:pPr>
        <w:autoSpaceDE w:val="0"/>
        <w:autoSpaceDN w:val="0"/>
        <w:adjustRightInd w:val="0"/>
        <w:rPr>
          <w:b/>
          <w:bCs/>
        </w:rPr>
      </w:pPr>
      <w:r w:rsidRPr="00C51382">
        <w:rPr>
          <w:b/>
          <w:bCs/>
        </w:rPr>
        <w:t xml:space="preserve">  Paraksts</w:t>
      </w:r>
      <w:r w:rsidRPr="00C51382">
        <w:rPr>
          <w:b/>
          <w:bCs/>
        </w:rPr>
        <w:tab/>
      </w:r>
      <w:r w:rsidRPr="00C51382">
        <w:rPr>
          <w:b/>
          <w:bCs/>
        </w:rPr>
        <w:tab/>
      </w:r>
      <w:r w:rsidRPr="00C51382">
        <w:rPr>
          <w:b/>
          <w:bCs/>
        </w:rPr>
        <w:tab/>
        <w:t>____________________________________</w:t>
      </w:r>
    </w:p>
    <w:p w14:paraId="17C9B4EF" w14:textId="77777777" w:rsidR="003059BF" w:rsidRPr="00C51382" w:rsidRDefault="003059BF" w:rsidP="003059BF">
      <w:pPr>
        <w:autoSpaceDE w:val="0"/>
        <w:autoSpaceDN w:val="0"/>
        <w:adjustRightInd w:val="0"/>
        <w:rPr>
          <w:b/>
          <w:bCs/>
        </w:rPr>
      </w:pPr>
    </w:p>
    <w:p w14:paraId="302EEE4C" w14:textId="77777777" w:rsidR="003059BF" w:rsidRPr="00C51382" w:rsidRDefault="003059BF" w:rsidP="003059BF">
      <w:pPr>
        <w:autoSpaceDE w:val="0"/>
        <w:autoSpaceDN w:val="0"/>
        <w:adjustRightInd w:val="0"/>
        <w:rPr>
          <w:b/>
          <w:bCs/>
        </w:rPr>
      </w:pPr>
      <w:r w:rsidRPr="00C51382">
        <w:rPr>
          <w:b/>
          <w:bCs/>
        </w:rPr>
        <w:t xml:space="preserve">  Datums</w:t>
      </w:r>
      <w:r w:rsidRPr="00C51382">
        <w:rPr>
          <w:b/>
          <w:bCs/>
        </w:rPr>
        <w:tab/>
      </w:r>
      <w:r w:rsidRPr="00C51382">
        <w:rPr>
          <w:b/>
          <w:bCs/>
        </w:rPr>
        <w:tab/>
      </w:r>
      <w:r w:rsidRPr="00C51382">
        <w:rPr>
          <w:b/>
          <w:bCs/>
        </w:rPr>
        <w:tab/>
        <w:t xml:space="preserve">____________________________________ </w:t>
      </w:r>
    </w:p>
    <w:p w14:paraId="1378994D" w14:textId="77777777" w:rsidR="003059BF" w:rsidRPr="00C51382" w:rsidRDefault="003059BF" w:rsidP="003059BF">
      <w:pPr>
        <w:autoSpaceDE w:val="0"/>
        <w:autoSpaceDN w:val="0"/>
        <w:adjustRightInd w:val="0"/>
        <w:rPr>
          <w:b/>
          <w:bCs/>
        </w:rPr>
      </w:pPr>
    </w:p>
    <w:p w14:paraId="149DE196" w14:textId="77777777" w:rsidR="003059BF" w:rsidRPr="00C51382" w:rsidRDefault="003059BF" w:rsidP="003059BF">
      <w:pPr>
        <w:autoSpaceDE w:val="0"/>
        <w:autoSpaceDN w:val="0"/>
        <w:adjustRightInd w:val="0"/>
        <w:rPr>
          <w:sz w:val="20"/>
          <w:szCs w:val="20"/>
        </w:rPr>
      </w:pPr>
      <w:r w:rsidRPr="00C51382">
        <w:rPr>
          <w:sz w:val="20"/>
          <w:szCs w:val="20"/>
        </w:rPr>
        <w:t>*</w:t>
      </w:r>
      <w:r w:rsidR="004B1540" w:rsidRPr="00C51382">
        <w:rPr>
          <w:sz w:val="20"/>
          <w:szCs w:val="20"/>
        </w:rPr>
        <w:t xml:space="preserve"> </w:t>
      </w:r>
      <w:r w:rsidRPr="00C51382">
        <w:rPr>
          <w:sz w:val="20"/>
          <w:szCs w:val="20"/>
        </w:rPr>
        <w:t xml:space="preserve">Paraksta pretendenta persona </w:t>
      </w:r>
      <w:r w:rsidRPr="00C51382">
        <w:rPr>
          <w:sz w:val="20"/>
          <w:szCs w:val="20"/>
          <w:lang w:eastAsia="lv-LV"/>
        </w:rPr>
        <w:t>ar pārstāvības tiesībām</w:t>
      </w:r>
      <w:r w:rsidRPr="00C51382">
        <w:rPr>
          <w:lang w:eastAsia="lv-LV"/>
        </w:rPr>
        <w:t xml:space="preserve"> </w:t>
      </w:r>
      <w:r w:rsidRPr="00C51382">
        <w:rPr>
          <w:sz w:val="20"/>
          <w:szCs w:val="20"/>
        </w:rPr>
        <w:t>vai pretendenta pilnvarotā persona</w:t>
      </w:r>
    </w:p>
    <w:p w14:paraId="07E3FD54" w14:textId="77777777" w:rsidR="003059BF" w:rsidRPr="00C51382" w:rsidRDefault="003059BF" w:rsidP="003059BF">
      <w:pPr>
        <w:keepLines/>
        <w:widowControl w:val="0"/>
        <w:jc w:val="right"/>
        <w:rPr>
          <w:sz w:val="22"/>
          <w:szCs w:val="22"/>
          <w:lang w:eastAsia="lv-LV"/>
        </w:rPr>
      </w:pPr>
    </w:p>
    <w:p w14:paraId="507A3E14" w14:textId="77777777" w:rsidR="003059BF" w:rsidRPr="00C51382" w:rsidRDefault="003059BF" w:rsidP="008C2172">
      <w:pPr>
        <w:jc w:val="center"/>
        <w:rPr>
          <w:rFonts w:eastAsia="SimSun"/>
          <w:b/>
          <w:sz w:val="28"/>
          <w:szCs w:val="26"/>
        </w:rPr>
      </w:pPr>
    </w:p>
    <w:p w14:paraId="7CAC78CD" w14:textId="77777777" w:rsidR="003059BF" w:rsidRPr="00C51382" w:rsidRDefault="003059BF" w:rsidP="008C2172">
      <w:pPr>
        <w:jc w:val="center"/>
        <w:rPr>
          <w:rFonts w:eastAsia="SimSun"/>
          <w:b/>
          <w:sz w:val="28"/>
          <w:szCs w:val="26"/>
        </w:rPr>
      </w:pPr>
    </w:p>
    <w:p w14:paraId="7FA3541E" w14:textId="77777777" w:rsidR="008C2172" w:rsidRPr="0078013A" w:rsidRDefault="008C2172" w:rsidP="00045507">
      <w:pPr>
        <w:pStyle w:val="StyleStyle2Justified"/>
        <w:numPr>
          <w:ilvl w:val="0"/>
          <w:numId w:val="0"/>
        </w:numPr>
        <w:tabs>
          <w:tab w:val="clear" w:pos="1080"/>
        </w:tabs>
        <w:spacing w:before="120" w:after="0"/>
        <w:rPr>
          <w:rFonts w:eastAsia="SimSun"/>
          <w:b/>
          <w:color w:val="FF0000"/>
          <w:sz w:val="28"/>
          <w:szCs w:val="26"/>
        </w:rPr>
      </w:pPr>
    </w:p>
    <w:p w14:paraId="19B82822" w14:textId="77777777" w:rsidR="00C51382" w:rsidRDefault="00C51382" w:rsidP="00955518">
      <w:pPr>
        <w:rPr>
          <w:rFonts w:eastAsia="SimSun"/>
          <w:b/>
          <w:sz w:val="28"/>
          <w:szCs w:val="26"/>
        </w:rPr>
      </w:pPr>
    </w:p>
    <w:p w14:paraId="19364DEF" w14:textId="77777777" w:rsidR="005B5AED" w:rsidRPr="00C51382" w:rsidRDefault="005B5AED" w:rsidP="008C2172">
      <w:pPr>
        <w:jc w:val="center"/>
        <w:rPr>
          <w:rFonts w:eastAsia="SimSun"/>
          <w:b/>
          <w:sz w:val="28"/>
          <w:szCs w:val="26"/>
        </w:rPr>
      </w:pPr>
    </w:p>
    <w:p w14:paraId="4F559050" w14:textId="7D17EBA6" w:rsidR="008C2172" w:rsidRPr="00C51382" w:rsidRDefault="008C2172" w:rsidP="008C2172">
      <w:pPr>
        <w:jc w:val="center"/>
        <w:rPr>
          <w:rFonts w:eastAsia="SimSun"/>
          <w:b/>
          <w:sz w:val="28"/>
          <w:szCs w:val="26"/>
        </w:rPr>
      </w:pPr>
      <w:r w:rsidRPr="00C51382">
        <w:rPr>
          <w:rFonts w:eastAsia="SimSun"/>
          <w:b/>
          <w:sz w:val="28"/>
          <w:szCs w:val="26"/>
        </w:rPr>
        <w:t xml:space="preserve">Finanšu piedāvājums </w:t>
      </w:r>
      <w:r w:rsidR="00C51382" w:rsidRPr="00C51382">
        <w:rPr>
          <w:rFonts w:eastAsia="SimSun"/>
          <w:b/>
          <w:sz w:val="28"/>
          <w:szCs w:val="26"/>
        </w:rPr>
        <w:t>I</w:t>
      </w:r>
      <w:r w:rsidRPr="00C51382">
        <w:rPr>
          <w:rFonts w:eastAsia="SimSun"/>
          <w:b/>
          <w:sz w:val="28"/>
          <w:szCs w:val="26"/>
        </w:rPr>
        <w:t>epirkuma 3.daļai</w:t>
      </w:r>
    </w:p>
    <w:p w14:paraId="208E210F" w14:textId="77777777" w:rsidR="008C2172" w:rsidRPr="00C51382" w:rsidRDefault="008C2172" w:rsidP="008C2172">
      <w:pPr>
        <w:tabs>
          <w:tab w:val="left" w:pos="426"/>
          <w:tab w:val="left" w:pos="1701"/>
        </w:tabs>
        <w:ind w:left="1843" w:hanging="850"/>
        <w:jc w:val="both"/>
        <w:rPr>
          <w:b/>
          <w:sz w:val="28"/>
          <w:lang w:eastAsia="lv-LV"/>
        </w:rPr>
      </w:pPr>
      <w:r w:rsidRPr="00C51382">
        <w:rPr>
          <w:b/>
          <w:bCs/>
          <w:sz w:val="28"/>
          <w:lang w:eastAsia="lv-LV"/>
        </w:rPr>
        <w:t>„</w:t>
      </w:r>
      <w:r w:rsidRPr="00C51382">
        <w:rPr>
          <w:b/>
          <w:sz w:val="28"/>
          <w:lang w:eastAsia="lv-LV"/>
        </w:rPr>
        <w:t>Dīzeļdegvielas iegāde transportlīdzekļiem, kuri darbojas SC 3 teritorijā Mendeļejeva ielā 13A, Daugavpilī”</w:t>
      </w:r>
    </w:p>
    <w:p w14:paraId="079707AE" w14:textId="77777777" w:rsidR="00E76C47" w:rsidRPr="00C51382" w:rsidRDefault="00E76C47" w:rsidP="007119E9">
      <w:pPr>
        <w:spacing w:after="120"/>
        <w:rPr>
          <w:sz w:val="23"/>
          <w:szCs w:val="23"/>
        </w:rPr>
      </w:pPr>
    </w:p>
    <w:p w14:paraId="480E5FC6" w14:textId="149135EE" w:rsidR="00045507" w:rsidRPr="00C51382" w:rsidRDefault="00045507" w:rsidP="00045507">
      <w:pPr>
        <w:jc w:val="both"/>
        <w:rPr>
          <w:rFonts w:eastAsia="SimSun"/>
          <w:szCs w:val="26"/>
        </w:rPr>
      </w:pPr>
      <w:r w:rsidRPr="00C51382">
        <w:rPr>
          <w:rFonts w:eastAsia="SimSun"/>
          <w:szCs w:val="26"/>
        </w:rPr>
        <w:t>202</w:t>
      </w:r>
      <w:r w:rsidR="00C51382" w:rsidRPr="00C51382">
        <w:rPr>
          <w:rFonts w:eastAsia="SimSun"/>
          <w:szCs w:val="26"/>
        </w:rPr>
        <w:t>5</w:t>
      </w:r>
      <w:r w:rsidRPr="00C51382">
        <w:rPr>
          <w:rFonts w:eastAsia="SimSun"/>
          <w:szCs w:val="26"/>
        </w:rPr>
        <w:t>.</w:t>
      </w:r>
      <w:r w:rsidR="000B7ABB" w:rsidRPr="00C51382">
        <w:rPr>
          <w:rFonts w:eastAsia="SimSun"/>
          <w:szCs w:val="26"/>
        </w:rPr>
        <w:t xml:space="preserve"> </w:t>
      </w:r>
      <w:r w:rsidRPr="00C51382">
        <w:rPr>
          <w:rFonts w:eastAsia="SimSun"/>
          <w:szCs w:val="26"/>
        </w:rPr>
        <w:t>gada ___.</w:t>
      </w:r>
      <w:r w:rsidR="000B7ABB" w:rsidRPr="00C51382">
        <w:rPr>
          <w:rFonts w:eastAsia="SimSun"/>
          <w:szCs w:val="26"/>
        </w:rPr>
        <w:t xml:space="preserve"> </w:t>
      </w:r>
      <w:r w:rsidRPr="00C51382">
        <w:rPr>
          <w:rFonts w:eastAsia="SimSun"/>
          <w:szCs w:val="26"/>
        </w:rPr>
        <w:t>______________</w:t>
      </w:r>
    </w:p>
    <w:p w14:paraId="6A7D064B" w14:textId="77777777" w:rsidR="00045507" w:rsidRDefault="00045507" w:rsidP="00045507">
      <w:pPr>
        <w:jc w:val="center"/>
        <w:rPr>
          <w:rFonts w:eastAsia="SimSun"/>
          <w:b/>
          <w:sz w:val="28"/>
          <w:szCs w:val="26"/>
        </w:rPr>
      </w:pPr>
    </w:p>
    <w:p w14:paraId="07EDC091" w14:textId="77777777" w:rsidR="005B5AED" w:rsidRPr="00C51382" w:rsidRDefault="005B5AED" w:rsidP="00045507">
      <w:pPr>
        <w:jc w:val="center"/>
        <w:rPr>
          <w:rFonts w:eastAsia="SimSun"/>
          <w:b/>
          <w:sz w:val="28"/>
          <w:szCs w:val="26"/>
        </w:rPr>
      </w:pPr>
    </w:p>
    <w:p w14:paraId="414EC378" w14:textId="3090A447" w:rsidR="005B5AED" w:rsidRPr="008F3C8D" w:rsidRDefault="00045507" w:rsidP="005B5AED">
      <w:pPr>
        <w:suppressAutoHyphens/>
        <w:ind w:firstLine="709"/>
        <w:jc w:val="both"/>
      </w:pPr>
      <w:r w:rsidRPr="00C51382">
        <w:rPr>
          <w:rFonts w:eastAsia="Arial Unicode MS"/>
        </w:rPr>
        <w:t xml:space="preserve">       </w:t>
      </w:r>
      <w:r w:rsidR="005B5AED" w:rsidRPr="00C51382">
        <w:rPr>
          <w:rFonts w:eastAsia="Arial Unicode MS"/>
        </w:rPr>
        <w:t xml:space="preserve">      </w:t>
      </w:r>
      <w:r w:rsidR="005B5AED" w:rsidRPr="008F3C8D">
        <w:rPr>
          <w:lang w:eastAsia="ar-SA"/>
        </w:rPr>
        <w:t xml:space="preserve">Iepazinies ar iepirkuma </w:t>
      </w:r>
      <w:r w:rsidR="005B5AED" w:rsidRPr="008F3C8D">
        <w:rPr>
          <w:b/>
          <w:bCs/>
        </w:rPr>
        <w:t>„</w:t>
      </w:r>
      <w:r w:rsidR="005B5AED" w:rsidRPr="008F3C8D">
        <w:rPr>
          <w:b/>
        </w:rPr>
        <w:t>Degvielas iegāde</w:t>
      </w:r>
      <w:r w:rsidR="005B5AED" w:rsidRPr="008F3C8D">
        <w:rPr>
          <w:rFonts w:eastAsia="Calibri"/>
          <w:b/>
          <w:bCs/>
        </w:rPr>
        <w:t>”</w:t>
      </w:r>
      <w:r w:rsidR="005B5AED" w:rsidRPr="008F3C8D">
        <w:t xml:space="preserve">, identifikācijas Nr. DS/2025/7, nolikumu un tehniskās specifikācijas iepirkuma </w:t>
      </w:r>
      <w:r w:rsidR="005B5AED">
        <w:t>3</w:t>
      </w:r>
      <w:r w:rsidR="005B5AED" w:rsidRPr="008F3C8D">
        <w:t>. daļai „</w:t>
      </w:r>
      <w:r w:rsidR="005B5AED" w:rsidRPr="00C51382">
        <w:rPr>
          <w:lang w:eastAsia="lv-LV"/>
        </w:rPr>
        <w:t>Dīzeļdegvielas iegāde transportlīdzekļiem, kuri darbojas SC 3 teritorijā Mendeļejeva ielā 13A, Daugavpilī</w:t>
      </w:r>
      <w:r w:rsidR="005B5AED" w:rsidRPr="008F3C8D">
        <w:t xml:space="preserve">” prasībām, ______________________________________________, </w:t>
      </w:r>
      <w:r w:rsidR="005B5AED" w:rsidRPr="008F3C8D">
        <w:rPr>
          <w:rFonts w:eastAsia="Arial Unicode MS"/>
        </w:rPr>
        <w:t xml:space="preserve">piedāvā </w:t>
      </w:r>
      <w:r w:rsidR="005B5AED" w:rsidRPr="008F3C8D">
        <w:t xml:space="preserve">nodrošināt </w:t>
      </w:r>
      <w:r w:rsidR="005B5AED">
        <w:t>dīzeļdegvielas</w:t>
      </w:r>
      <w:r w:rsidR="005B5AED" w:rsidRPr="008F3C8D">
        <w:t xml:space="preserve"> iegādi Pas</w:t>
      </w:r>
      <w:r w:rsidR="005B5AED">
        <w:t>ū</w:t>
      </w:r>
      <w:r w:rsidR="005B5AED" w:rsidRPr="008F3C8D">
        <w:t>tītājam</w:t>
      </w:r>
    </w:p>
    <w:p w14:paraId="05ADB4D4" w14:textId="63738567" w:rsidR="005B5AED" w:rsidRPr="00D70C0F" w:rsidRDefault="005B5AED" w:rsidP="005B5AED">
      <w:pPr>
        <w:suppressAutoHyphens/>
        <w:jc w:val="both"/>
      </w:pPr>
      <w:r w:rsidRPr="00D70C0F">
        <w:rPr>
          <w:sz w:val="22"/>
          <w:lang w:eastAsia="ar-SA"/>
        </w:rPr>
        <w:t xml:space="preserve">                  (</w:t>
      </w:r>
      <w:r>
        <w:rPr>
          <w:sz w:val="22"/>
          <w:lang w:eastAsia="ar-SA"/>
        </w:rPr>
        <w:t>P</w:t>
      </w:r>
      <w:r w:rsidRPr="00D70C0F">
        <w:rPr>
          <w:sz w:val="22"/>
          <w:lang w:eastAsia="ar-SA"/>
        </w:rPr>
        <w:t>retendenta nosaukums, reģistrācijas Nr.)</w:t>
      </w:r>
    </w:p>
    <w:p w14:paraId="73FEE182" w14:textId="77777777" w:rsidR="005B5AED" w:rsidRDefault="005B5AED" w:rsidP="005B5AED">
      <w:pPr>
        <w:suppressAutoHyphens/>
        <w:spacing w:line="276" w:lineRule="auto"/>
        <w:jc w:val="both"/>
      </w:pPr>
      <w:r w:rsidRPr="008F3C8D">
        <w:t>Iepirkuma līguma 12 (divpadsmit) mēnešu darbības periodā par šādu paredzamo līgumcenu, piemērojot fiksēto (nemainīgo) atlaidi procentos:</w:t>
      </w:r>
    </w:p>
    <w:p w14:paraId="6B47FF57" w14:textId="77777777" w:rsidR="00045507" w:rsidRPr="00C51382" w:rsidRDefault="00045507" w:rsidP="00045507">
      <w:pPr>
        <w:spacing w:before="120" w:after="120"/>
        <w:jc w:val="both"/>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6352"/>
        <w:gridCol w:w="1483"/>
        <w:gridCol w:w="1609"/>
        <w:gridCol w:w="3222"/>
      </w:tblGrid>
      <w:tr w:rsidR="00C51382" w:rsidRPr="00C51382" w14:paraId="136CD1C3" w14:textId="77777777" w:rsidTr="00045507">
        <w:trPr>
          <w:trHeight w:val="1244"/>
        </w:trPr>
        <w:tc>
          <w:tcPr>
            <w:tcW w:w="437" w:type="pct"/>
          </w:tcPr>
          <w:p w14:paraId="7982C27E" w14:textId="77777777" w:rsidR="00955518" w:rsidRPr="00955518" w:rsidRDefault="00955518" w:rsidP="00955518">
            <w:pPr>
              <w:jc w:val="center"/>
              <w:rPr>
                <w:b/>
                <w:sz w:val="12"/>
                <w:szCs w:val="12"/>
              </w:rPr>
            </w:pPr>
          </w:p>
          <w:p w14:paraId="441B986D" w14:textId="690B81E3" w:rsidR="00045507" w:rsidRPr="00C51382" w:rsidRDefault="00045507" w:rsidP="00955518">
            <w:pPr>
              <w:jc w:val="center"/>
              <w:rPr>
                <w:b/>
                <w:sz w:val="20"/>
                <w:szCs w:val="20"/>
              </w:rPr>
            </w:pPr>
            <w:r w:rsidRPr="00C51382">
              <w:rPr>
                <w:b/>
                <w:sz w:val="20"/>
                <w:szCs w:val="20"/>
              </w:rPr>
              <w:t>Degvielas veids</w:t>
            </w:r>
          </w:p>
        </w:tc>
        <w:tc>
          <w:tcPr>
            <w:tcW w:w="2293" w:type="pct"/>
          </w:tcPr>
          <w:p w14:paraId="393DBC75" w14:textId="77777777" w:rsidR="00955518" w:rsidRPr="00955518" w:rsidRDefault="00955518" w:rsidP="00955518">
            <w:pPr>
              <w:jc w:val="center"/>
              <w:rPr>
                <w:rFonts w:eastAsia="Arial Unicode MS"/>
                <w:b/>
                <w:bCs/>
                <w:sz w:val="12"/>
                <w:szCs w:val="12"/>
              </w:rPr>
            </w:pPr>
          </w:p>
          <w:p w14:paraId="71B3761F" w14:textId="0AC4C171" w:rsidR="00045507" w:rsidRPr="00C51382" w:rsidRDefault="00045507" w:rsidP="00955518">
            <w:pPr>
              <w:jc w:val="center"/>
              <w:rPr>
                <w:b/>
                <w:bCs/>
                <w:sz w:val="20"/>
                <w:szCs w:val="20"/>
              </w:rPr>
            </w:pPr>
            <w:r w:rsidRPr="00C51382">
              <w:rPr>
                <w:rFonts w:eastAsia="Arial Unicode MS"/>
                <w:b/>
                <w:bCs/>
                <w:sz w:val="20"/>
                <w:szCs w:val="20"/>
              </w:rPr>
              <w:t>Vidējā 1 (viena) litra dīzeļ</w:t>
            </w:r>
            <w:r w:rsidRPr="00C51382">
              <w:rPr>
                <w:b/>
                <w:sz w:val="20"/>
                <w:szCs w:val="20"/>
              </w:rPr>
              <w:t>degvielas</w:t>
            </w:r>
            <w:r w:rsidRPr="00C51382">
              <w:rPr>
                <w:rFonts w:eastAsia="Arial Unicode MS"/>
                <w:b/>
                <w:bCs/>
                <w:sz w:val="20"/>
                <w:szCs w:val="20"/>
              </w:rPr>
              <w:t xml:space="preserve"> mazumtirdzniecības cena (bez atlaidēm), par kuru </w:t>
            </w:r>
            <w:r w:rsidRPr="00C51382">
              <w:rPr>
                <w:b/>
                <w:sz w:val="20"/>
                <w:szCs w:val="20"/>
              </w:rPr>
              <w:t>dīzeļdegviela</w:t>
            </w:r>
            <w:r w:rsidR="00296DFC" w:rsidRPr="00C51382">
              <w:rPr>
                <w:rFonts w:eastAsia="Arial Unicode MS"/>
                <w:b/>
                <w:bCs/>
                <w:sz w:val="20"/>
                <w:szCs w:val="20"/>
              </w:rPr>
              <w:t xml:space="preserve"> tika realizēta</w:t>
            </w:r>
            <w:r w:rsidRPr="00C51382">
              <w:rPr>
                <w:rFonts w:eastAsia="Arial Unicode MS"/>
                <w:b/>
                <w:bCs/>
                <w:sz w:val="20"/>
                <w:szCs w:val="20"/>
              </w:rPr>
              <w:t xml:space="preserve"> pēdējo 30 (trīsdesmit) dienu periodā līdz </w:t>
            </w:r>
            <w:r w:rsidR="00C51382" w:rsidRPr="00C51382">
              <w:rPr>
                <w:rFonts w:eastAsia="Arial Unicode MS"/>
                <w:b/>
                <w:bCs/>
                <w:sz w:val="20"/>
                <w:szCs w:val="20"/>
              </w:rPr>
              <w:t>I</w:t>
            </w:r>
            <w:r w:rsidRPr="00C51382">
              <w:rPr>
                <w:rFonts w:eastAsia="Arial Unicode MS"/>
                <w:b/>
                <w:bCs/>
                <w:sz w:val="20"/>
                <w:szCs w:val="20"/>
              </w:rPr>
              <w:t xml:space="preserve">epirkuma izsludināšanas dienai bez PVN, Pasūtītājam (18.novembra iela 4, Daugavpils) tuvākajā Pretendenta degvielas uzpildes stacijā Daugavpilī, kurā </w:t>
            </w:r>
            <w:r w:rsidRPr="00C51382">
              <w:rPr>
                <w:b/>
                <w:sz w:val="20"/>
                <w:szCs w:val="20"/>
              </w:rPr>
              <w:t>dīzeļdegvielu</w:t>
            </w:r>
            <w:r w:rsidRPr="00C51382">
              <w:rPr>
                <w:rFonts w:eastAsia="Arial Unicode MS"/>
                <w:b/>
                <w:bCs/>
                <w:sz w:val="20"/>
                <w:szCs w:val="20"/>
              </w:rPr>
              <w:t xml:space="preserve"> iespējams iegādāties, izmantojot degvielas norēķinu kartes *</w:t>
            </w:r>
          </w:p>
        </w:tc>
        <w:tc>
          <w:tcPr>
            <w:tcW w:w="498" w:type="pct"/>
          </w:tcPr>
          <w:p w14:paraId="785059F5" w14:textId="77777777" w:rsidR="00955518" w:rsidRPr="00955518" w:rsidRDefault="00955518" w:rsidP="00955518">
            <w:pPr>
              <w:jc w:val="center"/>
              <w:rPr>
                <w:b/>
                <w:bCs/>
                <w:strike/>
                <w:sz w:val="12"/>
                <w:szCs w:val="12"/>
                <w:highlight w:val="cyan"/>
              </w:rPr>
            </w:pPr>
          </w:p>
          <w:p w14:paraId="2D77B922" w14:textId="3D4AAE3F" w:rsidR="00955518" w:rsidRPr="00E0752E" w:rsidRDefault="00955518" w:rsidP="00955518">
            <w:pPr>
              <w:jc w:val="center"/>
              <w:rPr>
                <w:b/>
                <w:bCs/>
                <w:sz w:val="20"/>
                <w:szCs w:val="20"/>
              </w:rPr>
            </w:pPr>
            <w:r w:rsidRPr="00E0752E">
              <w:rPr>
                <w:b/>
                <w:bCs/>
                <w:sz w:val="20"/>
                <w:szCs w:val="20"/>
              </w:rPr>
              <w:t>Provizoriskais</w:t>
            </w:r>
          </w:p>
          <w:p w14:paraId="2B269743" w14:textId="577E906E" w:rsidR="00955518" w:rsidRPr="00E0752E" w:rsidRDefault="00955518" w:rsidP="00955518">
            <w:pPr>
              <w:jc w:val="center"/>
              <w:rPr>
                <w:b/>
                <w:bCs/>
                <w:strike/>
                <w:sz w:val="20"/>
                <w:szCs w:val="20"/>
              </w:rPr>
            </w:pPr>
            <w:r w:rsidRPr="00E0752E">
              <w:rPr>
                <w:b/>
                <w:bCs/>
                <w:sz w:val="20"/>
                <w:szCs w:val="20"/>
              </w:rPr>
              <w:t>Pasūtītājam nepieciešamais</w:t>
            </w:r>
          </w:p>
          <w:p w14:paraId="0CC76C04" w14:textId="53681AA0" w:rsidR="00045507" w:rsidRPr="00C51382" w:rsidRDefault="00955518" w:rsidP="00955518">
            <w:pPr>
              <w:jc w:val="center"/>
              <w:rPr>
                <w:b/>
                <w:bCs/>
                <w:sz w:val="20"/>
                <w:szCs w:val="20"/>
              </w:rPr>
            </w:pPr>
            <w:r w:rsidRPr="00E0752E">
              <w:rPr>
                <w:b/>
                <w:bCs/>
                <w:sz w:val="20"/>
                <w:szCs w:val="20"/>
              </w:rPr>
              <w:t>degvielas apjoms litros</w:t>
            </w:r>
          </w:p>
        </w:tc>
        <w:tc>
          <w:tcPr>
            <w:tcW w:w="598" w:type="pct"/>
          </w:tcPr>
          <w:p w14:paraId="7C4F9870" w14:textId="77777777" w:rsidR="00955518" w:rsidRPr="00955518" w:rsidRDefault="00955518" w:rsidP="00955518">
            <w:pPr>
              <w:keepNext/>
              <w:jc w:val="center"/>
              <w:outlineLvl w:val="7"/>
              <w:rPr>
                <w:b/>
                <w:bCs/>
                <w:sz w:val="12"/>
                <w:szCs w:val="12"/>
              </w:rPr>
            </w:pPr>
          </w:p>
          <w:p w14:paraId="59878688" w14:textId="781FF038" w:rsidR="00045507" w:rsidRPr="00C51382" w:rsidRDefault="00045507" w:rsidP="00955518">
            <w:pPr>
              <w:keepNext/>
              <w:jc w:val="center"/>
              <w:outlineLvl w:val="7"/>
              <w:rPr>
                <w:b/>
                <w:bCs/>
                <w:sz w:val="20"/>
                <w:szCs w:val="20"/>
              </w:rPr>
            </w:pPr>
            <w:r w:rsidRPr="00C51382">
              <w:rPr>
                <w:b/>
                <w:bCs/>
                <w:sz w:val="20"/>
                <w:szCs w:val="20"/>
              </w:rPr>
              <w:t>Paredzamā līgumcena EUR</w:t>
            </w:r>
            <w:r w:rsidRPr="00C51382">
              <w:rPr>
                <w:b/>
                <w:bCs/>
                <w:i/>
                <w:sz w:val="20"/>
                <w:szCs w:val="20"/>
              </w:rPr>
              <w:t xml:space="preserve"> </w:t>
            </w:r>
            <w:r w:rsidRPr="00C51382">
              <w:rPr>
                <w:b/>
                <w:bCs/>
                <w:sz w:val="20"/>
                <w:szCs w:val="20"/>
              </w:rPr>
              <w:t>bez PVN</w:t>
            </w:r>
            <w:r w:rsidR="00C51382" w:rsidRPr="00C51382">
              <w:rPr>
                <w:b/>
                <w:bCs/>
                <w:sz w:val="20"/>
                <w:szCs w:val="20"/>
              </w:rPr>
              <w:t xml:space="preserve"> un</w:t>
            </w:r>
            <w:r w:rsidRPr="00C51382">
              <w:rPr>
                <w:b/>
                <w:bCs/>
                <w:sz w:val="20"/>
                <w:szCs w:val="20"/>
              </w:rPr>
              <w:t xml:space="preserve"> bez atlaides</w:t>
            </w:r>
          </w:p>
          <w:p w14:paraId="3F40E846" w14:textId="77777777" w:rsidR="00045507" w:rsidRPr="00C51382" w:rsidRDefault="00045507" w:rsidP="00955518">
            <w:pPr>
              <w:jc w:val="center"/>
              <w:rPr>
                <w:sz w:val="20"/>
                <w:szCs w:val="20"/>
              </w:rPr>
            </w:pPr>
            <w:r w:rsidRPr="00C51382">
              <w:rPr>
                <w:sz w:val="20"/>
                <w:szCs w:val="20"/>
              </w:rPr>
              <w:t>2. x 3. = 4.</w:t>
            </w:r>
          </w:p>
        </w:tc>
        <w:tc>
          <w:tcPr>
            <w:tcW w:w="1174" w:type="pct"/>
          </w:tcPr>
          <w:p w14:paraId="560AFBB7" w14:textId="77777777" w:rsidR="00955518" w:rsidRPr="00955518" w:rsidRDefault="00955518" w:rsidP="00955518">
            <w:pPr>
              <w:jc w:val="center"/>
              <w:rPr>
                <w:b/>
                <w:bCs/>
                <w:sz w:val="12"/>
                <w:szCs w:val="12"/>
              </w:rPr>
            </w:pPr>
          </w:p>
          <w:p w14:paraId="381B893E" w14:textId="43D824DD" w:rsidR="00045507" w:rsidRPr="00C51382" w:rsidRDefault="00045507" w:rsidP="00955518">
            <w:pPr>
              <w:jc w:val="center"/>
              <w:rPr>
                <w:sz w:val="20"/>
                <w:szCs w:val="20"/>
              </w:rPr>
            </w:pPr>
            <w:r w:rsidRPr="00C51382">
              <w:rPr>
                <w:b/>
                <w:bCs/>
                <w:sz w:val="20"/>
                <w:szCs w:val="20"/>
              </w:rPr>
              <w:t>Nemainīga</w:t>
            </w:r>
            <w:r w:rsidR="00296DFC" w:rsidRPr="00C51382">
              <w:rPr>
                <w:b/>
                <w:bCs/>
                <w:sz w:val="20"/>
                <w:szCs w:val="20"/>
              </w:rPr>
              <w:t>s</w:t>
            </w:r>
            <w:r w:rsidRPr="00C51382">
              <w:rPr>
                <w:b/>
                <w:bCs/>
                <w:sz w:val="20"/>
                <w:szCs w:val="20"/>
              </w:rPr>
              <w:t xml:space="preserve"> atlaides apmērs </w:t>
            </w:r>
            <w:r w:rsidRPr="00C51382">
              <w:rPr>
                <w:b/>
                <w:sz w:val="20"/>
                <w:szCs w:val="20"/>
              </w:rPr>
              <w:t>% (procentos)</w:t>
            </w:r>
            <w:r w:rsidRPr="00C51382">
              <w:rPr>
                <w:b/>
                <w:bCs/>
                <w:sz w:val="20"/>
                <w:szCs w:val="20"/>
              </w:rPr>
              <w:t xml:space="preserve"> no mazumtirdzniecības degvielas cenas 1 (vienam) dīzeļdegvielas litram</w:t>
            </w:r>
            <w:r w:rsidRPr="00C51382">
              <w:rPr>
                <w:sz w:val="20"/>
                <w:szCs w:val="20"/>
              </w:rPr>
              <w:t xml:space="preserve">, jebkurā </w:t>
            </w:r>
            <w:r w:rsidR="00C51382" w:rsidRPr="00C51382">
              <w:rPr>
                <w:sz w:val="20"/>
                <w:szCs w:val="20"/>
              </w:rPr>
              <w:t>P</w:t>
            </w:r>
            <w:r w:rsidRPr="00C51382">
              <w:rPr>
                <w:sz w:val="20"/>
                <w:szCs w:val="20"/>
              </w:rPr>
              <w:t xml:space="preserve">retendenta un </w:t>
            </w:r>
            <w:r w:rsidR="00296DFC" w:rsidRPr="00C51382">
              <w:rPr>
                <w:sz w:val="20"/>
                <w:szCs w:val="20"/>
              </w:rPr>
              <w:t xml:space="preserve">tā </w:t>
            </w:r>
            <w:r w:rsidRPr="00C51382">
              <w:rPr>
                <w:sz w:val="20"/>
                <w:szCs w:val="20"/>
              </w:rPr>
              <w:t>sadarbības partnera degvielas uzpildes stacijā Latvijā</w:t>
            </w:r>
          </w:p>
        </w:tc>
      </w:tr>
      <w:tr w:rsidR="00C51382" w:rsidRPr="00C51382" w14:paraId="75D9F1AC" w14:textId="77777777" w:rsidTr="00045507">
        <w:trPr>
          <w:trHeight w:val="247"/>
        </w:trPr>
        <w:tc>
          <w:tcPr>
            <w:tcW w:w="437" w:type="pct"/>
          </w:tcPr>
          <w:p w14:paraId="50B7EF32" w14:textId="77777777" w:rsidR="00045507" w:rsidRPr="00C51382" w:rsidRDefault="00045507" w:rsidP="00045507">
            <w:pPr>
              <w:spacing w:before="120" w:after="120"/>
              <w:jc w:val="center"/>
              <w:rPr>
                <w:sz w:val="20"/>
                <w:szCs w:val="20"/>
              </w:rPr>
            </w:pPr>
            <w:r w:rsidRPr="00C51382">
              <w:rPr>
                <w:sz w:val="20"/>
                <w:szCs w:val="20"/>
              </w:rPr>
              <w:t>1.</w:t>
            </w:r>
          </w:p>
        </w:tc>
        <w:tc>
          <w:tcPr>
            <w:tcW w:w="2293" w:type="pct"/>
          </w:tcPr>
          <w:p w14:paraId="3B602456" w14:textId="77777777" w:rsidR="00045507" w:rsidRPr="00C51382" w:rsidRDefault="00045507" w:rsidP="00045507">
            <w:pPr>
              <w:spacing w:before="120" w:after="120"/>
              <w:jc w:val="center"/>
              <w:rPr>
                <w:sz w:val="20"/>
                <w:szCs w:val="20"/>
              </w:rPr>
            </w:pPr>
            <w:r w:rsidRPr="00C51382">
              <w:rPr>
                <w:sz w:val="20"/>
                <w:szCs w:val="20"/>
              </w:rPr>
              <w:t>2.</w:t>
            </w:r>
          </w:p>
        </w:tc>
        <w:tc>
          <w:tcPr>
            <w:tcW w:w="498" w:type="pct"/>
          </w:tcPr>
          <w:p w14:paraId="725EC28B" w14:textId="77777777" w:rsidR="00045507" w:rsidRPr="00C51382" w:rsidRDefault="00045507" w:rsidP="00045507">
            <w:pPr>
              <w:spacing w:before="120" w:after="120"/>
              <w:jc w:val="center"/>
              <w:rPr>
                <w:sz w:val="20"/>
                <w:szCs w:val="20"/>
              </w:rPr>
            </w:pPr>
            <w:r w:rsidRPr="00C51382">
              <w:rPr>
                <w:sz w:val="20"/>
                <w:szCs w:val="20"/>
              </w:rPr>
              <w:t>3.</w:t>
            </w:r>
          </w:p>
        </w:tc>
        <w:tc>
          <w:tcPr>
            <w:tcW w:w="598" w:type="pct"/>
          </w:tcPr>
          <w:p w14:paraId="385A3D64" w14:textId="77777777" w:rsidR="00045507" w:rsidRPr="00C51382" w:rsidRDefault="00045507" w:rsidP="00045507">
            <w:pPr>
              <w:spacing w:before="120" w:after="120"/>
              <w:jc w:val="center"/>
              <w:rPr>
                <w:sz w:val="20"/>
                <w:szCs w:val="20"/>
              </w:rPr>
            </w:pPr>
            <w:r w:rsidRPr="00C51382">
              <w:rPr>
                <w:sz w:val="20"/>
                <w:szCs w:val="20"/>
              </w:rPr>
              <w:t>4.</w:t>
            </w:r>
          </w:p>
        </w:tc>
        <w:tc>
          <w:tcPr>
            <w:tcW w:w="1174" w:type="pct"/>
          </w:tcPr>
          <w:p w14:paraId="78F1F892" w14:textId="77777777" w:rsidR="00045507" w:rsidRPr="00C51382" w:rsidRDefault="00045507" w:rsidP="00045507">
            <w:pPr>
              <w:spacing w:before="120" w:after="120"/>
              <w:jc w:val="center"/>
              <w:rPr>
                <w:sz w:val="20"/>
                <w:szCs w:val="20"/>
              </w:rPr>
            </w:pPr>
            <w:r w:rsidRPr="00C51382">
              <w:rPr>
                <w:sz w:val="20"/>
                <w:szCs w:val="20"/>
              </w:rPr>
              <w:t>5.</w:t>
            </w:r>
          </w:p>
        </w:tc>
      </w:tr>
      <w:tr w:rsidR="00C51382" w:rsidRPr="00C51382" w14:paraId="129F20D1" w14:textId="77777777" w:rsidTr="00045507">
        <w:trPr>
          <w:trHeight w:val="493"/>
        </w:trPr>
        <w:tc>
          <w:tcPr>
            <w:tcW w:w="437" w:type="pct"/>
          </w:tcPr>
          <w:p w14:paraId="45193E68" w14:textId="77777777" w:rsidR="00045507" w:rsidRPr="00C51382" w:rsidRDefault="00045507" w:rsidP="00045507">
            <w:pPr>
              <w:spacing w:before="120" w:after="120"/>
              <w:rPr>
                <w:sz w:val="20"/>
                <w:szCs w:val="20"/>
              </w:rPr>
            </w:pPr>
            <w:r w:rsidRPr="00C51382">
              <w:rPr>
                <w:sz w:val="20"/>
                <w:szCs w:val="20"/>
              </w:rPr>
              <w:t>Dīzeļdegviela</w:t>
            </w:r>
          </w:p>
        </w:tc>
        <w:tc>
          <w:tcPr>
            <w:tcW w:w="2293" w:type="pct"/>
            <w:shd w:val="clear" w:color="auto" w:fill="FFFFFF"/>
          </w:tcPr>
          <w:p w14:paraId="747BFD69" w14:textId="77777777" w:rsidR="00045507" w:rsidRPr="00C51382" w:rsidRDefault="00045507" w:rsidP="00045507">
            <w:pPr>
              <w:spacing w:before="120" w:after="120"/>
              <w:rPr>
                <w:sz w:val="20"/>
                <w:szCs w:val="20"/>
              </w:rPr>
            </w:pPr>
          </w:p>
        </w:tc>
        <w:tc>
          <w:tcPr>
            <w:tcW w:w="498" w:type="pct"/>
            <w:shd w:val="clear" w:color="auto" w:fill="auto"/>
            <w:vAlign w:val="center"/>
          </w:tcPr>
          <w:p w14:paraId="53B598FC" w14:textId="77777777" w:rsidR="00045507" w:rsidRPr="00C51382" w:rsidRDefault="00045507" w:rsidP="00045507">
            <w:pPr>
              <w:spacing w:before="120" w:after="120"/>
              <w:jc w:val="center"/>
              <w:rPr>
                <w:b/>
                <w:sz w:val="20"/>
                <w:szCs w:val="20"/>
              </w:rPr>
            </w:pPr>
            <w:r w:rsidRPr="00C51382">
              <w:rPr>
                <w:b/>
                <w:bCs/>
                <w:sz w:val="20"/>
                <w:szCs w:val="20"/>
              </w:rPr>
              <w:t>2</w:t>
            </w:r>
            <w:r w:rsidR="004B1540" w:rsidRPr="00C51382">
              <w:rPr>
                <w:b/>
                <w:bCs/>
                <w:sz w:val="20"/>
                <w:szCs w:val="20"/>
              </w:rPr>
              <w:t>5</w:t>
            </w:r>
            <w:r w:rsidRPr="00C51382">
              <w:rPr>
                <w:b/>
                <w:bCs/>
                <w:sz w:val="20"/>
                <w:szCs w:val="20"/>
              </w:rPr>
              <w:t xml:space="preserve"> 000</w:t>
            </w:r>
          </w:p>
        </w:tc>
        <w:tc>
          <w:tcPr>
            <w:tcW w:w="598" w:type="pct"/>
            <w:vAlign w:val="center"/>
          </w:tcPr>
          <w:p w14:paraId="78BACE7D" w14:textId="77777777" w:rsidR="00045507" w:rsidRPr="00C51382" w:rsidRDefault="00045507" w:rsidP="00045507">
            <w:pPr>
              <w:spacing w:before="120" w:after="120"/>
              <w:jc w:val="center"/>
              <w:rPr>
                <w:sz w:val="20"/>
                <w:szCs w:val="20"/>
              </w:rPr>
            </w:pPr>
          </w:p>
        </w:tc>
        <w:tc>
          <w:tcPr>
            <w:tcW w:w="1174" w:type="pct"/>
            <w:vAlign w:val="center"/>
          </w:tcPr>
          <w:p w14:paraId="31909489" w14:textId="77777777" w:rsidR="00045507" w:rsidRPr="00C51382" w:rsidRDefault="00045507" w:rsidP="00045507">
            <w:pPr>
              <w:spacing w:before="120" w:after="120"/>
              <w:jc w:val="center"/>
              <w:rPr>
                <w:sz w:val="20"/>
                <w:szCs w:val="20"/>
              </w:rPr>
            </w:pPr>
          </w:p>
        </w:tc>
      </w:tr>
    </w:tbl>
    <w:p w14:paraId="7DBAAB9E" w14:textId="77777777" w:rsidR="00045507" w:rsidRDefault="00045507" w:rsidP="00045507">
      <w:pPr>
        <w:jc w:val="both"/>
        <w:rPr>
          <w:rFonts w:eastAsia="Arial Unicode MS"/>
        </w:rPr>
      </w:pPr>
    </w:p>
    <w:p w14:paraId="136E3EAE" w14:textId="77777777" w:rsidR="005B5AED" w:rsidRDefault="005B5AED" w:rsidP="00045507">
      <w:pPr>
        <w:jc w:val="both"/>
        <w:rPr>
          <w:rFonts w:eastAsia="Arial Unicode MS"/>
        </w:rPr>
      </w:pPr>
    </w:p>
    <w:p w14:paraId="537B69B4" w14:textId="77777777" w:rsidR="008F3C8D" w:rsidRPr="008F3C8D" w:rsidRDefault="008F3C8D" w:rsidP="008F3C8D">
      <w:pPr>
        <w:spacing w:line="276" w:lineRule="auto"/>
        <w:ind w:firstLine="720"/>
        <w:jc w:val="both"/>
        <w:rPr>
          <w:sz w:val="26"/>
          <w:szCs w:val="26"/>
        </w:rPr>
      </w:pPr>
      <w:r w:rsidRPr="008F3C8D">
        <w:rPr>
          <w:rFonts w:eastAsia="Arial Unicode MS"/>
          <w:sz w:val="26"/>
          <w:szCs w:val="26"/>
        </w:rPr>
        <w:t xml:space="preserve">_________________________________   </w:t>
      </w:r>
      <w:r w:rsidRPr="008F3C8D">
        <w:rPr>
          <w:rFonts w:eastAsia="Arial Unicode MS"/>
        </w:rPr>
        <w:t>a</w:t>
      </w:r>
      <w:r w:rsidRPr="008F3C8D">
        <w:t xml:space="preserve">pstiprina,   ka   piedāvājums   ir   spēkā </w:t>
      </w:r>
      <w:r w:rsidRPr="008F3C8D">
        <w:rPr>
          <w:b/>
        </w:rPr>
        <w:t xml:space="preserve">90 </w:t>
      </w:r>
      <w:r w:rsidRPr="008F3C8D">
        <w:t xml:space="preserve">(deviņdesmit) kalendārās dienas no datuma, kas </w:t>
      </w:r>
    </w:p>
    <w:p w14:paraId="4092FE60" w14:textId="77777777" w:rsidR="008F3C8D" w:rsidRPr="008F3C8D" w:rsidRDefault="008F3C8D" w:rsidP="008F3C8D">
      <w:pPr>
        <w:ind w:right="423" w:firstLine="310"/>
        <w:jc w:val="both"/>
        <w:rPr>
          <w:rFonts w:eastAsia="Arial Unicode MS"/>
          <w:sz w:val="22"/>
          <w:szCs w:val="22"/>
        </w:rPr>
      </w:pPr>
      <w:r w:rsidRPr="008F3C8D">
        <w:rPr>
          <w:rFonts w:eastAsia="Arial Unicode MS"/>
          <w:sz w:val="26"/>
          <w:szCs w:val="26"/>
        </w:rPr>
        <w:t xml:space="preserve">             </w:t>
      </w:r>
      <w:r w:rsidRPr="008F3C8D">
        <w:rPr>
          <w:rFonts w:eastAsia="Arial Unicode MS"/>
          <w:sz w:val="22"/>
          <w:szCs w:val="22"/>
        </w:rPr>
        <w:t>Pretendenta nosaukums, reģistrācijas Nr.</w:t>
      </w:r>
    </w:p>
    <w:p w14:paraId="62357680" w14:textId="77777777" w:rsidR="008F3C8D" w:rsidRPr="008F3C8D" w:rsidRDefault="008F3C8D" w:rsidP="008F3C8D">
      <w:pPr>
        <w:tabs>
          <w:tab w:val="center" w:pos="709"/>
        </w:tabs>
        <w:jc w:val="both"/>
      </w:pPr>
      <w:r w:rsidRPr="008F3C8D">
        <w:t>ir noteikts kā Iepirkuma procedūras piedāvājumu iesniegšanas pēdējais termiņš.</w:t>
      </w:r>
    </w:p>
    <w:p w14:paraId="380FED3C" w14:textId="77777777" w:rsidR="008F3C8D" w:rsidRPr="008F3C8D" w:rsidRDefault="008F3C8D" w:rsidP="008F3C8D">
      <w:pPr>
        <w:tabs>
          <w:tab w:val="center" w:pos="709"/>
        </w:tabs>
        <w:jc w:val="both"/>
      </w:pPr>
    </w:p>
    <w:p w14:paraId="560CDD61" w14:textId="77777777" w:rsidR="008F3C8D" w:rsidRPr="008F3C8D" w:rsidRDefault="008F3C8D" w:rsidP="008F3C8D">
      <w:pPr>
        <w:spacing w:line="276" w:lineRule="auto"/>
        <w:ind w:firstLine="720"/>
        <w:jc w:val="both"/>
      </w:pPr>
      <w:r w:rsidRPr="008F3C8D">
        <w:rPr>
          <w:rFonts w:eastAsia="Arial Unicode MS"/>
        </w:rPr>
        <w:t xml:space="preserve">______________________________________   ir saprotams, ka Pasūtītājam nav </w:t>
      </w:r>
      <w:r w:rsidRPr="008F3C8D">
        <w:t>pienākums pieņemt saimnieciski izdevīgāko piedāvājumu</w:t>
      </w:r>
    </w:p>
    <w:p w14:paraId="4695B020" w14:textId="77777777" w:rsidR="008F3C8D" w:rsidRPr="008F3C8D" w:rsidRDefault="008F3C8D" w:rsidP="008F3C8D">
      <w:pPr>
        <w:ind w:right="423" w:firstLine="310"/>
        <w:jc w:val="both"/>
        <w:rPr>
          <w:rFonts w:eastAsia="Arial Unicode MS"/>
        </w:rPr>
      </w:pPr>
      <w:r w:rsidRPr="008F3C8D">
        <w:rPr>
          <w:rFonts w:eastAsia="Arial Unicode MS"/>
          <w:sz w:val="22"/>
        </w:rPr>
        <w:t xml:space="preserve">               Pretendenta nosaukums, reģistrācijas Nr.</w:t>
      </w:r>
    </w:p>
    <w:p w14:paraId="779285F3" w14:textId="77777777" w:rsidR="008F3C8D" w:rsidRPr="008F3C8D" w:rsidRDefault="008F3C8D" w:rsidP="008F3C8D">
      <w:pPr>
        <w:tabs>
          <w:tab w:val="center" w:pos="4677"/>
          <w:tab w:val="right" w:pos="9355"/>
        </w:tabs>
        <w:jc w:val="both"/>
      </w:pPr>
      <w:r w:rsidRPr="008F3C8D">
        <w:t>vai vispār kādu no Iepirkumā iesniegtajiem piedāvājumiem.</w:t>
      </w:r>
    </w:p>
    <w:p w14:paraId="6D7D90AA" w14:textId="77777777" w:rsidR="008F3C8D" w:rsidRDefault="008F3C8D" w:rsidP="00045507">
      <w:pPr>
        <w:jc w:val="both"/>
        <w:rPr>
          <w:rFonts w:eastAsia="Arial Unicode MS"/>
        </w:rPr>
      </w:pPr>
    </w:p>
    <w:p w14:paraId="488939CE" w14:textId="77777777" w:rsidR="008F3C8D" w:rsidRPr="00C51382" w:rsidRDefault="008F3C8D" w:rsidP="00045507">
      <w:pPr>
        <w:jc w:val="both"/>
        <w:rPr>
          <w:rFonts w:eastAsia="Arial Unicode MS"/>
        </w:rPr>
      </w:pPr>
    </w:p>
    <w:p w14:paraId="7D56C75A" w14:textId="77777777" w:rsidR="00045507" w:rsidRPr="00C51382" w:rsidRDefault="00045507" w:rsidP="00045507">
      <w:pPr>
        <w:jc w:val="both"/>
        <w:rPr>
          <w:rFonts w:eastAsia="Arial Unicode MS"/>
        </w:rPr>
      </w:pPr>
      <w:r w:rsidRPr="00C51382">
        <w:rPr>
          <w:rFonts w:eastAsia="Arial Unicode MS"/>
        </w:rPr>
        <w:t xml:space="preserve">Pielikumā: </w:t>
      </w:r>
    </w:p>
    <w:p w14:paraId="052ACAC0" w14:textId="77777777" w:rsidR="00045507" w:rsidRPr="00C51382" w:rsidRDefault="00045507" w:rsidP="007E1FAF">
      <w:pPr>
        <w:numPr>
          <w:ilvl w:val="0"/>
          <w:numId w:val="22"/>
        </w:numPr>
        <w:jc w:val="both"/>
        <w:rPr>
          <w:rFonts w:eastAsia="Arial Unicode MS"/>
        </w:rPr>
      </w:pPr>
      <w:r w:rsidRPr="00C51382">
        <w:rPr>
          <w:rFonts w:eastAsia="Arial Unicode MS"/>
        </w:rPr>
        <w:t>Paredzamās līgumcenas aprēķins;</w:t>
      </w:r>
    </w:p>
    <w:p w14:paraId="55B0CF63" w14:textId="77777777" w:rsidR="00045507" w:rsidRPr="00C51382" w:rsidRDefault="00045507" w:rsidP="007E1FAF">
      <w:pPr>
        <w:numPr>
          <w:ilvl w:val="0"/>
          <w:numId w:val="22"/>
        </w:numPr>
        <w:jc w:val="both"/>
        <w:rPr>
          <w:rFonts w:eastAsia="Arial Unicode MS"/>
        </w:rPr>
      </w:pPr>
      <w:r w:rsidRPr="00C51382">
        <w:t>Dīzeļdegvielas</w:t>
      </w:r>
      <w:r w:rsidRPr="00C51382">
        <w:rPr>
          <w:rFonts w:eastAsia="Arial Unicode MS"/>
          <w:bCs/>
        </w:rPr>
        <w:t xml:space="preserve"> </w:t>
      </w:r>
      <w:r w:rsidRPr="00C51382">
        <w:rPr>
          <w:rFonts w:eastAsia="Arial Unicode MS"/>
        </w:rPr>
        <w:t>vidējās m</w:t>
      </w:r>
      <w:r w:rsidR="00D636A0" w:rsidRPr="00C51382">
        <w:rPr>
          <w:rFonts w:eastAsia="Arial Unicode MS"/>
        </w:rPr>
        <w:t>azumtirdzniecības cenas aprēķins</w:t>
      </w:r>
      <w:r w:rsidRPr="00C51382">
        <w:rPr>
          <w:rFonts w:eastAsia="Arial Unicode MS"/>
        </w:rPr>
        <w:t>;</w:t>
      </w:r>
    </w:p>
    <w:p w14:paraId="7B10E62C" w14:textId="77777777" w:rsidR="00045507" w:rsidRPr="00C51382" w:rsidRDefault="00045507" w:rsidP="00045507">
      <w:pPr>
        <w:numPr>
          <w:ilvl w:val="0"/>
          <w:numId w:val="22"/>
        </w:numPr>
        <w:jc w:val="both"/>
        <w:rPr>
          <w:rFonts w:eastAsia="Arial Unicode MS"/>
        </w:rPr>
      </w:pPr>
      <w:r w:rsidRPr="00C51382">
        <w:t>Dīzeļdegvielas</w:t>
      </w:r>
      <w:r w:rsidRPr="00C51382">
        <w:rPr>
          <w:rFonts w:eastAsia="Arial Unicode MS"/>
        </w:rPr>
        <w:t xml:space="preserve"> mazumtirdzniecības cenu apliecinošo dokumentu (piemēram, kases aparāta attiecīgās dienas izdrukas) kopijas par katru dienu.</w:t>
      </w:r>
    </w:p>
    <w:p w14:paraId="525B24B0" w14:textId="37E564CF" w:rsidR="00045507" w:rsidRPr="00C51382" w:rsidRDefault="00045507" w:rsidP="00045507">
      <w:pPr>
        <w:jc w:val="both"/>
        <w:rPr>
          <w:rFonts w:eastAsia="Arial Unicode MS"/>
          <w:sz w:val="20"/>
        </w:rPr>
      </w:pPr>
      <w:r w:rsidRPr="00C51382">
        <w:rPr>
          <w:rFonts w:eastAsia="Arial Unicode MS"/>
          <w:sz w:val="20"/>
        </w:rPr>
        <w:t xml:space="preserve">* </w:t>
      </w:r>
      <w:r w:rsidRPr="00C51382">
        <w:rPr>
          <w:bCs/>
          <w:sz w:val="20"/>
        </w:rPr>
        <w:t xml:space="preserve">Ja kādā no norādītā laika posma dienām degvielas mazumtirdzniecības cena ir mainījusies vairākas reizes, </w:t>
      </w:r>
      <w:r w:rsidR="00C51382" w:rsidRPr="00C51382">
        <w:rPr>
          <w:bCs/>
          <w:sz w:val="20"/>
        </w:rPr>
        <w:t>P</w:t>
      </w:r>
      <w:r w:rsidRPr="00C51382">
        <w:rPr>
          <w:bCs/>
          <w:sz w:val="20"/>
        </w:rPr>
        <w:t>retendents ir tiesīgs norādīt attiecīgās dienas zemāko cenu. Ja degvielas uzpildes stacijā piedāvā vairākas viena veida dažādas kvalitātes degvielas, pretendents ir tiesīgs norādīt cenu par zemākās kvalitātes degvielu.</w:t>
      </w:r>
    </w:p>
    <w:p w14:paraId="0D9B53C6" w14:textId="77777777" w:rsidR="00045507" w:rsidRPr="00C51382" w:rsidRDefault="00045507" w:rsidP="00045507">
      <w:pPr>
        <w:rPr>
          <w:rFonts w:eastAsia="SimSun"/>
          <w:b/>
          <w:sz w:val="28"/>
          <w:szCs w:val="26"/>
        </w:rPr>
      </w:pPr>
    </w:p>
    <w:p w14:paraId="1AE9929F" w14:textId="77777777" w:rsidR="00045507" w:rsidRPr="00C51382" w:rsidRDefault="00045507" w:rsidP="00045507">
      <w:pPr>
        <w:autoSpaceDE w:val="0"/>
        <w:autoSpaceDN w:val="0"/>
        <w:adjustRightInd w:val="0"/>
        <w:rPr>
          <w:b/>
          <w:bCs/>
        </w:rPr>
      </w:pPr>
    </w:p>
    <w:p w14:paraId="0DAAA060" w14:textId="77777777" w:rsidR="00045507" w:rsidRPr="00C51382" w:rsidRDefault="00045507" w:rsidP="00045507">
      <w:pPr>
        <w:autoSpaceDE w:val="0"/>
        <w:autoSpaceDN w:val="0"/>
        <w:adjustRightInd w:val="0"/>
        <w:rPr>
          <w:b/>
          <w:bCs/>
        </w:rPr>
      </w:pPr>
      <w:r w:rsidRPr="00C51382">
        <w:rPr>
          <w:b/>
          <w:bCs/>
        </w:rPr>
        <w:t>* Vārds, uzvārds, amats</w:t>
      </w:r>
      <w:r w:rsidRPr="00C51382">
        <w:rPr>
          <w:b/>
          <w:bCs/>
        </w:rPr>
        <w:tab/>
        <w:t>____________________________________</w:t>
      </w:r>
    </w:p>
    <w:p w14:paraId="65D748B5" w14:textId="77777777" w:rsidR="00045507" w:rsidRPr="00C51382" w:rsidRDefault="00045507" w:rsidP="00045507">
      <w:pPr>
        <w:autoSpaceDE w:val="0"/>
        <w:autoSpaceDN w:val="0"/>
        <w:adjustRightInd w:val="0"/>
        <w:rPr>
          <w:b/>
          <w:bCs/>
        </w:rPr>
      </w:pPr>
    </w:p>
    <w:p w14:paraId="0F0D2CB0" w14:textId="77777777" w:rsidR="00045507" w:rsidRPr="00C51382" w:rsidRDefault="00045507" w:rsidP="00045507">
      <w:pPr>
        <w:autoSpaceDE w:val="0"/>
        <w:autoSpaceDN w:val="0"/>
        <w:adjustRightInd w:val="0"/>
        <w:rPr>
          <w:b/>
          <w:bCs/>
        </w:rPr>
      </w:pPr>
      <w:r w:rsidRPr="00C51382">
        <w:rPr>
          <w:b/>
          <w:bCs/>
        </w:rPr>
        <w:t xml:space="preserve">  Paraksts</w:t>
      </w:r>
      <w:r w:rsidRPr="00C51382">
        <w:rPr>
          <w:b/>
          <w:bCs/>
        </w:rPr>
        <w:tab/>
      </w:r>
      <w:r w:rsidRPr="00C51382">
        <w:rPr>
          <w:b/>
          <w:bCs/>
        </w:rPr>
        <w:tab/>
      </w:r>
      <w:r w:rsidRPr="00C51382">
        <w:rPr>
          <w:b/>
          <w:bCs/>
        </w:rPr>
        <w:tab/>
        <w:t>____________________________________</w:t>
      </w:r>
    </w:p>
    <w:p w14:paraId="077802C1" w14:textId="77777777" w:rsidR="00045507" w:rsidRPr="00C51382" w:rsidRDefault="00045507" w:rsidP="00045507">
      <w:pPr>
        <w:autoSpaceDE w:val="0"/>
        <w:autoSpaceDN w:val="0"/>
        <w:adjustRightInd w:val="0"/>
        <w:rPr>
          <w:b/>
          <w:bCs/>
        </w:rPr>
      </w:pPr>
    </w:p>
    <w:p w14:paraId="220E5D0A" w14:textId="77777777" w:rsidR="00045507" w:rsidRPr="00C51382" w:rsidRDefault="00045507" w:rsidP="00045507">
      <w:pPr>
        <w:autoSpaceDE w:val="0"/>
        <w:autoSpaceDN w:val="0"/>
        <w:adjustRightInd w:val="0"/>
        <w:rPr>
          <w:b/>
          <w:bCs/>
        </w:rPr>
      </w:pPr>
      <w:r w:rsidRPr="00C51382">
        <w:rPr>
          <w:b/>
          <w:bCs/>
        </w:rPr>
        <w:t xml:space="preserve">  Datums</w:t>
      </w:r>
      <w:r w:rsidRPr="00C51382">
        <w:rPr>
          <w:b/>
          <w:bCs/>
        </w:rPr>
        <w:tab/>
      </w:r>
      <w:r w:rsidRPr="00C51382">
        <w:rPr>
          <w:b/>
          <w:bCs/>
        </w:rPr>
        <w:tab/>
      </w:r>
      <w:r w:rsidRPr="00C51382">
        <w:rPr>
          <w:b/>
          <w:bCs/>
        </w:rPr>
        <w:tab/>
        <w:t xml:space="preserve">____________________________________ </w:t>
      </w:r>
    </w:p>
    <w:p w14:paraId="1C140195" w14:textId="77777777" w:rsidR="00045507" w:rsidRPr="00C51382" w:rsidRDefault="00045507" w:rsidP="00045507">
      <w:pPr>
        <w:autoSpaceDE w:val="0"/>
        <w:autoSpaceDN w:val="0"/>
        <w:adjustRightInd w:val="0"/>
        <w:rPr>
          <w:b/>
          <w:bCs/>
        </w:rPr>
      </w:pPr>
    </w:p>
    <w:p w14:paraId="468D6667" w14:textId="77777777" w:rsidR="00045507" w:rsidRPr="00C51382" w:rsidRDefault="00045507" w:rsidP="00045507">
      <w:pPr>
        <w:autoSpaceDE w:val="0"/>
        <w:autoSpaceDN w:val="0"/>
        <w:adjustRightInd w:val="0"/>
        <w:rPr>
          <w:sz w:val="20"/>
          <w:szCs w:val="20"/>
        </w:rPr>
      </w:pPr>
      <w:r w:rsidRPr="00C51382">
        <w:rPr>
          <w:sz w:val="20"/>
          <w:szCs w:val="20"/>
        </w:rPr>
        <w:t>*</w:t>
      </w:r>
      <w:r w:rsidR="004B1540" w:rsidRPr="00C51382">
        <w:rPr>
          <w:sz w:val="20"/>
          <w:szCs w:val="20"/>
        </w:rPr>
        <w:t xml:space="preserve"> </w:t>
      </w:r>
      <w:r w:rsidRPr="00C51382">
        <w:rPr>
          <w:sz w:val="20"/>
          <w:szCs w:val="20"/>
        </w:rPr>
        <w:t xml:space="preserve">Paraksta pretendenta persona </w:t>
      </w:r>
      <w:r w:rsidRPr="00C51382">
        <w:rPr>
          <w:sz w:val="20"/>
          <w:szCs w:val="20"/>
          <w:lang w:eastAsia="lv-LV"/>
        </w:rPr>
        <w:t>ar pārstāvības tiesībām</w:t>
      </w:r>
      <w:r w:rsidRPr="00C51382">
        <w:rPr>
          <w:lang w:eastAsia="lv-LV"/>
        </w:rPr>
        <w:t xml:space="preserve"> </w:t>
      </w:r>
      <w:r w:rsidRPr="00C51382">
        <w:rPr>
          <w:sz w:val="20"/>
          <w:szCs w:val="20"/>
        </w:rPr>
        <w:t>vai pretendenta pilnvarotā persona</w:t>
      </w:r>
    </w:p>
    <w:p w14:paraId="399E5CE1" w14:textId="77777777" w:rsidR="00045507" w:rsidRPr="00C51382" w:rsidRDefault="00045507" w:rsidP="00045507">
      <w:pPr>
        <w:keepLines/>
        <w:widowControl w:val="0"/>
        <w:jc w:val="right"/>
        <w:rPr>
          <w:sz w:val="22"/>
          <w:szCs w:val="22"/>
          <w:lang w:eastAsia="lv-LV"/>
        </w:rPr>
      </w:pPr>
    </w:p>
    <w:p w14:paraId="43D8CF17" w14:textId="77777777" w:rsidR="00581FE1" w:rsidRPr="00C51382" w:rsidRDefault="00581FE1" w:rsidP="00606F58">
      <w:pPr>
        <w:rPr>
          <w:szCs w:val="28"/>
        </w:rPr>
        <w:sectPr w:rsidR="00581FE1" w:rsidRPr="00C51382" w:rsidSect="009965A2">
          <w:pgSz w:w="16838" w:h="11906" w:orient="landscape"/>
          <w:pgMar w:top="992" w:right="1701" w:bottom="1134" w:left="1134" w:header="709" w:footer="709" w:gutter="0"/>
          <w:cols w:space="708"/>
          <w:titlePg/>
          <w:docGrid w:linePitch="360"/>
        </w:sectPr>
      </w:pPr>
    </w:p>
    <w:p w14:paraId="6196ACA7" w14:textId="77777777" w:rsidR="00DC6BB6" w:rsidRPr="00955518" w:rsidRDefault="00DC6BB6" w:rsidP="00761EBE">
      <w:pPr>
        <w:keepLines/>
        <w:widowControl w:val="0"/>
        <w:jc w:val="right"/>
        <w:rPr>
          <w:sz w:val="22"/>
          <w:szCs w:val="22"/>
          <w:lang w:eastAsia="lv-LV"/>
        </w:rPr>
      </w:pPr>
      <w:r w:rsidRPr="00955518">
        <w:rPr>
          <w:sz w:val="22"/>
          <w:szCs w:val="22"/>
          <w:lang w:eastAsia="lv-LV"/>
        </w:rPr>
        <w:lastRenderedPageBreak/>
        <w:t xml:space="preserve">Iepirkuma „Degvielas iegāde” </w:t>
      </w:r>
    </w:p>
    <w:p w14:paraId="6C6A64AC" w14:textId="77777777" w:rsidR="00DC6BB6" w:rsidRPr="00955518" w:rsidRDefault="00DC6BB6" w:rsidP="00DC6BB6">
      <w:pPr>
        <w:tabs>
          <w:tab w:val="left" w:pos="5954"/>
        </w:tabs>
        <w:jc w:val="right"/>
        <w:rPr>
          <w:sz w:val="22"/>
          <w:szCs w:val="22"/>
          <w:lang w:eastAsia="lv-LV"/>
        </w:rPr>
      </w:pPr>
      <w:r w:rsidRPr="00955518">
        <w:rPr>
          <w:rFonts w:eastAsia="Calibri"/>
          <w:sz w:val="22"/>
          <w:szCs w:val="22"/>
          <w:lang w:eastAsia="lv-LV"/>
        </w:rPr>
        <w:t>(identifikācijas Nr.: DS/2025/7)</w:t>
      </w:r>
    </w:p>
    <w:p w14:paraId="48A50ACD" w14:textId="77777777" w:rsidR="00DC6BB6" w:rsidRPr="00955518" w:rsidRDefault="00DC6BB6" w:rsidP="00DC6BB6">
      <w:pPr>
        <w:keepLines/>
        <w:widowControl w:val="0"/>
        <w:jc w:val="right"/>
        <w:rPr>
          <w:sz w:val="22"/>
          <w:szCs w:val="22"/>
          <w:lang w:eastAsia="lv-LV"/>
        </w:rPr>
      </w:pPr>
      <w:r w:rsidRPr="00955518">
        <w:rPr>
          <w:sz w:val="22"/>
          <w:szCs w:val="22"/>
          <w:lang w:eastAsia="lv-LV"/>
        </w:rPr>
        <w:t>nolikuma</w:t>
      </w:r>
    </w:p>
    <w:p w14:paraId="00309F4D" w14:textId="16F23D85" w:rsidR="007F34A2" w:rsidRPr="00955518" w:rsidRDefault="00DC6BB6" w:rsidP="00DC6BB6">
      <w:pPr>
        <w:keepLines/>
        <w:widowControl w:val="0"/>
        <w:jc w:val="right"/>
        <w:rPr>
          <w:sz w:val="22"/>
          <w:szCs w:val="22"/>
        </w:rPr>
      </w:pPr>
      <w:r w:rsidRPr="00955518">
        <w:rPr>
          <w:b/>
          <w:bCs/>
          <w:sz w:val="22"/>
        </w:rPr>
        <w:t>5. pielikums</w:t>
      </w:r>
    </w:p>
    <w:p w14:paraId="7AD55A11" w14:textId="77777777" w:rsidR="00DC6BB6" w:rsidRPr="00955518" w:rsidRDefault="00DC6BB6" w:rsidP="00DC6BB6">
      <w:pPr>
        <w:rPr>
          <w:color w:val="FF0000"/>
          <w:sz w:val="22"/>
          <w:szCs w:val="22"/>
        </w:rPr>
      </w:pPr>
    </w:p>
    <w:p w14:paraId="645BF07D" w14:textId="77777777" w:rsidR="003223A3" w:rsidRPr="00955518" w:rsidRDefault="003223A3" w:rsidP="00402BA1">
      <w:pPr>
        <w:jc w:val="center"/>
        <w:rPr>
          <w:b/>
          <w:caps/>
        </w:rPr>
      </w:pPr>
      <w:r w:rsidRPr="00955518">
        <w:rPr>
          <w:b/>
          <w:caps/>
        </w:rPr>
        <w:t xml:space="preserve">Degvielas piegādes līgums </w:t>
      </w:r>
    </w:p>
    <w:p w14:paraId="3625C8FF" w14:textId="77777777" w:rsidR="00402BA1" w:rsidRPr="00DC6BB6" w:rsidRDefault="00402BA1" w:rsidP="00402BA1">
      <w:pPr>
        <w:jc w:val="center"/>
        <w:rPr>
          <w:bCs/>
          <w:sz w:val="22"/>
        </w:rPr>
      </w:pPr>
      <w:r w:rsidRPr="00955518">
        <w:rPr>
          <w:bCs/>
          <w:sz w:val="22"/>
        </w:rPr>
        <w:t xml:space="preserve"> (Līguma projekts)</w:t>
      </w:r>
    </w:p>
    <w:p w14:paraId="57205C32" w14:textId="77777777" w:rsidR="00DC6BB6" w:rsidRPr="00DC6BB6" w:rsidRDefault="00DC6BB6" w:rsidP="00222737">
      <w:pPr>
        <w:rPr>
          <w:bCs/>
          <w:sz w:val="22"/>
        </w:rPr>
      </w:pPr>
    </w:p>
    <w:p w14:paraId="2154BFF9" w14:textId="4B5584C1" w:rsidR="00DC6BB6" w:rsidRDefault="00402BA1" w:rsidP="00C845DD">
      <w:pPr>
        <w:spacing w:before="120" w:after="120"/>
        <w:jc w:val="both"/>
      </w:pPr>
      <w:r w:rsidRPr="00DC6BB6">
        <w:rPr>
          <w:rFonts w:ascii="Times New Roman Bold" w:hAnsi="Times New Roman Bold"/>
          <w:b/>
          <w:caps/>
        </w:rPr>
        <w:t xml:space="preserve">      </w:t>
      </w:r>
      <w:r w:rsidRPr="00DC6BB6">
        <w:t>Daugavpilī,                                                                            202</w:t>
      </w:r>
      <w:r w:rsidR="00DC6BB6" w:rsidRPr="00DC6BB6">
        <w:t>5</w:t>
      </w:r>
      <w:r w:rsidRPr="00DC6BB6">
        <w:t>.</w:t>
      </w:r>
      <w:r w:rsidR="000B7ABB" w:rsidRPr="00DC6BB6">
        <w:t xml:space="preserve"> </w:t>
      </w:r>
      <w:r w:rsidRPr="00DC6BB6">
        <w:t>gada ___.</w:t>
      </w:r>
      <w:r w:rsidR="000B7ABB" w:rsidRPr="00DC6BB6">
        <w:t xml:space="preserve"> </w:t>
      </w:r>
      <w:r w:rsidRPr="00DC6BB6">
        <w:t>__________</w:t>
      </w:r>
    </w:p>
    <w:p w14:paraId="6A9820B5" w14:textId="77777777" w:rsidR="00DC6BB6" w:rsidRPr="00DC6BB6" w:rsidRDefault="00DC6BB6" w:rsidP="00C845DD">
      <w:pPr>
        <w:spacing w:before="120" w:after="120"/>
        <w:jc w:val="both"/>
        <w:rPr>
          <w:sz w:val="12"/>
          <w:szCs w:val="12"/>
        </w:rPr>
      </w:pPr>
    </w:p>
    <w:p w14:paraId="76C70141" w14:textId="402FA933" w:rsidR="0043368B" w:rsidRPr="00DC6BB6" w:rsidRDefault="00402BA1" w:rsidP="00DC6BB6">
      <w:pPr>
        <w:spacing w:line="276" w:lineRule="auto"/>
        <w:ind w:firstLine="720"/>
        <w:jc w:val="both"/>
      </w:pPr>
      <w:r w:rsidRPr="00DC6BB6">
        <w:rPr>
          <w:b/>
        </w:rPr>
        <w:t>Pašvaldības akciju sabiedrība „Daugavpils siltumtīkli”</w:t>
      </w:r>
      <w:r w:rsidRPr="00DC6BB6">
        <w:t xml:space="preserve">, reģistrācijas                                 Nr. 41503002945, juridiskā adrese: 18.novembra iela 4, Daugavpils, tās valdes locekļa </w:t>
      </w:r>
      <w:r w:rsidR="000B7ABB" w:rsidRPr="00DC6BB6">
        <w:t>________</w:t>
      </w:r>
      <w:r w:rsidRPr="00DC6BB6">
        <w:t>______________ personā, k</w:t>
      </w:r>
      <w:r w:rsidR="000B7ABB" w:rsidRPr="00DC6BB6">
        <w:t>as</w:t>
      </w:r>
      <w:r w:rsidRPr="00DC6BB6">
        <w:t xml:space="preserve"> darbojas uz Statūtu pamata, (turpmāk – </w:t>
      </w:r>
      <w:r w:rsidRPr="00DC6BB6">
        <w:rPr>
          <w:b/>
          <w:bCs/>
        </w:rPr>
        <w:t>Pasūtītājs</w:t>
      </w:r>
      <w:r w:rsidRPr="00DC6BB6">
        <w:rPr>
          <w:bCs/>
        </w:rPr>
        <w:t>)</w:t>
      </w:r>
      <w:r w:rsidRPr="00DC6BB6">
        <w:t>, no vienas puses, un</w:t>
      </w:r>
    </w:p>
    <w:p w14:paraId="1CAC3060" w14:textId="4A3BB1F4" w:rsidR="00527C0E" w:rsidRDefault="00402BA1" w:rsidP="007F34A2">
      <w:pPr>
        <w:spacing w:line="276" w:lineRule="auto"/>
        <w:jc w:val="both"/>
      </w:pPr>
      <w:r w:rsidRPr="00DC6BB6">
        <w:rPr>
          <w:b/>
        </w:rPr>
        <w:tab/>
      </w:r>
      <w:r w:rsidRPr="00DC6BB6">
        <w:t>________</w:t>
      </w:r>
      <w:r w:rsidR="00D958FA" w:rsidRPr="00DC6BB6">
        <w:t>________</w:t>
      </w:r>
      <w:r w:rsidR="00C30FB5" w:rsidRPr="00DC6BB6">
        <w:t>_______</w:t>
      </w:r>
      <w:r w:rsidR="001A3229" w:rsidRPr="00DC6BB6">
        <w:t>__________</w:t>
      </w:r>
      <w:r w:rsidR="00D958FA" w:rsidRPr="00DC6BB6">
        <w:t>_</w:t>
      </w:r>
      <w:r w:rsidRPr="00DC6BB6">
        <w:t>_</w:t>
      </w:r>
      <w:r w:rsidR="00D958FA" w:rsidRPr="00DC6BB6">
        <w:t xml:space="preserve"> </w:t>
      </w:r>
      <w:r w:rsidR="00D958FA" w:rsidRPr="00DC6BB6">
        <w:rPr>
          <w:b/>
        </w:rPr>
        <w:t>„_______</w:t>
      </w:r>
      <w:r w:rsidR="001A3229" w:rsidRPr="00DC6BB6">
        <w:rPr>
          <w:b/>
        </w:rPr>
        <w:t>_______</w:t>
      </w:r>
      <w:r w:rsidR="00D958FA" w:rsidRPr="00DC6BB6">
        <w:rPr>
          <w:b/>
        </w:rPr>
        <w:t>________”</w:t>
      </w:r>
      <w:r w:rsidR="00D958FA" w:rsidRPr="00DC6BB6">
        <w:t xml:space="preserve">, reģistrācijas </w:t>
      </w:r>
      <w:r w:rsidRPr="00DC6BB6">
        <w:t>Nr.</w:t>
      </w:r>
      <w:r w:rsidR="001A3229" w:rsidRPr="00DC6BB6">
        <w:t xml:space="preserve"> </w:t>
      </w:r>
      <w:r w:rsidRPr="00DC6BB6">
        <w:t>__</w:t>
      </w:r>
      <w:r w:rsidR="00C30FB5" w:rsidRPr="00DC6BB6">
        <w:t>________</w:t>
      </w:r>
      <w:r w:rsidRPr="00DC6BB6">
        <w:t xml:space="preserve">_____, </w:t>
      </w:r>
      <w:r w:rsidR="00D958FA" w:rsidRPr="00DC6BB6">
        <w:t>juridiskā adrese: ______</w:t>
      </w:r>
      <w:r w:rsidR="001A3229" w:rsidRPr="00DC6BB6">
        <w:t>____________</w:t>
      </w:r>
      <w:r w:rsidR="00D958FA" w:rsidRPr="00DC6BB6">
        <w:t xml:space="preserve">_____________________, </w:t>
      </w:r>
      <w:r w:rsidRPr="00DC6BB6">
        <w:t>tās _________</w:t>
      </w:r>
      <w:r w:rsidR="00D958FA" w:rsidRPr="00DC6BB6">
        <w:t>____________</w:t>
      </w:r>
      <w:r w:rsidRPr="00DC6BB6">
        <w:t>__ personā, k</w:t>
      </w:r>
      <w:r w:rsidR="000B7ABB" w:rsidRPr="00DC6BB6">
        <w:t xml:space="preserve">as </w:t>
      </w:r>
      <w:r w:rsidR="00D958FA" w:rsidRPr="00DC6BB6">
        <w:t>darb</w:t>
      </w:r>
      <w:r w:rsidRPr="00DC6BB6">
        <w:t>ojas uz</w:t>
      </w:r>
      <w:r w:rsidR="000B7ABB" w:rsidRPr="00DC6BB6">
        <w:t xml:space="preserve"> </w:t>
      </w:r>
      <w:r w:rsidRPr="00DC6BB6">
        <w:t>____</w:t>
      </w:r>
      <w:r w:rsidR="001A3229" w:rsidRPr="00DC6BB6">
        <w:t>________</w:t>
      </w:r>
      <w:r w:rsidR="00D958FA" w:rsidRPr="00DC6BB6">
        <w:t>_____</w:t>
      </w:r>
      <w:r w:rsidRPr="00DC6BB6">
        <w:t>__ pamata,</w:t>
      </w:r>
      <w:r w:rsidR="00DC6BB6" w:rsidRPr="00DC6BB6">
        <w:t xml:space="preserve">            </w:t>
      </w:r>
      <w:r w:rsidRPr="00DC6BB6">
        <w:t xml:space="preserve"> (</w:t>
      </w:r>
      <w:r w:rsidRPr="00DC6BB6">
        <w:rPr>
          <w:bCs/>
        </w:rPr>
        <w:t>turpmāk</w:t>
      </w:r>
      <w:r w:rsidR="00C30FB5" w:rsidRPr="00DC6BB6">
        <w:rPr>
          <w:bCs/>
        </w:rPr>
        <w:t xml:space="preserve"> </w:t>
      </w:r>
      <w:r w:rsidRPr="00DC6BB6">
        <w:rPr>
          <w:bCs/>
        </w:rPr>
        <w:t xml:space="preserve">– </w:t>
      </w:r>
      <w:r w:rsidRPr="00DC6BB6">
        <w:rPr>
          <w:b/>
          <w:bCs/>
        </w:rPr>
        <w:t>Piegādātājs)</w:t>
      </w:r>
      <w:r w:rsidRPr="00DC6BB6">
        <w:rPr>
          <w:bCs/>
        </w:rPr>
        <w:t>,</w:t>
      </w:r>
      <w:r w:rsidRPr="00DC6BB6">
        <w:rPr>
          <w:b/>
          <w:bCs/>
          <w:i/>
        </w:rPr>
        <w:t xml:space="preserve"> </w:t>
      </w:r>
      <w:r w:rsidRPr="00DC6BB6">
        <w:t xml:space="preserve">no otras puses, </w:t>
      </w:r>
      <w:r w:rsidR="00D958FA" w:rsidRPr="00DC6BB6">
        <w:t>(abi kopā</w:t>
      </w:r>
      <w:r w:rsidR="00C30FB5" w:rsidRPr="00DC6BB6">
        <w:t xml:space="preserve"> </w:t>
      </w:r>
      <w:r w:rsidR="00D958FA" w:rsidRPr="00DC6BB6">
        <w:t xml:space="preserve">turpmāk – </w:t>
      </w:r>
      <w:r w:rsidR="00D958FA" w:rsidRPr="00DC6BB6">
        <w:rPr>
          <w:b/>
        </w:rPr>
        <w:t>Puses</w:t>
      </w:r>
      <w:r w:rsidR="00D958FA" w:rsidRPr="00DC6BB6">
        <w:t>)</w:t>
      </w:r>
      <w:r w:rsidR="00C30FB5" w:rsidRPr="00DC6BB6">
        <w:t>, pamatojoties uz iepirkuma „Degvielas iegāde”, ID Nr. DS/202</w:t>
      </w:r>
      <w:r w:rsidR="00DC6BB6" w:rsidRPr="00DC6BB6">
        <w:t>5/7</w:t>
      </w:r>
      <w:r w:rsidR="00C30FB5" w:rsidRPr="00DC6BB6">
        <w:t xml:space="preserve">, rezultātiem Iepirkuma </w:t>
      </w:r>
      <w:r w:rsidR="00C30FB5" w:rsidRPr="00DC6BB6">
        <w:rPr>
          <w:bCs/>
        </w:rPr>
        <w:t>1.daļā „Benzīna iegāde” vai 2.daļā „Dīzeļdegvielas iegāde” vai 3.daļā „Dīzeļdegvielas iegāde transportlīdzekļiem, kuri darbojas</w:t>
      </w:r>
      <w:r w:rsidR="00DC6BB6" w:rsidRPr="00DC6BB6">
        <w:rPr>
          <w:bCs/>
        </w:rPr>
        <w:t xml:space="preserve">         </w:t>
      </w:r>
      <w:r w:rsidR="00C30FB5" w:rsidRPr="00DC6BB6">
        <w:rPr>
          <w:bCs/>
        </w:rPr>
        <w:t xml:space="preserve"> SC 3 teritorijā Mendeļejeva ielā 13A, Daugavpilī”</w:t>
      </w:r>
      <w:r w:rsidR="00527C0E">
        <w:rPr>
          <w:bCs/>
        </w:rPr>
        <w:t>*</w:t>
      </w:r>
      <w:r w:rsidR="00C30FB5" w:rsidRPr="00DC6BB6">
        <w:t>, noslēdza šo Līgumu (turpmāk – Līgums) par sekojošo:</w:t>
      </w:r>
    </w:p>
    <w:p w14:paraId="39B60E3D" w14:textId="77777777" w:rsidR="00761EBE" w:rsidRPr="00761EBE" w:rsidRDefault="00761EBE" w:rsidP="007F34A2">
      <w:pPr>
        <w:spacing w:line="276" w:lineRule="auto"/>
        <w:jc w:val="both"/>
        <w:rPr>
          <w:sz w:val="14"/>
          <w:szCs w:val="14"/>
        </w:rPr>
      </w:pPr>
    </w:p>
    <w:p w14:paraId="68B05809" w14:textId="184D076A" w:rsidR="00527C0E" w:rsidRDefault="00402BA1" w:rsidP="00761EBE">
      <w:pPr>
        <w:jc w:val="center"/>
        <w:rPr>
          <w:b/>
          <w:bCs/>
        </w:rPr>
      </w:pPr>
      <w:r w:rsidRPr="00DC6BB6">
        <w:rPr>
          <w:b/>
          <w:bCs/>
        </w:rPr>
        <w:t xml:space="preserve">I </w:t>
      </w:r>
      <w:r w:rsidR="00527C0E">
        <w:rPr>
          <w:b/>
          <w:bCs/>
        </w:rPr>
        <w:t xml:space="preserve"> </w:t>
      </w:r>
      <w:r w:rsidRPr="00DC6BB6">
        <w:rPr>
          <w:b/>
          <w:bCs/>
        </w:rPr>
        <w:t>Līguma priekšmets</w:t>
      </w:r>
    </w:p>
    <w:p w14:paraId="5FE7C33E" w14:textId="77777777" w:rsidR="00761EBE" w:rsidRPr="00761EBE" w:rsidRDefault="00761EBE" w:rsidP="00761EBE">
      <w:pPr>
        <w:jc w:val="center"/>
        <w:rPr>
          <w:b/>
          <w:bCs/>
          <w:sz w:val="14"/>
          <w:szCs w:val="14"/>
        </w:rPr>
      </w:pPr>
    </w:p>
    <w:p w14:paraId="4E72CB8C" w14:textId="7507AAAC" w:rsidR="00DC6BB6" w:rsidRPr="00527C0E" w:rsidRDefault="00402BA1" w:rsidP="00527C0E">
      <w:pPr>
        <w:numPr>
          <w:ilvl w:val="0"/>
          <w:numId w:val="4"/>
        </w:numPr>
        <w:spacing w:line="276" w:lineRule="auto"/>
        <w:jc w:val="both"/>
      </w:pPr>
      <w:r w:rsidRPr="00DC6BB6">
        <w:t xml:space="preserve">Piegādātājs piegādā un pārdod, bet Pasūtītājs pērk no Piegādātāja </w:t>
      </w:r>
      <w:r w:rsidR="00C30FB5" w:rsidRPr="00DC6BB6">
        <w:t>A 95 markas benzīnu vai</w:t>
      </w:r>
      <w:r w:rsidRPr="00DC6BB6">
        <w:t xml:space="preserve"> dīzeļdegvielu</w:t>
      </w:r>
      <w:r w:rsidR="00C30FB5" w:rsidRPr="00DC6BB6">
        <w:rPr>
          <w:b/>
          <w:i/>
        </w:rPr>
        <w:t xml:space="preserve"> </w:t>
      </w:r>
      <w:r w:rsidR="00C30FB5" w:rsidRPr="00DC6BB6">
        <w:t>vai</w:t>
      </w:r>
      <w:r w:rsidR="00C30FB5" w:rsidRPr="00DC6BB6">
        <w:rPr>
          <w:bCs/>
        </w:rPr>
        <w:t xml:space="preserve"> dīzeļdegvielu transportlīdzekļiem, kuri darbojas SC 3 teritorijā Mendeļejeva ielā </w:t>
      </w:r>
      <w:r w:rsidR="00C30FB5" w:rsidRPr="00527C0E">
        <w:rPr>
          <w:bCs/>
        </w:rPr>
        <w:t>13A, Daugavpilī</w:t>
      </w:r>
      <w:r w:rsidR="00527C0E" w:rsidRPr="00527C0E">
        <w:rPr>
          <w:bCs/>
        </w:rPr>
        <w:t>*</w:t>
      </w:r>
      <w:r w:rsidRPr="00527C0E">
        <w:t xml:space="preserve"> (turpmāk – Degviela) </w:t>
      </w:r>
      <w:r w:rsidR="00C30FB5" w:rsidRPr="00527C0E">
        <w:t>saskaņā ar Tehnisko specifikāciju (1.pielikums)</w:t>
      </w:r>
      <w:r w:rsidR="00527C0E" w:rsidRPr="00527C0E">
        <w:t xml:space="preserve"> šajā</w:t>
      </w:r>
      <w:r w:rsidR="00C30FB5" w:rsidRPr="00527C0E">
        <w:t xml:space="preserve"> </w:t>
      </w:r>
      <w:r w:rsidR="00844E96" w:rsidRPr="00527C0E">
        <w:t>L</w:t>
      </w:r>
      <w:r w:rsidRPr="00527C0E">
        <w:t>īgu</w:t>
      </w:r>
      <w:r w:rsidR="00C30FB5" w:rsidRPr="00527C0E">
        <w:t>mā noteiktajā kārtībā un apjomā.</w:t>
      </w:r>
    </w:p>
    <w:p w14:paraId="0F0784AF" w14:textId="77777777" w:rsidR="00527C0E" w:rsidRPr="00761EBE" w:rsidRDefault="00527C0E" w:rsidP="00527C0E">
      <w:pPr>
        <w:spacing w:line="276" w:lineRule="auto"/>
        <w:ind w:left="360"/>
        <w:jc w:val="both"/>
        <w:rPr>
          <w:sz w:val="14"/>
          <w:szCs w:val="14"/>
        </w:rPr>
      </w:pPr>
    </w:p>
    <w:p w14:paraId="33CA8374" w14:textId="74277349" w:rsidR="00402BA1" w:rsidRPr="00527C0E" w:rsidRDefault="00402BA1" w:rsidP="00527C0E">
      <w:pPr>
        <w:jc w:val="center"/>
        <w:rPr>
          <w:b/>
          <w:bCs/>
        </w:rPr>
      </w:pPr>
      <w:r w:rsidRPr="00527C0E">
        <w:rPr>
          <w:b/>
          <w:bCs/>
        </w:rPr>
        <w:t xml:space="preserve">II </w:t>
      </w:r>
      <w:r w:rsidR="00527C0E" w:rsidRPr="00527C0E">
        <w:rPr>
          <w:b/>
          <w:bCs/>
        </w:rPr>
        <w:t xml:space="preserve"> </w:t>
      </w:r>
      <w:r w:rsidRPr="00527C0E">
        <w:rPr>
          <w:b/>
          <w:bCs/>
        </w:rPr>
        <w:t>Piegādes nosacījumi un apjoms</w:t>
      </w:r>
    </w:p>
    <w:p w14:paraId="3657B400" w14:textId="77777777" w:rsidR="00527C0E" w:rsidRPr="00761EBE" w:rsidRDefault="00527C0E" w:rsidP="00527C0E">
      <w:pPr>
        <w:jc w:val="center"/>
        <w:rPr>
          <w:sz w:val="14"/>
          <w:szCs w:val="14"/>
        </w:rPr>
      </w:pPr>
    </w:p>
    <w:p w14:paraId="7B21D91F" w14:textId="63577F4A" w:rsidR="00402BA1" w:rsidRPr="00527C0E" w:rsidRDefault="00402BA1" w:rsidP="00527C0E">
      <w:pPr>
        <w:numPr>
          <w:ilvl w:val="0"/>
          <w:numId w:val="4"/>
        </w:numPr>
        <w:spacing w:line="276" w:lineRule="auto"/>
        <w:jc w:val="both"/>
      </w:pPr>
      <w:r w:rsidRPr="00527C0E">
        <w:t xml:space="preserve">Pasūtītājs iegādājas Degvielu izmantojot Piegādātāja degvielas </w:t>
      </w:r>
      <w:r w:rsidR="00FB40C7" w:rsidRPr="00527C0E">
        <w:t xml:space="preserve">norēķinu </w:t>
      </w:r>
      <w:r w:rsidRPr="00527C0E">
        <w:t>kartes</w:t>
      </w:r>
      <w:r w:rsidR="00FB40C7" w:rsidRPr="00527C0E">
        <w:t xml:space="preserve">                  (turpmāk - Kartes)</w:t>
      </w:r>
      <w:r w:rsidRPr="00527C0E">
        <w:t xml:space="preserve">, kas Pasūtītājam dod tiesības iegādāties </w:t>
      </w:r>
      <w:r w:rsidR="00844E96" w:rsidRPr="00527C0E">
        <w:t>D</w:t>
      </w:r>
      <w:r w:rsidRPr="00527C0E">
        <w:t xml:space="preserve">egvielu Piegādātāja vai tā sadarbības partneru degvielas uzpildes stacijās, kas </w:t>
      </w:r>
      <w:r w:rsidR="00C30FB5" w:rsidRPr="00527C0E">
        <w:t>uzskaitī</w:t>
      </w:r>
      <w:r w:rsidRPr="00527C0E">
        <w:t xml:space="preserve">tas </w:t>
      </w:r>
      <w:r w:rsidR="00C30FB5" w:rsidRPr="00527C0E">
        <w:t>šī Līguma</w:t>
      </w:r>
      <w:r w:rsidRPr="00527C0E">
        <w:t xml:space="preserve"> </w:t>
      </w:r>
      <w:r w:rsidR="00572B54" w:rsidRPr="00527C0E">
        <w:t>3.</w:t>
      </w:r>
      <w:r w:rsidR="00527C0E" w:rsidRPr="00527C0E">
        <w:t xml:space="preserve"> </w:t>
      </w:r>
      <w:r w:rsidRPr="00527C0E">
        <w:t>pielikumā</w:t>
      </w:r>
      <w:r w:rsidR="001A3229" w:rsidRPr="00527C0E">
        <w:t>,</w:t>
      </w:r>
      <w:r w:rsidRPr="00527C0E">
        <w:t xml:space="preserve"> ar pēcapmaksu šajā </w:t>
      </w:r>
      <w:r w:rsidR="001A3229" w:rsidRPr="00527C0E">
        <w:t>L</w:t>
      </w:r>
      <w:r w:rsidRPr="00527C0E">
        <w:t>īgumā noteiktajā kārtībā.</w:t>
      </w:r>
    </w:p>
    <w:p w14:paraId="5C936E40" w14:textId="77777777" w:rsidR="00572B54" w:rsidRPr="00527C0E" w:rsidRDefault="00572B54" w:rsidP="007F34A2">
      <w:pPr>
        <w:numPr>
          <w:ilvl w:val="0"/>
          <w:numId w:val="4"/>
        </w:numPr>
        <w:spacing w:line="276" w:lineRule="auto"/>
        <w:jc w:val="both"/>
      </w:pPr>
      <w:r w:rsidRPr="00527C0E">
        <w:t xml:space="preserve">Piegādātājs apņemas saskaņā ar šī Līguma noteikumiem nodrošināt Pasūtītājam Karšu izsniegšanu un izmantošanu bez papildu samaksas. </w:t>
      </w:r>
    </w:p>
    <w:p w14:paraId="1EF96DFC" w14:textId="77777777" w:rsidR="00572B54" w:rsidRPr="00527C0E" w:rsidRDefault="00572B54" w:rsidP="007F34A2">
      <w:pPr>
        <w:numPr>
          <w:ilvl w:val="0"/>
          <w:numId w:val="4"/>
        </w:numPr>
        <w:spacing w:line="276" w:lineRule="auto"/>
        <w:jc w:val="both"/>
      </w:pPr>
      <w:r w:rsidRPr="00527C0E">
        <w:t xml:space="preserve">Kartes tiek izsniegtas Pasūtītājam saskaņā ar Pasūtītāja iesniegto darbinieku sarakstu, kas kļūst par </w:t>
      </w:r>
      <w:r w:rsidR="00844E96" w:rsidRPr="00527C0E">
        <w:t>L</w:t>
      </w:r>
      <w:r w:rsidRPr="00527C0E">
        <w:t>īguma neatņemamu sastāvdaļu.</w:t>
      </w:r>
    </w:p>
    <w:p w14:paraId="56CE9052" w14:textId="517C5833" w:rsidR="00527C0E" w:rsidRPr="00761EBE" w:rsidRDefault="00402BA1" w:rsidP="00527C0E">
      <w:pPr>
        <w:numPr>
          <w:ilvl w:val="0"/>
          <w:numId w:val="4"/>
        </w:numPr>
        <w:spacing w:line="276" w:lineRule="auto"/>
        <w:ind w:left="357" w:hanging="357"/>
        <w:jc w:val="both"/>
      </w:pPr>
      <w:r w:rsidRPr="00527C0E">
        <w:t xml:space="preserve">Pasūtītājam nav pienākums </w:t>
      </w:r>
      <w:r w:rsidR="00C845DD" w:rsidRPr="00527C0E">
        <w:t>iegādāties</w:t>
      </w:r>
      <w:r w:rsidRPr="00527C0E">
        <w:t xml:space="preserve"> visu </w:t>
      </w:r>
      <w:r w:rsidR="00572B54" w:rsidRPr="00527C0E">
        <w:t>Iepirkumā</w:t>
      </w:r>
      <w:r w:rsidRPr="00527C0E">
        <w:t xml:space="preserve"> noteikto </w:t>
      </w:r>
      <w:r w:rsidR="00844E96" w:rsidRPr="00527C0E">
        <w:t>D</w:t>
      </w:r>
      <w:r w:rsidRPr="00527C0E">
        <w:t xml:space="preserve">egvielas apjomu. </w:t>
      </w:r>
    </w:p>
    <w:p w14:paraId="654117BD" w14:textId="0EB7B15C" w:rsidR="00492E75" w:rsidRPr="00761EBE" w:rsidRDefault="00402BA1" w:rsidP="00E0752E">
      <w:pPr>
        <w:numPr>
          <w:ilvl w:val="0"/>
          <w:numId w:val="4"/>
        </w:numPr>
        <w:spacing w:line="276" w:lineRule="auto"/>
        <w:ind w:left="357" w:hanging="357"/>
        <w:jc w:val="both"/>
      </w:pPr>
      <w:r w:rsidRPr="00761EBE">
        <w:t>Degvielas provizorisk</w:t>
      </w:r>
      <w:r w:rsidR="00492E75" w:rsidRPr="00761EBE">
        <w:t>ais</w:t>
      </w:r>
      <w:r w:rsidRPr="00761EBE">
        <w:t xml:space="preserve"> apjom</w:t>
      </w:r>
      <w:r w:rsidR="00492E75" w:rsidRPr="00761EBE">
        <w:t xml:space="preserve">s, kuru plānots iegādāties šī Līguma darbības laikā, ir </w:t>
      </w:r>
      <w:r w:rsidR="00E0752E" w:rsidRPr="00761EBE">
        <w:t xml:space="preserve">               </w:t>
      </w:r>
      <w:r w:rsidR="00492E75" w:rsidRPr="00761EBE">
        <w:t xml:space="preserve">13 000 litri (Iepirkuma 1. daļā)/ 20 000 litri (Iepirkuma 2. daļā)/ 25 000 litri (Iepirkuma </w:t>
      </w:r>
      <w:r w:rsidR="00E0752E" w:rsidRPr="00761EBE">
        <w:t xml:space="preserve">           </w:t>
      </w:r>
      <w:r w:rsidR="00492E75" w:rsidRPr="00761EBE">
        <w:t>3. daļā)</w:t>
      </w:r>
      <w:r w:rsidR="00492E75" w:rsidRPr="00761EBE">
        <w:rPr>
          <w:bCs/>
        </w:rPr>
        <w:t>*.</w:t>
      </w:r>
      <w:r w:rsidR="00C14860" w:rsidRPr="00761EBE">
        <w:t xml:space="preserve"> </w:t>
      </w:r>
    </w:p>
    <w:p w14:paraId="35E4B55C" w14:textId="20B2A723" w:rsidR="00527C0E" w:rsidRDefault="00402BA1" w:rsidP="00761EBE">
      <w:pPr>
        <w:numPr>
          <w:ilvl w:val="0"/>
          <w:numId w:val="4"/>
        </w:numPr>
        <w:spacing w:line="276" w:lineRule="auto"/>
        <w:ind w:left="357" w:hanging="357"/>
        <w:jc w:val="both"/>
      </w:pPr>
      <w:r w:rsidRPr="00527C0E">
        <w:rPr>
          <w:bCs/>
        </w:rPr>
        <w:t xml:space="preserve">Par katru Degvielas saņemšanas gadījumu degvielas uzpildes stacijā Pasūtītājam tiek izsniegta izdruka – čeks par veikto operāciju, kurā ir norādīts saņemtās </w:t>
      </w:r>
      <w:r w:rsidR="00844E96" w:rsidRPr="00527C0E">
        <w:rPr>
          <w:bCs/>
        </w:rPr>
        <w:t>D</w:t>
      </w:r>
      <w:r w:rsidRPr="00527C0E">
        <w:rPr>
          <w:bCs/>
        </w:rPr>
        <w:t>egvielas veids, daudzums, cena un apmaksas summa.</w:t>
      </w:r>
    </w:p>
    <w:p w14:paraId="62056D49" w14:textId="78932E46" w:rsidR="00402BA1" w:rsidRPr="00527C0E" w:rsidRDefault="00402BA1" w:rsidP="00527C0E">
      <w:pPr>
        <w:jc w:val="center"/>
        <w:rPr>
          <w:b/>
          <w:bCs/>
        </w:rPr>
      </w:pPr>
      <w:r w:rsidRPr="00761EBE">
        <w:rPr>
          <w:b/>
          <w:bCs/>
        </w:rPr>
        <w:lastRenderedPageBreak/>
        <w:t xml:space="preserve">III </w:t>
      </w:r>
      <w:r w:rsidR="00527C0E" w:rsidRPr="00761EBE">
        <w:rPr>
          <w:b/>
          <w:bCs/>
        </w:rPr>
        <w:t xml:space="preserve"> </w:t>
      </w:r>
      <w:r w:rsidR="00E0752E" w:rsidRPr="00761EBE">
        <w:rPr>
          <w:b/>
          <w:bCs/>
        </w:rPr>
        <w:t xml:space="preserve">Cena </w:t>
      </w:r>
      <w:r w:rsidR="005D0592" w:rsidRPr="00761EBE">
        <w:rPr>
          <w:b/>
          <w:bCs/>
        </w:rPr>
        <w:t>un iegādātās Degvielas apmaksa</w:t>
      </w:r>
    </w:p>
    <w:p w14:paraId="49046D9A" w14:textId="77777777" w:rsidR="00527C0E" w:rsidRPr="00761EBE" w:rsidRDefault="00527C0E" w:rsidP="00527C0E">
      <w:pPr>
        <w:jc w:val="center"/>
        <w:rPr>
          <w:sz w:val="14"/>
          <w:szCs w:val="14"/>
        </w:rPr>
      </w:pPr>
    </w:p>
    <w:p w14:paraId="1B721DF5" w14:textId="32B2FA6B" w:rsidR="00E0752E" w:rsidRPr="00761EBE" w:rsidRDefault="00E0752E" w:rsidP="00E0752E">
      <w:pPr>
        <w:numPr>
          <w:ilvl w:val="0"/>
          <w:numId w:val="4"/>
        </w:numPr>
        <w:spacing w:line="276" w:lineRule="auto"/>
        <w:ind w:left="357" w:hanging="357"/>
        <w:jc w:val="both"/>
      </w:pPr>
      <w:r w:rsidRPr="00761EBE">
        <w:t>Degvielas cena ir aprēķināma saskaņā ar degvielas cenu mazumtirdzniecībā pārdošanas brīdī Piegādātāja degvielas uzpildes stacijās, ņemot vērā Līgumā noteikto atlaidi.</w:t>
      </w:r>
    </w:p>
    <w:p w14:paraId="6688D9FE" w14:textId="77777777" w:rsidR="005D0592" w:rsidRPr="00761EBE" w:rsidRDefault="00E0752E" w:rsidP="00E0752E">
      <w:pPr>
        <w:numPr>
          <w:ilvl w:val="0"/>
          <w:numId w:val="4"/>
        </w:numPr>
        <w:spacing w:line="276" w:lineRule="auto"/>
        <w:ind w:left="357" w:hanging="357"/>
        <w:jc w:val="both"/>
      </w:pPr>
      <w:r w:rsidRPr="00761EBE">
        <w:t>Iegādājoties Degvielu ar Karti, Pasūtītājs visu Līguma darbības periodu saņem atlaidi                 _____</w:t>
      </w:r>
      <w:r w:rsidRPr="00761EBE">
        <w:rPr>
          <w:b/>
        </w:rPr>
        <w:t xml:space="preserve">_____ </w:t>
      </w:r>
      <w:r w:rsidRPr="00761EBE">
        <w:t>(_____) % apmērā par katru iegādāto A 95 markas benzīna vai dīzeļdegvielas vai dīzeļdegvielas transportlīdzekļiem, kuri darbojas SC 3 teritorijā Mendeļejeva ielā 13A, Daugavpilī* litru no mazumtirdzniecības cenas.</w:t>
      </w:r>
    </w:p>
    <w:p w14:paraId="6E096694" w14:textId="66C9AEC8" w:rsidR="005D0592" w:rsidRPr="00761EBE" w:rsidRDefault="005D0592" w:rsidP="005D0592">
      <w:pPr>
        <w:numPr>
          <w:ilvl w:val="0"/>
          <w:numId w:val="4"/>
        </w:numPr>
        <w:spacing w:line="276" w:lineRule="auto"/>
        <w:ind w:left="357" w:hanging="357"/>
        <w:jc w:val="both"/>
      </w:pPr>
      <w:r w:rsidRPr="00761EBE">
        <w:t>Atlaide ir fiksēta un nemainās visā Līguma darbības laikā.</w:t>
      </w:r>
    </w:p>
    <w:p w14:paraId="496D4471" w14:textId="21DD030E" w:rsidR="00402BA1" w:rsidRDefault="00E0752E" w:rsidP="00E0752E">
      <w:pPr>
        <w:numPr>
          <w:ilvl w:val="0"/>
          <w:numId w:val="4"/>
        </w:numPr>
        <w:spacing w:line="276" w:lineRule="auto"/>
        <w:ind w:left="357" w:hanging="357"/>
        <w:jc w:val="both"/>
      </w:pPr>
      <w:r w:rsidRPr="00E0752E">
        <w:t>Pa</w:t>
      </w:r>
      <w:r w:rsidR="00402BA1" w:rsidRPr="00E0752E">
        <w:t>sūtītājs apņemas samaksāt par faktiski iegādāto</w:t>
      </w:r>
      <w:r w:rsidR="00572B54" w:rsidRPr="00E0752E">
        <w:t xml:space="preserve"> </w:t>
      </w:r>
      <w:r w:rsidR="00FB40C7" w:rsidRPr="00E0752E">
        <w:t>D</w:t>
      </w:r>
      <w:r w:rsidR="00572B54" w:rsidRPr="00E0752E">
        <w:t xml:space="preserve">egvielu </w:t>
      </w:r>
      <w:r w:rsidR="00FB40C7" w:rsidRPr="00E0752E">
        <w:t>ar</w:t>
      </w:r>
      <w:r w:rsidR="00572B54" w:rsidRPr="00E0752E">
        <w:t xml:space="preserve"> </w:t>
      </w:r>
      <w:r w:rsidR="00FB40C7" w:rsidRPr="00E0752E">
        <w:t>K</w:t>
      </w:r>
      <w:r w:rsidR="00572B54" w:rsidRPr="00E0752E">
        <w:t>artēm saskaņā ar L</w:t>
      </w:r>
      <w:r w:rsidR="00402BA1" w:rsidRPr="00E0752E">
        <w:t xml:space="preserve">īguma </w:t>
      </w:r>
      <w:r w:rsidR="00402BA1" w:rsidRPr="00761EBE">
        <w:t>nosacījumiem</w:t>
      </w:r>
      <w:r w:rsidR="005D0592" w:rsidRPr="00761EBE">
        <w:t>, kas atrunāti šī Līguma VI sadaļā</w:t>
      </w:r>
      <w:r w:rsidR="00402BA1" w:rsidRPr="00761EBE">
        <w:t>.</w:t>
      </w:r>
    </w:p>
    <w:p w14:paraId="4D51240F" w14:textId="77777777" w:rsidR="00492E75" w:rsidRPr="00761EBE" w:rsidRDefault="00492E75" w:rsidP="005D0592">
      <w:pPr>
        <w:jc w:val="both"/>
        <w:rPr>
          <w:sz w:val="14"/>
          <w:szCs w:val="14"/>
        </w:rPr>
      </w:pPr>
    </w:p>
    <w:p w14:paraId="42A2A319" w14:textId="2CB6580B" w:rsidR="00402BA1" w:rsidRPr="00527C0E" w:rsidRDefault="00402BA1" w:rsidP="00527C0E">
      <w:pPr>
        <w:jc w:val="center"/>
        <w:rPr>
          <w:b/>
          <w:bCs/>
        </w:rPr>
      </w:pPr>
      <w:r w:rsidRPr="00527C0E">
        <w:rPr>
          <w:b/>
          <w:bCs/>
        </w:rPr>
        <w:t xml:space="preserve">IV </w:t>
      </w:r>
      <w:r w:rsidR="00527C0E" w:rsidRPr="00527C0E">
        <w:rPr>
          <w:b/>
          <w:bCs/>
        </w:rPr>
        <w:t xml:space="preserve"> </w:t>
      </w:r>
      <w:r w:rsidRPr="00527C0E">
        <w:rPr>
          <w:b/>
          <w:bCs/>
        </w:rPr>
        <w:t>Līguma darbības laiks</w:t>
      </w:r>
    </w:p>
    <w:p w14:paraId="477A401B" w14:textId="77777777" w:rsidR="00527C0E" w:rsidRDefault="00527C0E" w:rsidP="00527C0E">
      <w:pPr>
        <w:jc w:val="center"/>
        <w:rPr>
          <w:sz w:val="6"/>
          <w:szCs w:val="6"/>
        </w:rPr>
      </w:pPr>
    </w:p>
    <w:p w14:paraId="4AA0F484" w14:textId="77777777" w:rsidR="00761EBE" w:rsidRPr="00761EBE" w:rsidRDefault="00761EBE" w:rsidP="00527C0E">
      <w:pPr>
        <w:jc w:val="center"/>
        <w:rPr>
          <w:sz w:val="6"/>
          <w:szCs w:val="6"/>
        </w:rPr>
      </w:pPr>
    </w:p>
    <w:p w14:paraId="610FE8E7" w14:textId="17FF9E78" w:rsidR="005D0592" w:rsidRPr="00761EBE" w:rsidRDefault="00402BA1" w:rsidP="00761EBE">
      <w:pPr>
        <w:pStyle w:val="ListParagraph"/>
        <w:numPr>
          <w:ilvl w:val="0"/>
          <w:numId w:val="4"/>
        </w:numPr>
        <w:spacing w:before="120" w:line="276" w:lineRule="auto"/>
        <w:jc w:val="both"/>
      </w:pPr>
      <w:r w:rsidRPr="00761EBE">
        <w:t xml:space="preserve">Līgums stājas spēkā tā </w:t>
      </w:r>
      <w:r w:rsidR="00044851" w:rsidRPr="00761EBE">
        <w:t xml:space="preserve">abpusējas </w:t>
      </w:r>
      <w:r w:rsidRPr="00761EBE">
        <w:t>parakstīšan</w:t>
      </w:r>
      <w:r w:rsidR="00FA42A7" w:rsidRPr="00761EBE">
        <w:t>a</w:t>
      </w:r>
      <w:r w:rsidRPr="00761EBE">
        <w:t>s dienā</w:t>
      </w:r>
      <w:r w:rsidR="00044851" w:rsidRPr="00761EBE">
        <w:t xml:space="preserve"> </w:t>
      </w:r>
      <w:r w:rsidRPr="00761EBE">
        <w:t>un ir spēkā</w:t>
      </w:r>
      <w:r w:rsidR="00044851" w:rsidRPr="00761EBE">
        <w:t xml:space="preserve"> 12 (divpadsmit) mēnešus</w:t>
      </w:r>
      <w:r w:rsidR="001641D2" w:rsidRPr="00761EBE">
        <w:t xml:space="preserve"> vai </w:t>
      </w:r>
      <w:r w:rsidR="00627A38" w:rsidRPr="00761EBE">
        <w:t xml:space="preserve">līdz </w:t>
      </w:r>
      <w:r w:rsidR="005D0592" w:rsidRPr="00761EBE">
        <w:t xml:space="preserve">Finanšu piedāvājumā (2. pielikums) norādītās paredzamās Līgumcenas </w:t>
      </w:r>
      <w:r w:rsidR="00761EBE" w:rsidRPr="00761EBE">
        <w:t xml:space="preserve">            </w:t>
      </w:r>
      <w:r w:rsidR="005D0592" w:rsidRPr="00761EBE">
        <w:t xml:space="preserve">(_____,____ </w:t>
      </w:r>
      <w:r w:rsidR="005D0592" w:rsidRPr="00761EBE">
        <w:rPr>
          <w:b/>
        </w:rPr>
        <w:t>EUR</w:t>
      </w:r>
      <w:r w:rsidR="005D0592" w:rsidRPr="00761EBE">
        <w:rPr>
          <w:b/>
          <w:bCs/>
        </w:rPr>
        <w:t xml:space="preserve"> </w:t>
      </w:r>
      <w:r w:rsidR="005D0592" w:rsidRPr="00761EBE">
        <w:rPr>
          <w:bCs/>
        </w:rPr>
        <w:t>(_______eiro ______ centi)</w:t>
      </w:r>
      <w:r w:rsidR="005D0592" w:rsidRPr="00761EBE">
        <w:rPr>
          <w:b/>
          <w:bCs/>
        </w:rPr>
        <w:t xml:space="preserve"> </w:t>
      </w:r>
      <w:r w:rsidR="005D0592" w:rsidRPr="00761EBE">
        <w:t>bez pievienotās vērtības nodokļa (pievienotās vērtības nodoklis piemērojams saskaņā ar normatīvajiem aktiem))</w:t>
      </w:r>
      <w:r w:rsidR="00F43171" w:rsidRPr="00761EBE">
        <w:t xml:space="preserve"> </w:t>
      </w:r>
      <w:r w:rsidR="005D0592" w:rsidRPr="00761EBE">
        <w:t xml:space="preserve">vai provizoriskā Pasūtītājam nepieciešamā Degvielas apjoma </w:t>
      </w:r>
      <w:r w:rsidR="00F43171" w:rsidRPr="00761EBE">
        <w:t>(13 000 litri (Iepirkuma 1. daļā)/ 20 000 litri (Iepirkuma 2. daļā)/ 25 000 litri (Iepirkuma</w:t>
      </w:r>
      <w:r w:rsidR="00761EBE" w:rsidRPr="00761EBE">
        <w:t xml:space="preserve"> </w:t>
      </w:r>
      <w:r w:rsidR="00F43171" w:rsidRPr="00761EBE">
        <w:t>3. daļā)</w:t>
      </w:r>
      <w:r w:rsidR="00F43171" w:rsidRPr="00761EBE">
        <w:rPr>
          <w:bCs/>
        </w:rPr>
        <w:t xml:space="preserve">* </w:t>
      </w:r>
      <w:r w:rsidR="005D0592" w:rsidRPr="00761EBE">
        <w:t>sasniegšanai, atkarībā no tā, kurš no apstākļiem iestājas pirmais.</w:t>
      </w:r>
    </w:p>
    <w:p w14:paraId="54D92633" w14:textId="77777777" w:rsidR="00F43171" w:rsidRPr="00761EBE" w:rsidRDefault="00F43171" w:rsidP="00761EBE">
      <w:pPr>
        <w:spacing w:line="276" w:lineRule="auto"/>
        <w:rPr>
          <w:sz w:val="14"/>
          <w:szCs w:val="14"/>
        </w:rPr>
      </w:pPr>
    </w:p>
    <w:p w14:paraId="64E7E3E6" w14:textId="1970BC49" w:rsidR="00402BA1" w:rsidRPr="001D00F6" w:rsidRDefault="00402BA1" w:rsidP="007F34A2">
      <w:pPr>
        <w:spacing w:line="276" w:lineRule="auto"/>
        <w:jc w:val="center"/>
        <w:rPr>
          <w:b/>
          <w:bCs/>
        </w:rPr>
      </w:pPr>
      <w:r w:rsidRPr="001D00F6">
        <w:rPr>
          <w:b/>
          <w:bCs/>
        </w:rPr>
        <w:t xml:space="preserve">V </w:t>
      </w:r>
      <w:r w:rsidR="00527C0E" w:rsidRPr="001D00F6">
        <w:rPr>
          <w:b/>
          <w:bCs/>
        </w:rPr>
        <w:t xml:space="preserve"> </w:t>
      </w:r>
      <w:r w:rsidRPr="001D00F6">
        <w:rPr>
          <w:b/>
          <w:bCs/>
        </w:rPr>
        <w:t>Piegādes vieta un termiņš</w:t>
      </w:r>
    </w:p>
    <w:p w14:paraId="14808932" w14:textId="77777777" w:rsidR="00527C0E" w:rsidRPr="00761EBE" w:rsidRDefault="00527C0E" w:rsidP="007F34A2">
      <w:pPr>
        <w:spacing w:line="276" w:lineRule="auto"/>
        <w:jc w:val="center"/>
        <w:rPr>
          <w:sz w:val="14"/>
          <w:szCs w:val="14"/>
        </w:rPr>
      </w:pPr>
    </w:p>
    <w:p w14:paraId="2F1EE791" w14:textId="5F161DC9" w:rsidR="00402BA1" w:rsidRPr="001D00F6" w:rsidRDefault="004A195A" w:rsidP="00761EBE">
      <w:pPr>
        <w:pStyle w:val="ListParagraph"/>
        <w:numPr>
          <w:ilvl w:val="0"/>
          <w:numId w:val="4"/>
        </w:numPr>
        <w:spacing w:line="276" w:lineRule="auto"/>
        <w:ind w:left="426" w:hanging="426"/>
        <w:jc w:val="both"/>
      </w:pPr>
      <w:r w:rsidRPr="001D00F6">
        <w:t xml:space="preserve">Degvielas </w:t>
      </w:r>
      <w:r w:rsidR="00402BA1" w:rsidRPr="001D00F6">
        <w:t>iegāde notiek jebkurā no</w:t>
      </w:r>
      <w:r w:rsidRPr="001D00F6">
        <w:t xml:space="preserve"> šī Līguma 3.</w:t>
      </w:r>
      <w:r w:rsidR="001D00F6" w:rsidRPr="001D00F6">
        <w:t xml:space="preserve"> </w:t>
      </w:r>
      <w:r w:rsidRPr="001D00F6">
        <w:t xml:space="preserve">pielikumā uzskaitītajām degvielas uzpildes stacijām. </w:t>
      </w:r>
      <w:r w:rsidR="00402BA1" w:rsidRPr="001D00F6">
        <w:t xml:space="preserve">Izņēmuma gadījumos, ja konkrētajā pilsētā nav Piegādātāja degvielas uzpildes stacijas, Pasūtītājs iegādājas </w:t>
      </w:r>
      <w:r w:rsidR="00B45C98">
        <w:t>D</w:t>
      </w:r>
      <w:r w:rsidR="00402BA1" w:rsidRPr="001D00F6">
        <w:t xml:space="preserve">egvielu Piegādātāja sadarbības partnera degvielas uzpildes stacijā. Piegādātājs nodrošina, ka </w:t>
      </w:r>
      <w:r w:rsidR="00B45C98">
        <w:t>D</w:t>
      </w:r>
      <w:r w:rsidR="00402BA1" w:rsidRPr="001D00F6">
        <w:t xml:space="preserve">egviela sadarbības partnera uzpildes stacijās tiek pārdota ar </w:t>
      </w:r>
      <w:r w:rsidRPr="001D00F6">
        <w:t>Iepirkumā</w:t>
      </w:r>
      <w:r w:rsidR="00402BA1" w:rsidRPr="001D00F6">
        <w:t xml:space="preserve"> piedāvāto nemainīgo atlaidi procentos no mazumtirdzniecības cenas</w:t>
      </w:r>
      <w:r w:rsidRPr="001D00F6">
        <w:t xml:space="preserve"> saskaņā ar Finanšu piedāvājumu (2.</w:t>
      </w:r>
      <w:r w:rsidR="001D00F6" w:rsidRPr="001D00F6">
        <w:t xml:space="preserve"> </w:t>
      </w:r>
      <w:r w:rsidRPr="001D00F6">
        <w:t>pielikums)</w:t>
      </w:r>
      <w:r w:rsidR="00402BA1" w:rsidRPr="001D00F6">
        <w:t>.</w:t>
      </w:r>
    </w:p>
    <w:p w14:paraId="29820C07" w14:textId="09146592" w:rsidR="001D00F6" w:rsidRPr="003E3D1A" w:rsidRDefault="00402BA1" w:rsidP="00761EBE">
      <w:pPr>
        <w:numPr>
          <w:ilvl w:val="0"/>
          <w:numId w:val="4"/>
        </w:numPr>
        <w:spacing w:line="276" w:lineRule="auto"/>
        <w:ind w:left="357" w:hanging="357"/>
        <w:jc w:val="both"/>
      </w:pPr>
      <w:r w:rsidRPr="001D00F6">
        <w:t>Degvielas piegāde not</w:t>
      </w:r>
      <w:r w:rsidR="004A195A" w:rsidRPr="001D00F6">
        <w:t xml:space="preserve">iek šī </w:t>
      </w:r>
      <w:r w:rsidR="004A195A" w:rsidRPr="003E3D1A">
        <w:t>L</w:t>
      </w:r>
      <w:r w:rsidRPr="003E3D1A">
        <w:t>īguma 1</w:t>
      </w:r>
      <w:r w:rsidR="00933BD4">
        <w:t>2</w:t>
      </w:r>
      <w:r w:rsidR="004A195A" w:rsidRPr="003E3D1A">
        <w:t>.punktā noteiktajā L</w:t>
      </w:r>
      <w:r w:rsidRPr="003E3D1A">
        <w:t>īguma darbības laikā</w:t>
      </w:r>
      <w:r w:rsidR="00F43171">
        <w:t>.</w:t>
      </w:r>
      <w:r w:rsidRPr="003E3D1A">
        <w:t xml:space="preserve"> </w:t>
      </w:r>
    </w:p>
    <w:p w14:paraId="0CB0E1DF" w14:textId="77777777" w:rsidR="001D00F6" w:rsidRPr="00761EBE" w:rsidRDefault="001D00F6" w:rsidP="001D00F6">
      <w:pPr>
        <w:spacing w:line="276" w:lineRule="auto"/>
        <w:ind w:left="357"/>
        <w:jc w:val="both"/>
        <w:rPr>
          <w:sz w:val="14"/>
          <w:szCs w:val="14"/>
        </w:rPr>
      </w:pPr>
    </w:p>
    <w:p w14:paraId="3DB987B1" w14:textId="4CD040F6" w:rsidR="00402BA1" w:rsidRPr="003E3D1A" w:rsidRDefault="00402BA1" w:rsidP="001D00F6">
      <w:pPr>
        <w:spacing w:line="276" w:lineRule="auto"/>
        <w:jc w:val="center"/>
        <w:rPr>
          <w:b/>
          <w:bCs/>
        </w:rPr>
      </w:pPr>
      <w:r w:rsidRPr="003E3D1A">
        <w:rPr>
          <w:b/>
          <w:bCs/>
        </w:rPr>
        <w:t xml:space="preserve">VI </w:t>
      </w:r>
      <w:r w:rsidR="001D00F6" w:rsidRPr="003E3D1A">
        <w:rPr>
          <w:b/>
          <w:bCs/>
        </w:rPr>
        <w:t xml:space="preserve"> </w:t>
      </w:r>
      <w:r w:rsidRPr="003E3D1A">
        <w:rPr>
          <w:b/>
          <w:bCs/>
        </w:rPr>
        <w:t>Norēķinu kārtība</w:t>
      </w:r>
    </w:p>
    <w:p w14:paraId="2BABE274" w14:textId="77777777" w:rsidR="001D00F6" w:rsidRPr="00761EBE" w:rsidRDefault="001D00F6" w:rsidP="001D00F6">
      <w:pPr>
        <w:spacing w:line="276" w:lineRule="auto"/>
        <w:jc w:val="center"/>
        <w:rPr>
          <w:sz w:val="14"/>
          <w:szCs w:val="14"/>
        </w:rPr>
      </w:pPr>
    </w:p>
    <w:p w14:paraId="119761ED" w14:textId="6C216109" w:rsidR="00402BA1" w:rsidRDefault="00402BA1" w:rsidP="00761EBE">
      <w:pPr>
        <w:numPr>
          <w:ilvl w:val="0"/>
          <w:numId w:val="4"/>
        </w:numPr>
        <w:spacing w:line="276" w:lineRule="auto"/>
        <w:ind w:left="426" w:hanging="426"/>
        <w:jc w:val="both"/>
      </w:pPr>
      <w:r w:rsidRPr="003E3D1A">
        <w:t xml:space="preserve">Piegādātājs ne vēlāk kā līdz katra kalendārā mēneša 10. (desmitajam) datumam iesniedz vai nosūta Pasūtītājam rēķinu ar kopsavilkumu par darījumiem, kas iepriekšējā mēnesī veikti ar Pasūtītājam izsniegto </w:t>
      </w:r>
      <w:r w:rsidR="00D95BC7">
        <w:t>K</w:t>
      </w:r>
      <w:r w:rsidRPr="003E3D1A">
        <w:t xml:space="preserve">arti. </w:t>
      </w:r>
      <w:r w:rsidRPr="003E3D1A">
        <w:rPr>
          <w:u w:val="single"/>
        </w:rPr>
        <w:t xml:space="preserve">Rēķinā precīzi atspoguļo iegādātās </w:t>
      </w:r>
      <w:r w:rsidR="00135506">
        <w:rPr>
          <w:u w:val="single"/>
        </w:rPr>
        <w:t>D</w:t>
      </w:r>
      <w:r w:rsidRPr="003E3D1A">
        <w:rPr>
          <w:u w:val="single"/>
        </w:rPr>
        <w:t>egvielas apjomu, iegādes laiku, cenu un piemēroto atlaidi procentos</w:t>
      </w:r>
      <w:r w:rsidRPr="003E3D1A">
        <w:t xml:space="preserve">. </w:t>
      </w:r>
    </w:p>
    <w:p w14:paraId="779485A7" w14:textId="4E622445" w:rsidR="00402BA1" w:rsidRDefault="00402BA1" w:rsidP="00761EBE">
      <w:pPr>
        <w:numPr>
          <w:ilvl w:val="0"/>
          <w:numId w:val="4"/>
        </w:numPr>
        <w:spacing w:line="276" w:lineRule="auto"/>
        <w:ind w:left="426" w:hanging="426"/>
        <w:jc w:val="both"/>
      </w:pPr>
      <w:r w:rsidRPr="003E3D1A">
        <w:t>Pasūtītājs izska</w:t>
      </w:r>
      <w:r w:rsidR="004A195A" w:rsidRPr="003E3D1A">
        <w:t>ta rēķinā norādīto informāciju un</w:t>
      </w:r>
      <w:r w:rsidRPr="003E3D1A">
        <w:t xml:space="preserve"> pārbauda </w:t>
      </w:r>
      <w:r w:rsidR="004A195A" w:rsidRPr="003E3D1A">
        <w:t>piemērotās atlaides atbilstību L</w:t>
      </w:r>
      <w:r w:rsidRPr="003E3D1A">
        <w:t>īguma nosacījumiem 15 (piecpadsmit) dienu laikā no rēķina saņemšanas dienas un vajadzības gadījumā iesniedz Piegādātājam reklamāciju. Ja Pasūtītājs nesniedz iebildumus, rēķins uzskatāms par saskaņotu</w:t>
      </w:r>
      <w:r w:rsidR="00F43171">
        <w:t>.</w:t>
      </w:r>
    </w:p>
    <w:p w14:paraId="17D85F97" w14:textId="77777777" w:rsidR="00402BA1" w:rsidRPr="00F43171" w:rsidRDefault="00402BA1" w:rsidP="00761EBE">
      <w:pPr>
        <w:numPr>
          <w:ilvl w:val="0"/>
          <w:numId w:val="4"/>
        </w:numPr>
        <w:spacing w:line="276" w:lineRule="auto"/>
        <w:ind w:left="426" w:hanging="426"/>
        <w:jc w:val="both"/>
      </w:pPr>
      <w:r w:rsidRPr="003E3D1A">
        <w:t xml:space="preserve">Pretenziju var nosūtīt uz Piegādātāja </w:t>
      </w:r>
      <w:r w:rsidR="004A195A" w:rsidRPr="003E3D1A">
        <w:t xml:space="preserve">šajā Līgumā norādīto </w:t>
      </w:r>
      <w:r w:rsidRPr="003E3D1A">
        <w:t>elektroniskā pasta adres</w:t>
      </w:r>
      <w:r w:rsidR="004A195A" w:rsidRPr="003E3D1A">
        <w:t>i</w:t>
      </w:r>
      <w:r w:rsidRPr="003E3D1A">
        <w:t xml:space="preserve"> un </w:t>
      </w:r>
      <w:r w:rsidRPr="00F43171">
        <w:t>Piegādātājam tā jāizskata 10</w:t>
      </w:r>
      <w:r w:rsidR="004A195A" w:rsidRPr="00F43171">
        <w:t xml:space="preserve"> (desmit)</w:t>
      </w:r>
      <w:r w:rsidRPr="00F43171">
        <w:t xml:space="preserve"> dienu laikā.</w:t>
      </w:r>
    </w:p>
    <w:p w14:paraId="62D7EA83" w14:textId="0824620B" w:rsidR="00402BA1" w:rsidRPr="00F43171" w:rsidRDefault="00402BA1" w:rsidP="00761EBE">
      <w:pPr>
        <w:numPr>
          <w:ilvl w:val="0"/>
          <w:numId w:val="4"/>
        </w:numPr>
        <w:spacing w:line="276" w:lineRule="auto"/>
        <w:ind w:left="357" w:hanging="357"/>
        <w:jc w:val="both"/>
      </w:pPr>
      <w:r w:rsidRPr="00F43171">
        <w:lastRenderedPageBreak/>
        <w:t xml:space="preserve">Par piegādāto </w:t>
      </w:r>
      <w:r w:rsidR="00135506" w:rsidRPr="00F43171">
        <w:t>D</w:t>
      </w:r>
      <w:r w:rsidRPr="00F43171">
        <w:t>egvielu Pasūtītājs samaksā 20 (divdesmit) dienu laikā no rēķina saņemšanas dienas, ja rēķins netiek apstrīdēts. Ja rēķins ir apstrīdēts, apmaksas termiņš skaitāms no dienas, kad puses novērsušas domstarpības.</w:t>
      </w:r>
    </w:p>
    <w:p w14:paraId="16D7F071" w14:textId="54A524E0" w:rsidR="003E3D1A" w:rsidRPr="00F43171" w:rsidRDefault="00F43171" w:rsidP="00761EBE">
      <w:pPr>
        <w:numPr>
          <w:ilvl w:val="0"/>
          <w:numId w:val="4"/>
        </w:numPr>
        <w:spacing w:line="276" w:lineRule="auto"/>
        <w:ind w:left="357" w:hanging="357"/>
        <w:jc w:val="both"/>
      </w:pPr>
      <w:r w:rsidRPr="00F43171">
        <w:t xml:space="preserve"> </w:t>
      </w:r>
      <w:r w:rsidR="00402BA1" w:rsidRPr="00F43171">
        <w:t>Par apmaksas datumu tiek uzskatīts datums, kad maksājums veikts Piegādātāja norēķinu kontā.</w:t>
      </w:r>
    </w:p>
    <w:p w14:paraId="46EB93DF" w14:textId="77777777" w:rsidR="003E3D1A" w:rsidRPr="00761EBE" w:rsidRDefault="003E3D1A" w:rsidP="003E3D1A">
      <w:pPr>
        <w:spacing w:line="276" w:lineRule="auto"/>
        <w:jc w:val="both"/>
        <w:rPr>
          <w:sz w:val="14"/>
          <w:szCs w:val="14"/>
        </w:rPr>
      </w:pPr>
    </w:p>
    <w:p w14:paraId="631B439F" w14:textId="4B386AA9" w:rsidR="00402BA1" w:rsidRPr="003E3D1A" w:rsidRDefault="00402BA1" w:rsidP="003E3D1A">
      <w:pPr>
        <w:spacing w:line="276" w:lineRule="auto"/>
        <w:jc w:val="center"/>
        <w:rPr>
          <w:b/>
          <w:bCs/>
        </w:rPr>
      </w:pPr>
      <w:r w:rsidRPr="003E3D1A">
        <w:rPr>
          <w:b/>
          <w:bCs/>
        </w:rPr>
        <w:t>VII Piegādātāja pienākumi un tiesības</w:t>
      </w:r>
    </w:p>
    <w:p w14:paraId="1B28CF4D" w14:textId="77777777" w:rsidR="003E3D1A" w:rsidRPr="00761EBE" w:rsidRDefault="003E3D1A" w:rsidP="003E3D1A">
      <w:pPr>
        <w:spacing w:line="276" w:lineRule="auto"/>
        <w:rPr>
          <w:sz w:val="14"/>
          <w:szCs w:val="14"/>
        </w:rPr>
      </w:pPr>
    </w:p>
    <w:p w14:paraId="27FE0C2C" w14:textId="26B976AF" w:rsidR="00402BA1" w:rsidRPr="003E3D1A" w:rsidRDefault="00402BA1" w:rsidP="00761EBE">
      <w:pPr>
        <w:numPr>
          <w:ilvl w:val="0"/>
          <w:numId w:val="4"/>
        </w:numPr>
        <w:spacing w:after="80" w:line="276" w:lineRule="auto"/>
        <w:ind w:left="357" w:hanging="357"/>
        <w:jc w:val="both"/>
      </w:pPr>
      <w:r w:rsidRPr="003E3D1A">
        <w:t xml:space="preserve">Piegādātājs apņemas nodrošināt piegādājamās </w:t>
      </w:r>
      <w:r w:rsidR="00715178" w:rsidRPr="003E3D1A">
        <w:t>D</w:t>
      </w:r>
      <w:r w:rsidRPr="003E3D1A">
        <w:t xml:space="preserve">egvielas kvalitāti atbilstoši </w:t>
      </w:r>
      <w:r w:rsidR="00715178" w:rsidRPr="003E3D1A">
        <w:t>D</w:t>
      </w:r>
      <w:r w:rsidRPr="003E3D1A">
        <w:t>egvielas atbilstības sertifikātiem.</w:t>
      </w:r>
    </w:p>
    <w:p w14:paraId="5825AC8E" w14:textId="6B8312DE" w:rsidR="00402BA1" w:rsidRPr="003E3D1A" w:rsidRDefault="00402BA1" w:rsidP="00761EBE">
      <w:pPr>
        <w:numPr>
          <w:ilvl w:val="0"/>
          <w:numId w:val="4"/>
        </w:numPr>
        <w:spacing w:after="80" w:line="276" w:lineRule="auto"/>
        <w:ind w:left="357" w:hanging="357"/>
        <w:jc w:val="both"/>
      </w:pPr>
      <w:r w:rsidRPr="003E3D1A">
        <w:t xml:space="preserve">Piegādātājs apņemas izsniegt degvielas uzpildes kartes </w:t>
      </w:r>
      <w:r w:rsidRPr="003E3D1A">
        <w:rPr>
          <w:b/>
        </w:rPr>
        <w:t>5 (piecu) darba dienu</w:t>
      </w:r>
      <w:r w:rsidR="00D42A1E" w:rsidRPr="003E3D1A">
        <w:t xml:space="preserve"> laikā no L</w:t>
      </w:r>
      <w:r w:rsidRPr="003E3D1A">
        <w:t>īguma noslēgšanas bez papildu samaksas, ja ir saņemta nepieciešamā informācija. Kartes tiek izsniegtas Pasūtītājam saskaņā ar Pasūtītāja iesniegto darb</w:t>
      </w:r>
      <w:r w:rsidR="00D42A1E" w:rsidRPr="003E3D1A">
        <w:t>inieku sarakstu, kas kļūst par L</w:t>
      </w:r>
      <w:r w:rsidRPr="003E3D1A">
        <w:t xml:space="preserve">īguma neatņemamu sastāvdaļu. Pasūtītājs Kredītkaršu izgatavošanai nepieciešamo informāciju </w:t>
      </w:r>
      <w:r w:rsidR="00715178" w:rsidRPr="003E3D1A">
        <w:t>Piegādātājam</w:t>
      </w:r>
      <w:r w:rsidRPr="003E3D1A">
        <w:t xml:space="preserve"> iesniedz ne vēlāk kā </w:t>
      </w:r>
      <w:r w:rsidRPr="003E3D1A">
        <w:rPr>
          <w:b/>
        </w:rPr>
        <w:t>1 (vien</w:t>
      </w:r>
      <w:r w:rsidR="00B45C98">
        <w:rPr>
          <w:b/>
        </w:rPr>
        <w:t>as</w:t>
      </w:r>
      <w:r w:rsidRPr="003E3D1A">
        <w:rPr>
          <w:b/>
        </w:rPr>
        <w:t>) darbdien</w:t>
      </w:r>
      <w:r w:rsidR="00B45C98">
        <w:rPr>
          <w:b/>
        </w:rPr>
        <w:t xml:space="preserve">as </w:t>
      </w:r>
      <w:r w:rsidR="00B45C98" w:rsidRPr="00B45C98">
        <w:rPr>
          <w:bCs/>
        </w:rPr>
        <w:t>laikā</w:t>
      </w:r>
      <w:r w:rsidRPr="00B45C98">
        <w:rPr>
          <w:bCs/>
        </w:rPr>
        <w:t xml:space="preserve"> </w:t>
      </w:r>
      <w:r w:rsidRPr="003E3D1A">
        <w:t xml:space="preserve">pēc </w:t>
      </w:r>
      <w:r w:rsidR="00715178" w:rsidRPr="003E3D1A">
        <w:t>Lī</w:t>
      </w:r>
      <w:r w:rsidRPr="003E3D1A">
        <w:t xml:space="preserve">guma noslēgšanas. </w:t>
      </w:r>
    </w:p>
    <w:p w14:paraId="3859A2BF" w14:textId="71EEB97A" w:rsidR="00402BA1" w:rsidRDefault="00402BA1" w:rsidP="00761EBE">
      <w:pPr>
        <w:numPr>
          <w:ilvl w:val="0"/>
          <w:numId w:val="4"/>
        </w:numPr>
        <w:spacing w:after="80" w:line="276" w:lineRule="auto"/>
        <w:ind w:left="357" w:hanging="357"/>
        <w:jc w:val="both"/>
      </w:pPr>
      <w:r w:rsidRPr="003E3D1A">
        <w:t>Piegādātāja izsnie</w:t>
      </w:r>
      <w:r w:rsidR="00D42A1E" w:rsidRPr="003E3D1A">
        <w:t xml:space="preserve">gtās </w:t>
      </w:r>
      <w:r w:rsidR="00B45C98">
        <w:t>K</w:t>
      </w:r>
      <w:r w:rsidR="00D42A1E" w:rsidRPr="003E3D1A">
        <w:t>artes ir derīgas visā šī L</w:t>
      </w:r>
      <w:r w:rsidRPr="003E3D1A">
        <w:t>īguma darbības laikā.</w:t>
      </w:r>
    </w:p>
    <w:p w14:paraId="61C54716" w14:textId="553DA353" w:rsidR="00402BA1" w:rsidRPr="003E3D1A" w:rsidRDefault="00402BA1" w:rsidP="00761EBE">
      <w:pPr>
        <w:numPr>
          <w:ilvl w:val="0"/>
          <w:numId w:val="4"/>
        </w:numPr>
        <w:spacing w:after="80" w:line="276" w:lineRule="auto"/>
        <w:ind w:left="357" w:hanging="357"/>
        <w:jc w:val="both"/>
      </w:pPr>
      <w:r w:rsidRPr="003E3D1A">
        <w:t xml:space="preserve">Piegādātājs nodrošina nekvalitatīvas/ bojātas vai nozaudētas </w:t>
      </w:r>
      <w:r w:rsidR="00B45C98">
        <w:t>K</w:t>
      </w:r>
      <w:r w:rsidRPr="003E3D1A">
        <w:t xml:space="preserve">artes atjaunošanu </w:t>
      </w:r>
      <w:r w:rsidR="00D42A1E" w:rsidRPr="003E3D1A">
        <w:t xml:space="preserve">ne vēlāk kā                 </w:t>
      </w:r>
      <w:r w:rsidRPr="003E3D1A">
        <w:t>5 (piecu) darbdienu laikā no Pasūtītāja pieprasījuma nosūtīšanas dienas.</w:t>
      </w:r>
    </w:p>
    <w:p w14:paraId="574EAD5C" w14:textId="77777777" w:rsidR="003E3D1A" w:rsidRPr="003E3D1A" w:rsidRDefault="00402BA1" w:rsidP="00761EBE">
      <w:pPr>
        <w:numPr>
          <w:ilvl w:val="0"/>
          <w:numId w:val="4"/>
        </w:numPr>
        <w:spacing w:after="80" w:line="276" w:lineRule="auto"/>
        <w:ind w:left="357" w:hanging="357"/>
        <w:jc w:val="both"/>
      </w:pPr>
      <w:r w:rsidRPr="003E3D1A">
        <w:t>Piegādātājs apņemas savlaicīgi informēt Pasūtītāju par izmaiņām Piegādātāja un Piegādātāja sadarbības partneru darbībā, kas saistītas ar Karšu izmantošanu.</w:t>
      </w:r>
    </w:p>
    <w:p w14:paraId="446F2E69" w14:textId="77777777" w:rsidR="003E3D1A" w:rsidRPr="00761EBE" w:rsidRDefault="003E3D1A" w:rsidP="003E3D1A">
      <w:pPr>
        <w:spacing w:after="80" w:line="276" w:lineRule="auto"/>
        <w:ind w:left="357"/>
        <w:jc w:val="both"/>
        <w:rPr>
          <w:sz w:val="4"/>
          <w:szCs w:val="4"/>
        </w:rPr>
      </w:pPr>
    </w:p>
    <w:p w14:paraId="39EBB520" w14:textId="480DCF45" w:rsidR="00402BA1" w:rsidRPr="003E3D1A" w:rsidRDefault="00402BA1" w:rsidP="003E3D1A">
      <w:pPr>
        <w:spacing w:after="80" w:line="276" w:lineRule="auto"/>
        <w:jc w:val="center"/>
        <w:rPr>
          <w:b/>
          <w:bCs/>
        </w:rPr>
      </w:pPr>
      <w:r w:rsidRPr="003E3D1A">
        <w:rPr>
          <w:b/>
          <w:bCs/>
        </w:rPr>
        <w:t>VIII Pasūtītāja pienākumi un tiesības</w:t>
      </w:r>
    </w:p>
    <w:p w14:paraId="55BFEB09" w14:textId="77777777" w:rsidR="003E3D1A" w:rsidRPr="003E3D1A" w:rsidRDefault="003E3D1A" w:rsidP="003E3D1A">
      <w:pPr>
        <w:spacing w:after="80" w:line="276" w:lineRule="auto"/>
        <w:jc w:val="center"/>
        <w:rPr>
          <w:sz w:val="4"/>
          <w:szCs w:val="4"/>
        </w:rPr>
      </w:pPr>
    </w:p>
    <w:p w14:paraId="22906AE3" w14:textId="77777777" w:rsidR="00402BA1" w:rsidRPr="003E3D1A" w:rsidRDefault="00402BA1" w:rsidP="00761EBE">
      <w:pPr>
        <w:numPr>
          <w:ilvl w:val="0"/>
          <w:numId w:val="4"/>
        </w:numPr>
        <w:spacing w:after="80"/>
        <w:ind w:left="357" w:hanging="357"/>
        <w:jc w:val="both"/>
      </w:pPr>
      <w:r w:rsidRPr="003E3D1A">
        <w:t>Pasūtītājs apņemas no</w:t>
      </w:r>
      <w:r w:rsidR="00D42A1E" w:rsidRPr="003E3D1A">
        <w:t xml:space="preserve">drošināt apmaksu par iegādāto </w:t>
      </w:r>
      <w:r w:rsidR="00365C9B" w:rsidRPr="003E3D1A">
        <w:t>D</w:t>
      </w:r>
      <w:r w:rsidR="00D42A1E" w:rsidRPr="003E3D1A">
        <w:t>egvielu saskaņā ar šī L</w:t>
      </w:r>
      <w:r w:rsidRPr="003E3D1A">
        <w:t>īguma noteikumiem un termiņiem.</w:t>
      </w:r>
    </w:p>
    <w:p w14:paraId="44DE42DB" w14:textId="727F90B1" w:rsidR="0022799B" w:rsidRPr="003E3D1A" w:rsidRDefault="00402BA1" w:rsidP="00761EBE">
      <w:pPr>
        <w:numPr>
          <w:ilvl w:val="0"/>
          <w:numId w:val="4"/>
        </w:numPr>
        <w:spacing w:after="80"/>
        <w:ind w:left="357" w:hanging="357"/>
        <w:jc w:val="both"/>
      </w:pPr>
      <w:r w:rsidRPr="003E3D1A">
        <w:t>Pasūtītājs apņe</w:t>
      </w:r>
      <w:r w:rsidR="00D42A1E" w:rsidRPr="003E3D1A">
        <w:t>mas lietot Karti saskaņā ar šo L</w:t>
      </w:r>
      <w:r w:rsidRPr="003E3D1A">
        <w:t>īgumu un tā pielikumiem.</w:t>
      </w:r>
    </w:p>
    <w:p w14:paraId="1DB7AFE4" w14:textId="77777777" w:rsidR="00402BA1" w:rsidRPr="003E3D1A" w:rsidRDefault="00402BA1" w:rsidP="00761EBE">
      <w:pPr>
        <w:numPr>
          <w:ilvl w:val="0"/>
          <w:numId w:val="4"/>
        </w:numPr>
        <w:spacing w:after="80" w:line="276" w:lineRule="auto"/>
        <w:ind w:left="357" w:hanging="357"/>
        <w:jc w:val="both"/>
      </w:pPr>
      <w:r w:rsidRPr="003E3D1A">
        <w:t>Pasūtītājs apmaksā pirkumus un pakalpojumus, kas Piegādātāja un Piegādātāja sadarbības partneru degvielas uzpildes stacijās izdarīti ar Pasūtītājam izsniegto Karti.</w:t>
      </w:r>
    </w:p>
    <w:p w14:paraId="2AE3799F" w14:textId="77777777" w:rsidR="00402BA1" w:rsidRPr="003E3D1A" w:rsidRDefault="00402BA1" w:rsidP="00761EBE">
      <w:pPr>
        <w:numPr>
          <w:ilvl w:val="0"/>
          <w:numId w:val="4"/>
        </w:numPr>
        <w:spacing w:after="80" w:line="276" w:lineRule="auto"/>
        <w:ind w:left="357" w:hanging="357"/>
        <w:jc w:val="both"/>
      </w:pPr>
      <w:r w:rsidRPr="003E3D1A">
        <w:t>Pasūtītājam ir tiesības pasūtīt un saņemt vienu vai vairākas Kartes.</w:t>
      </w:r>
    </w:p>
    <w:p w14:paraId="73BDA0A6" w14:textId="77777777" w:rsidR="00402BA1" w:rsidRPr="003E3D1A" w:rsidRDefault="00402BA1" w:rsidP="00761EBE">
      <w:pPr>
        <w:numPr>
          <w:ilvl w:val="0"/>
          <w:numId w:val="4"/>
        </w:numPr>
        <w:spacing w:after="80" w:line="276" w:lineRule="auto"/>
        <w:ind w:left="357" w:hanging="357"/>
        <w:jc w:val="both"/>
      </w:pPr>
      <w:r w:rsidRPr="003E3D1A">
        <w:t xml:space="preserve">Pasūtītājam ir pienākums nekavējoties ziņot Piegādātājam par Kartes nozaudēšanu vai nozagšanu pa tālruni </w:t>
      </w:r>
      <w:r w:rsidRPr="003E3D1A">
        <w:rPr>
          <w:b/>
        </w:rPr>
        <w:t>_______</w:t>
      </w:r>
      <w:r w:rsidRPr="003E3D1A">
        <w:t>, vai jebkurā no Piegādātāja degvielas uzpildes stacijām visu diennakti. Telefonisks paziņojums iespējami īsākā laikā obligāti jāapstiprina rakstveidā.</w:t>
      </w:r>
    </w:p>
    <w:p w14:paraId="4CC902FB" w14:textId="77777777" w:rsidR="00402BA1" w:rsidRPr="003E3D1A" w:rsidRDefault="00402BA1" w:rsidP="00761EBE">
      <w:pPr>
        <w:numPr>
          <w:ilvl w:val="0"/>
          <w:numId w:val="4"/>
        </w:numPr>
        <w:spacing w:after="80" w:line="276" w:lineRule="auto"/>
        <w:ind w:left="357" w:hanging="357"/>
        <w:jc w:val="both"/>
      </w:pPr>
      <w:r w:rsidRPr="003E3D1A">
        <w:t>Ja Kartes lietotājs ir pieprasījis apturēt Kartes lietotāja tiesības lietot Karti, šī Karte, kā arī visas Kartes, kas pieteiktas kā nozaudētas vai nozagtas, tiek ievietotas stopsarakstā, kā rezultātā tiek apturēta iespēja veikt darījumus ar šo Karti.</w:t>
      </w:r>
    </w:p>
    <w:p w14:paraId="0FA52D9A" w14:textId="77777777" w:rsidR="003E3D1A" w:rsidRPr="00FD74D5" w:rsidRDefault="00402BA1" w:rsidP="00761EBE">
      <w:pPr>
        <w:numPr>
          <w:ilvl w:val="0"/>
          <w:numId w:val="4"/>
        </w:numPr>
        <w:spacing w:after="80" w:line="276" w:lineRule="auto"/>
        <w:ind w:left="357" w:hanging="357"/>
        <w:jc w:val="both"/>
      </w:pPr>
      <w:r w:rsidRPr="003E3D1A">
        <w:t xml:space="preserve">Pasūtītājam ir pienākums nekavējoties ziņot Piegādātāja Kartes, kas pieteikta kā nozaudēta </w:t>
      </w:r>
      <w:r w:rsidRPr="00FD74D5">
        <w:t>vai nozagta, atrašanas gadījumā, un nodot to tuvākajā Piegādātāja degvielas uzpildes stacijā.</w:t>
      </w:r>
    </w:p>
    <w:p w14:paraId="0031814F" w14:textId="77777777" w:rsidR="003E3D1A" w:rsidRPr="00FD74D5" w:rsidRDefault="003E3D1A" w:rsidP="003E3D1A">
      <w:pPr>
        <w:spacing w:after="80" w:line="276" w:lineRule="auto"/>
        <w:ind w:left="357"/>
        <w:jc w:val="center"/>
        <w:rPr>
          <w:sz w:val="8"/>
          <w:szCs w:val="8"/>
        </w:rPr>
      </w:pPr>
    </w:p>
    <w:p w14:paraId="27179356" w14:textId="4D389F72" w:rsidR="00402BA1" w:rsidRPr="00FD74D5" w:rsidRDefault="00402BA1" w:rsidP="003E3D1A">
      <w:pPr>
        <w:spacing w:after="80" w:line="276" w:lineRule="auto"/>
        <w:ind w:left="357"/>
        <w:jc w:val="center"/>
        <w:rPr>
          <w:b/>
          <w:bCs/>
        </w:rPr>
      </w:pPr>
      <w:r w:rsidRPr="00FD74D5">
        <w:rPr>
          <w:b/>
          <w:bCs/>
        </w:rPr>
        <w:t>IX Līgumsods</w:t>
      </w:r>
    </w:p>
    <w:p w14:paraId="51D96C60" w14:textId="77777777" w:rsidR="003E3D1A" w:rsidRPr="00761EBE" w:rsidRDefault="003E3D1A" w:rsidP="003E3D1A">
      <w:pPr>
        <w:spacing w:after="80" w:line="276" w:lineRule="auto"/>
        <w:ind w:left="357"/>
        <w:jc w:val="center"/>
        <w:rPr>
          <w:sz w:val="2"/>
          <w:szCs w:val="2"/>
        </w:rPr>
      </w:pPr>
    </w:p>
    <w:p w14:paraId="4E7C24D4" w14:textId="1B111DD3" w:rsidR="00402BA1" w:rsidRPr="00FD74D5" w:rsidRDefault="00402BA1" w:rsidP="00761EBE">
      <w:pPr>
        <w:numPr>
          <w:ilvl w:val="0"/>
          <w:numId w:val="4"/>
        </w:numPr>
        <w:spacing w:after="80" w:line="276" w:lineRule="auto"/>
        <w:ind w:left="357" w:hanging="357"/>
        <w:jc w:val="both"/>
      </w:pPr>
      <w:r w:rsidRPr="00FD74D5">
        <w:t xml:space="preserve">Ja </w:t>
      </w:r>
      <w:r w:rsidR="00365C9B" w:rsidRPr="00FD74D5">
        <w:t>De</w:t>
      </w:r>
      <w:r w:rsidRPr="00FD74D5">
        <w:t xml:space="preserve">gvielas piegādes uzsākšana </w:t>
      </w:r>
      <w:r w:rsidRPr="00F43171">
        <w:t>izma</w:t>
      </w:r>
      <w:r w:rsidR="00EA14A6" w:rsidRPr="00F43171">
        <w:t>n</w:t>
      </w:r>
      <w:r w:rsidRPr="00F43171">
        <w:t>tojot degvielas</w:t>
      </w:r>
      <w:r w:rsidR="005B46C1" w:rsidRPr="00F43171">
        <w:t xml:space="preserve"> norēķinu</w:t>
      </w:r>
      <w:r w:rsidRPr="00F43171">
        <w:t xml:space="preserve"> kartes vai degvielas </w:t>
      </w:r>
      <w:r w:rsidR="005B46C1" w:rsidRPr="00F43171">
        <w:t xml:space="preserve">norēķinu </w:t>
      </w:r>
      <w:r w:rsidRPr="00F43171">
        <w:t xml:space="preserve">karšu izsniegšana aizkavējas Piegādātāja vainas dēļ, </w:t>
      </w:r>
      <w:r w:rsidR="00365C9B" w:rsidRPr="00F43171">
        <w:t xml:space="preserve">Pasūtītājam ir tiesības </w:t>
      </w:r>
      <w:r w:rsidR="00135506" w:rsidRPr="00F43171">
        <w:t xml:space="preserve">pieprasīt </w:t>
      </w:r>
      <w:r w:rsidR="00365C9B" w:rsidRPr="00F43171">
        <w:lastRenderedPageBreak/>
        <w:t>Piegādātāja</w:t>
      </w:r>
      <w:r w:rsidR="00135506" w:rsidRPr="00F43171">
        <w:t>m</w:t>
      </w:r>
      <w:r w:rsidR="00365C9B" w:rsidRPr="00F43171">
        <w:t xml:space="preserve"> līgumsodu</w:t>
      </w:r>
      <w:r w:rsidRPr="00F43171">
        <w:t>. Līgumsodu aprēķina no pi</w:t>
      </w:r>
      <w:r w:rsidR="00D42A1E" w:rsidRPr="00F43171">
        <w:t>rmās dienas, kad tiek nokavēta Līguma saistību izpilde, 0,1</w:t>
      </w:r>
      <w:r w:rsidRPr="00F43171">
        <w:t xml:space="preserve">% (nulle komats </w:t>
      </w:r>
      <w:r w:rsidR="00D42A1E" w:rsidRPr="00F43171">
        <w:t>viena procenta) apmērā no</w:t>
      </w:r>
      <w:bookmarkStart w:id="5" w:name="_Hlk197936560"/>
      <w:r w:rsidR="00135506" w:rsidRPr="00F43171">
        <w:t xml:space="preserve"> paredzamās</w:t>
      </w:r>
      <w:r w:rsidR="00D42A1E" w:rsidRPr="00F43171">
        <w:t xml:space="preserve"> </w:t>
      </w:r>
      <w:bookmarkEnd w:id="5"/>
      <w:r w:rsidR="00D42A1E" w:rsidRPr="00F43171">
        <w:t>L</w:t>
      </w:r>
      <w:r w:rsidRPr="00F43171">
        <w:t>īguma summas</w:t>
      </w:r>
      <w:r w:rsidR="00365C9B" w:rsidRPr="00F43171">
        <w:t xml:space="preserve"> (bez PVN)</w:t>
      </w:r>
      <w:r w:rsidRPr="00F43171">
        <w:t xml:space="preserve"> par katru nokavēto dienu, bet ne vairāk kā 10</w:t>
      </w:r>
      <w:r w:rsidR="00D42A1E" w:rsidRPr="00F43171">
        <w:t xml:space="preserve"> %  (desmit procentus) no </w:t>
      </w:r>
      <w:r w:rsidR="00135506" w:rsidRPr="00F43171">
        <w:t>paredzamās</w:t>
      </w:r>
      <w:r w:rsidR="00D42A1E" w:rsidRPr="00F43171">
        <w:t xml:space="preserve"> L</w:t>
      </w:r>
      <w:r w:rsidRPr="00F43171">
        <w:t>īguma summas</w:t>
      </w:r>
      <w:r w:rsidR="00365C9B" w:rsidRPr="00F43171">
        <w:t xml:space="preserve"> (bez PVN)</w:t>
      </w:r>
      <w:r w:rsidRPr="00F43171">
        <w:t>.</w:t>
      </w:r>
      <w:r w:rsidRPr="00FD74D5">
        <w:t xml:space="preserve"> </w:t>
      </w:r>
    </w:p>
    <w:p w14:paraId="0B9DCA03" w14:textId="42D94BDF" w:rsidR="00402BA1" w:rsidRPr="00FD74D5" w:rsidRDefault="00402BA1" w:rsidP="00761EBE">
      <w:pPr>
        <w:numPr>
          <w:ilvl w:val="0"/>
          <w:numId w:val="4"/>
        </w:numPr>
        <w:spacing w:after="80" w:line="276" w:lineRule="auto"/>
        <w:ind w:left="357" w:hanging="357"/>
        <w:jc w:val="both"/>
      </w:pPr>
      <w:r w:rsidRPr="00FD74D5">
        <w:t xml:space="preserve">Ja kādā no uzpildes stacijām, ko Piegādātājs norādījis, iesniedzot </w:t>
      </w:r>
      <w:r w:rsidR="00D42A1E" w:rsidRPr="00FD74D5">
        <w:t>Iepirkumam</w:t>
      </w:r>
      <w:r w:rsidRPr="00FD74D5">
        <w:t xml:space="preserve"> attiecīgu sarakstu, netiek veikta </w:t>
      </w:r>
      <w:r w:rsidR="00365C9B" w:rsidRPr="00FD74D5">
        <w:t>De</w:t>
      </w:r>
      <w:r w:rsidRPr="00FD74D5">
        <w:t xml:space="preserve">gvielas uzpilde, uzrādot </w:t>
      </w:r>
      <w:r w:rsidR="0022799B" w:rsidRPr="00FD74D5">
        <w:t>d</w:t>
      </w:r>
      <w:r w:rsidRPr="00FD74D5">
        <w:t xml:space="preserve">egvielas </w:t>
      </w:r>
      <w:r w:rsidR="0022799B" w:rsidRPr="00FD74D5">
        <w:t xml:space="preserve">norēķinu </w:t>
      </w:r>
      <w:r w:rsidRPr="00FD74D5">
        <w:t xml:space="preserve">karti, Piegādātājs maksā Pasūtītājam vienreizējo līgumsodu 100,00 </w:t>
      </w:r>
      <w:r w:rsidR="00D42A1E" w:rsidRPr="00FD74D5">
        <w:t xml:space="preserve">EUR </w:t>
      </w:r>
      <w:r w:rsidRPr="00FD74D5">
        <w:t>(</w:t>
      </w:r>
      <w:r w:rsidR="00D42A1E" w:rsidRPr="00FD74D5">
        <w:t xml:space="preserve">viens </w:t>
      </w:r>
      <w:r w:rsidRPr="00FD74D5">
        <w:t>simts</w:t>
      </w:r>
      <w:r w:rsidR="00D42A1E" w:rsidRPr="00FD74D5">
        <w:t xml:space="preserve"> eiro nulle centi</w:t>
      </w:r>
      <w:r w:rsidRPr="00FD74D5">
        <w:t>) apmērā par katru gadījumu.</w:t>
      </w:r>
      <w:r w:rsidR="00D42A1E" w:rsidRPr="00FD74D5">
        <w:t xml:space="preserve"> </w:t>
      </w:r>
    </w:p>
    <w:p w14:paraId="3F5B8545" w14:textId="52469384" w:rsidR="00402BA1" w:rsidRPr="00FD74D5" w:rsidRDefault="00402BA1" w:rsidP="00761EBE">
      <w:pPr>
        <w:numPr>
          <w:ilvl w:val="0"/>
          <w:numId w:val="4"/>
        </w:numPr>
        <w:spacing w:after="80" w:line="276" w:lineRule="auto"/>
        <w:ind w:left="357" w:hanging="357"/>
        <w:jc w:val="both"/>
      </w:pPr>
      <w:r w:rsidRPr="00FD74D5">
        <w:t>Ja Piegādātāj</w:t>
      </w:r>
      <w:r w:rsidR="00D42A1E" w:rsidRPr="00FD74D5">
        <w:t>s nenodrošina Pasūtīt</w:t>
      </w:r>
      <w:r w:rsidR="005B46C1" w:rsidRPr="00FD74D5">
        <w:t>ā</w:t>
      </w:r>
      <w:r w:rsidR="00D42A1E" w:rsidRPr="00FD74D5">
        <w:t>jam šajā L</w:t>
      </w:r>
      <w:r w:rsidRPr="00FD74D5">
        <w:t xml:space="preserve">īgumā noteikto atlaidi, </w:t>
      </w:r>
      <w:r w:rsidR="00EB6272">
        <w:t>Piegādā</w:t>
      </w:r>
      <w:r w:rsidRPr="00FD74D5">
        <w:t>tājs maksā Pasūtītājam līgumsodu nepiemērotās atlaides faktiskajā apmērā.</w:t>
      </w:r>
    </w:p>
    <w:p w14:paraId="35147A0A" w14:textId="77777777" w:rsidR="00402BA1" w:rsidRPr="00FD74D5" w:rsidRDefault="00402BA1" w:rsidP="00761EBE">
      <w:pPr>
        <w:numPr>
          <w:ilvl w:val="0"/>
          <w:numId w:val="4"/>
        </w:numPr>
        <w:spacing w:after="80"/>
        <w:ind w:left="357" w:hanging="357"/>
        <w:jc w:val="both"/>
      </w:pPr>
      <w:r w:rsidRPr="00FD74D5">
        <w:t>Pasūtītājs ir tiesīgs ieskaita kārtībā ieturēt līgumsodu no ikmēneša rēķina summas.</w:t>
      </w:r>
    </w:p>
    <w:p w14:paraId="6D9AA088" w14:textId="676C1561" w:rsidR="007F34A2" w:rsidRPr="00F43171" w:rsidRDefault="007F34A2" w:rsidP="00761EBE">
      <w:pPr>
        <w:numPr>
          <w:ilvl w:val="0"/>
          <w:numId w:val="4"/>
        </w:numPr>
        <w:spacing w:after="80" w:line="276" w:lineRule="auto"/>
        <w:ind w:left="357" w:hanging="357"/>
        <w:jc w:val="both"/>
      </w:pPr>
      <w:r w:rsidRPr="00FD74D5">
        <w:t xml:space="preserve">Ja Pasūtītājs nokavē Piegādātāja iesniegtā un savstarpēji saskaņotā rēķina par iegādāto Degvielu apmaksas termiņu, tad Piegādātājam ir tiesības pieprasīt </w:t>
      </w:r>
      <w:r w:rsidRPr="00F43171">
        <w:t xml:space="preserve">Pasūtītājam līgumsodu </w:t>
      </w:r>
      <w:r w:rsidR="00FD74D5" w:rsidRPr="00F43171">
        <w:t xml:space="preserve">             </w:t>
      </w:r>
      <w:r w:rsidRPr="00F43171">
        <w:t xml:space="preserve">0,1 % (nulle komats viena procenta) apmērā no neapmaksātās summas (bez PVN) par katru nokavēto dienu, bet ne vairāk kā 10 % (desmit procentus) no </w:t>
      </w:r>
      <w:r w:rsidR="00135506" w:rsidRPr="00F43171">
        <w:t xml:space="preserve">paredzamās </w:t>
      </w:r>
      <w:r w:rsidRPr="00F43171">
        <w:t>Līguma summas (bez PVN). Par līgumsodu Piegādātājs izraksta atsevišķu rēķinu.</w:t>
      </w:r>
    </w:p>
    <w:p w14:paraId="600D6582" w14:textId="77777777" w:rsidR="00402BA1" w:rsidRPr="00FD74D5" w:rsidRDefault="00402BA1" w:rsidP="00761EBE">
      <w:pPr>
        <w:numPr>
          <w:ilvl w:val="0"/>
          <w:numId w:val="4"/>
        </w:numPr>
        <w:spacing w:after="80"/>
        <w:ind w:left="357" w:hanging="357"/>
        <w:jc w:val="both"/>
      </w:pPr>
      <w:r w:rsidRPr="00FD74D5">
        <w:t>Līgumsoda samaksa n</w:t>
      </w:r>
      <w:r w:rsidR="00D42A1E" w:rsidRPr="00FD74D5">
        <w:t>eatbrīvo no pienākuma izpildīt L</w:t>
      </w:r>
      <w:r w:rsidRPr="00FD74D5">
        <w:t>īgumu.</w:t>
      </w:r>
    </w:p>
    <w:p w14:paraId="7CFC1FD6" w14:textId="66FA4C36" w:rsidR="00402BA1" w:rsidRPr="00FD74D5" w:rsidRDefault="00402BA1" w:rsidP="00402BA1">
      <w:pPr>
        <w:pStyle w:val="BodyText"/>
        <w:tabs>
          <w:tab w:val="left" w:pos="285"/>
        </w:tabs>
        <w:spacing w:before="240" w:after="240"/>
        <w:jc w:val="center"/>
      </w:pPr>
      <w:r w:rsidRPr="00FD74D5">
        <w:t>X</w:t>
      </w:r>
      <w:r w:rsidR="00FD74D5">
        <w:t xml:space="preserve"> </w:t>
      </w:r>
      <w:r w:rsidRPr="00FD74D5">
        <w:t xml:space="preserve"> Līguma izpildē iesaistīto apakšuzņēmēju nomaiņa</w:t>
      </w:r>
    </w:p>
    <w:p w14:paraId="6F5E5F5B" w14:textId="77777777" w:rsidR="00402BA1" w:rsidRPr="00FD74D5" w:rsidRDefault="00402BA1" w:rsidP="00761EBE">
      <w:pPr>
        <w:numPr>
          <w:ilvl w:val="0"/>
          <w:numId w:val="4"/>
        </w:numPr>
        <w:spacing w:after="80" w:line="276" w:lineRule="auto"/>
        <w:ind w:left="357" w:hanging="357"/>
        <w:jc w:val="both"/>
      </w:pPr>
      <w:r w:rsidRPr="00FD74D5">
        <w:t>Piegādātājs nav tiesīgs bez rakstiskas saskaņošanas ar Pasūtītāju veikt apakšuzņēmēju nomaiņu, kā arī papildu apakšuzņēmēju iesaistīšanu Līguma izpildē.</w:t>
      </w:r>
    </w:p>
    <w:p w14:paraId="37D7342A" w14:textId="21646D37" w:rsidR="0022799B" w:rsidRPr="00FD74D5" w:rsidRDefault="00222737" w:rsidP="00761EBE">
      <w:pPr>
        <w:numPr>
          <w:ilvl w:val="0"/>
          <w:numId w:val="4"/>
        </w:numPr>
        <w:spacing w:after="80" w:line="276" w:lineRule="auto"/>
        <w:ind w:left="357" w:hanging="357"/>
        <w:jc w:val="both"/>
        <w:rPr>
          <w:sz w:val="23"/>
          <w:szCs w:val="23"/>
        </w:rPr>
      </w:pPr>
      <w:r w:rsidRPr="00FD74D5">
        <w:t xml:space="preserve">Jautājumu par Līguma izpildē iesaistīto apakšuzņēmēju nomaiņu Pasūtītājs izlemj saskaņā ar </w:t>
      </w:r>
      <w:r w:rsidRPr="00FD74D5">
        <w:rPr>
          <w:bCs/>
        </w:rPr>
        <w:t>Sabiedrisko pakalpojumu sniedzēju iepirkumu likuma 67.panta nosacījumi</w:t>
      </w:r>
      <w:r w:rsidR="005B46C1" w:rsidRPr="00FD74D5">
        <w:rPr>
          <w:bCs/>
        </w:rPr>
        <w:t>em</w:t>
      </w:r>
      <w:r w:rsidRPr="00FD74D5">
        <w:rPr>
          <w:bCs/>
        </w:rPr>
        <w:t xml:space="preserve">. </w:t>
      </w:r>
    </w:p>
    <w:p w14:paraId="34B635A1" w14:textId="27250AC1" w:rsidR="00FD74D5" w:rsidRPr="00FD74D5" w:rsidRDefault="00402BA1" w:rsidP="00FD74D5">
      <w:pPr>
        <w:spacing w:before="240" w:after="240"/>
        <w:jc w:val="center"/>
        <w:rPr>
          <w:b/>
          <w:bCs/>
        </w:rPr>
      </w:pPr>
      <w:r w:rsidRPr="00FD74D5">
        <w:rPr>
          <w:b/>
          <w:bCs/>
        </w:rPr>
        <w:t>XI</w:t>
      </w:r>
      <w:r w:rsidR="00FD74D5" w:rsidRPr="00FD74D5">
        <w:rPr>
          <w:b/>
          <w:bCs/>
        </w:rPr>
        <w:t xml:space="preserve"> </w:t>
      </w:r>
      <w:r w:rsidRPr="00FD74D5">
        <w:rPr>
          <w:b/>
          <w:bCs/>
        </w:rPr>
        <w:t xml:space="preserve"> Līguma grozīšanas kārtība un kārtība, </w:t>
      </w:r>
      <w:r w:rsidR="009E4170" w:rsidRPr="00FD74D5">
        <w:rPr>
          <w:b/>
          <w:bCs/>
        </w:rPr>
        <w:t>kādā pieļaujama atkāpšanā</w:t>
      </w:r>
      <w:r w:rsidRPr="00FD74D5">
        <w:rPr>
          <w:b/>
          <w:bCs/>
        </w:rPr>
        <w:t xml:space="preserve">s no </w:t>
      </w:r>
      <w:r w:rsidR="00365C9B" w:rsidRPr="00FD74D5">
        <w:rPr>
          <w:b/>
          <w:bCs/>
        </w:rPr>
        <w:t>Lī</w:t>
      </w:r>
      <w:r w:rsidRPr="00FD74D5">
        <w:rPr>
          <w:b/>
          <w:bCs/>
        </w:rPr>
        <w:t>guma</w:t>
      </w:r>
    </w:p>
    <w:p w14:paraId="4CA2A3FB" w14:textId="77777777" w:rsidR="00402BA1" w:rsidRPr="00FD74D5" w:rsidRDefault="002A288F" w:rsidP="00761EBE">
      <w:pPr>
        <w:numPr>
          <w:ilvl w:val="0"/>
          <w:numId w:val="4"/>
        </w:numPr>
        <w:spacing w:after="80" w:line="276" w:lineRule="auto"/>
        <w:ind w:left="357" w:hanging="357"/>
        <w:jc w:val="both"/>
      </w:pPr>
      <w:r w:rsidRPr="00FD74D5">
        <w:t xml:space="preserve">Visi grozījumi </w:t>
      </w:r>
      <w:r w:rsidR="007F34A2" w:rsidRPr="00FD74D5">
        <w:t xml:space="preserve">un papildinājumi </w:t>
      </w:r>
      <w:r w:rsidRPr="00FD74D5">
        <w:t>L</w:t>
      </w:r>
      <w:r w:rsidR="00402BA1" w:rsidRPr="00FD74D5">
        <w:t xml:space="preserve">īgumā noformējami rakstiski, pielikumu veidā, ko paraksta abas </w:t>
      </w:r>
      <w:r w:rsidR="000F1180" w:rsidRPr="00FD74D5">
        <w:t>P</w:t>
      </w:r>
      <w:r w:rsidR="00402BA1" w:rsidRPr="00FD74D5">
        <w:t>uses. Pieļaujami t</w:t>
      </w:r>
      <w:r w:rsidRPr="00FD74D5">
        <w:t>ikai nebūtiski L</w:t>
      </w:r>
      <w:r w:rsidR="00402BA1" w:rsidRPr="00FD74D5">
        <w:t>īguma grozījumi</w:t>
      </w:r>
      <w:r w:rsidRPr="00FD74D5">
        <w:t xml:space="preserve"> vai grozījumi, kuri ir pieļaujami </w:t>
      </w:r>
      <w:r w:rsidRPr="00FD74D5">
        <w:rPr>
          <w:bCs/>
        </w:rPr>
        <w:t>Sabiedrisko pakalpojumu sniedzēju iepirkumu likumā noteiktajos gadījumos</w:t>
      </w:r>
      <w:r w:rsidR="00402BA1" w:rsidRPr="00FD74D5">
        <w:t>.</w:t>
      </w:r>
    </w:p>
    <w:p w14:paraId="1679A688" w14:textId="77777777" w:rsidR="00402BA1" w:rsidRPr="00FD74D5" w:rsidRDefault="00402BA1" w:rsidP="00761EBE">
      <w:pPr>
        <w:numPr>
          <w:ilvl w:val="0"/>
          <w:numId w:val="4"/>
        </w:numPr>
        <w:spacing w:after="80" w:line="276" w:lineRule="auto"/>
        <w:ind w:left="357" w:hanging="357"/>
        <w:jc w:val="both"/>
      </w:pPr>
      <w:r w:rsidRPr="00FD74D5">
        <w:t xml:space="preserve">Ikviena </w:t>
      </w:r>
      <w:r w:rsidR="000F1180" w:rsidRPr="00FD74D5">
        <w:t>P</w:t>
      </w:r>
      <w:r w:rsidRPr="00FD74D5">
        <w:t xml:space="preserve">use ir tiesīga vienpusēji atkāpties no </w:t>
      </w:r>
      <w:r w:rsidR="002A288F" w:rsidRPr="00FD74D5">
        <w:t>L</w:t>
      </w:r>
      <w:r w:rsidRPr="00FD74D5">
        <w:t xml:space="preserve">īguma izpildes brīdinot par to otru </w:t>
      </w:r>
      <w:r w:rsidR="000F1180" w:rsidRPr="00FD74D5">
        <w:t>P</w:t>
      </w:r>
      <w:r w:rsidRPr="00FD74D5">
        <w:t xml:space="preserve">usi </w:t>
      </w:r>
      <w:r w:rsidR="007F34A2" w:rsidRPr="00FD74D5">
        <w:t xml:space="preserve">vismaz </w:t>
      </w:r>
      <w:r w:rsidR="002A288F" w:rsidRPr="00FD74D5">
        <w:t>2 (</w:t>
      </w:r>
      <w:r w:rsidRPr="00FD74D5">
        <w:t>divus</w:t>
      </w:r>
      <w:r w:rsidR="002A288F" w:rsidRPr="00FD74D5">
        <w:t>)</w:t>
      </w:r>
      <w:r w:rsidRPr="00FD74D5">
        <w:t xml:space="preserve"> mēnešus iepriekš</w:t>
      </w:r>
      <w:r w:rsidR="007F34A2" w:rsidRPr="00FD74D5">
        <w:t>, neatlīdzinot zaudējumus, kuri varētu rasties sakarā ar atkāpšanos no Līguma.</w:t>
      </w:r>
    </w:p>
    <w:p w14:paraId="53F67AC9" w14:textId="13F3F3C0" w:rsidR="00402BA1" w:rsidRPr="00FD74D5" w:rsidRDefault="00402BA1" w:rsidP="00761EBE">
      <w:pPr>
        <w:numPr>
          <w:ilvl w:val="0"/>
          <w:numId w:val="4"/>
        </w:numPr>
        <w:spacing w:after="80" w:line="276" w:lineRule="auto"/>
        <w:ind w:left="357" w:hanging="357"/>
        <w:jc w:val="both"/>
      </w:pPr>
      <w:r w:rsidRPr="00FD74D5">
        <w:t>Pasūtītājs ir t</w:t>
      </w:r>
      <w:r w:rsidR="002A288F" w:rsidRPr="00FD74D5">
        <w:t>iesīgs vienpusēji atkāpties no L</w:t>
      </w:r>
      <w:r w:rsidRPr="00FD74D5">
        <w:t>īguma izpildes, neatlīdzinot zaudējumus gadījumos, ja:</w:t>
      </w:r>
    </w:p>
    <w:p w14:paraId="31D14085" w14:textId="77777777" w:rsidR="00402BA1" w:rsidRPr="002E1318" w:rsidRDefault="00402BA1" w:rsidP="00761EBE">
      <w:pPr>
        <w:numPr>
          <w:ilvl w:val="1"/>
          <w:numId w:val="4"/>
        </w:numPr>
        <w:spacing w:after="80" w:line="276" w:lineRule="auto"/>
        <w:ind w:hanging="508"/>
        <w:jc w:val="both"/>
      </w:pPr>
      <w:r w:rsidRPr="00FD74D5">
        <w:t xml:space="preserve">Piegādātājs nenodrošina iespēju iegādāties </w:t>
      </w:r>
      <w:r w:rsidR="007F34A2" w:rsidRPr="00FD74D5">
        <w:t>D</w:t>
      </w:r>
      <w:r w:rsidRPr="00FD74D5">
        <w:t xml:space="preserve">egvielu Piegādātāja vai tā sadarbības partnera degvielas uzpildes stacijās </w:t>
      </w:r>
      <w:r w:rsidRPr="002E1318">
        <w:t xml:space="preserve">ar </w:t>
      </w:r>
      <w:r w:rsidR="002A288F" w:rsidRPr="002E1318">
        <w:t>Iepirkumā</w:t>
      </w:r>
      <w:r w:rsidRPr="002E1318">
        <w:t xml:space="preserve"> piedāvāto nemainīgo atlaidi;</w:t>
      </w:r>
    </w:p>
    <w:p w14:paraId="43A4FD71" w14:textId="77777777" w:rsidR="00402BA1" w:rsidRPr="002E1318" w:rsidRDefault="00402BA1" w:rsidP="00761EBE">
      <w:pPr>
        <w:numPr>
          <w:ilvl w:val="1"/>
          <w:numId w:val="4"/>
        </w:numPr>
        <w:spacing w:after="80" w:line="276" w:lineRule="auto"/>
        <w:ind w:hanging="508"/>
        <w:jc w:val="both"/>
      </w:pPr>
      <w:r w:rsidRPr="002E1318">
        <w:rPr>
          <w:rFonts w:eastAsia="Lucida Sans Unicode"/>
        </w:rPr>
        <w:t xml:space="preserve">Piegādātājs pārdod nekvalitatīvu vai </w:t>
      </w:r>
      <w:r w:rsidR="002A288F" w:rsidRPr="002E1318">
        <w:rPr>
          <w:rFonts w:eastAsia="Lucida Sans Unicode"/>
        </w:rPr>
        <w:t xml:space="preserve">šī </w:t>
      </w:r>
      <w:r w:rsidR="002A288F" w:rsidRPr="002E1318">
        <w:rPr>
          <w:rFonts w:eastAsia="Lucida Sans Unicode"/>
          <w:bCs/>
        </w:rPr>
        <w:t xml:space="preserve">Līguma nosacījumiem </w:t>
      </w:r>
      <w:r w:rsidRPr="002E1318">
        <w:rPr>
          <w:rFonts w:eastAsia="Lucida Sans Unicode"/>
        </w:rPr>
        <w:t xml:space="preserve">neatbilstošu </w:t>
      </w:r>
      <w:r w:rsidR="007F34A2" w:rsidRPr="002E1318">
        <w:rPr>
          <w:rFonts w:eastAsia="Lucida Sans Unicode"/>
        </w:rPr>
        <w:t>D</w:t>
      </w:r>
      <w:r w:rsidRPr="002E1318">
        <w:rPr>
          <w:rFonts w:eastAsia="Lucida Sans Unicode"/>
        </w:rPr>
        <w:t>egvielu.</w:t>
      </w:r>
    </w:p>
    <w:p w14:paraId="56FC1F4D" w14:textId="78CF7CCF" w:rsidR="00FD74D5" w:rsidRPr="002E1318" w:rsidRDefault="00402BA1" w:rsidP="00761EBE">
      <w:pPr>
        <w:numPr>
          <w:ilvl w:val="0"/>
          <w:numId w:val="4"/>
        </w:numPr>
        <w:spacing w:after="80" w:line="276" w:lineRule="auto"/>
        <w:ind w:left="357" w:hanging="357"/>
        <w:jc w:val="both"/>
      </w:pPr>
      <w:r w:rsidRPr="002E1318">
        <w:t>Pasūtītājs ir t</w:t>
      </w:r>
      <w:r w:rsidR="002A288F" w:rsidRPr="002E1318">
        <w:t>iesīgs vienpusēji atkāpties no L</w:t>
      </w:r>
      <w:r w:rsidRPr="002E1318">
        <w:t xml:space="preserve">īguma izpildes, </w:t>
      </w:r>
      <w:r w:rsidR="002A288F" w:rsidRPr="002E1318">
        <w:t>ja L</w:t>
      </w:r>
      <w:r w:rsidRPr="002E1318">
        <w:t>īgumu na</w:t>
      </w:r>
      <w:r w:rsidR="002A288F" w:rsidRPr="002E1318">
        <w:t>v iespējams izpildīt tādēļ, ka L</w:t>
      </w:r>
      <w:r w:rsidRPr="002E1318">
        <w:t>īguma izpildes laikā ir piemērotas starptautiskās vai nacionālās sankcijas vai būtiskas finanšu un kapitāla tirgus intereses ietekmējošas Eiropas Savienības vai Ziemeļatlantijas līguma organizācijas dalībvalsts noteiktās sankcijas.</w:t>
      </w:r>
    </w:p>
    <w:p w14:paraId="0DFF28C1" w14:textId="77777777" w:rsidR="00FD74D5" w:rsidRPr="00FD74D5" w:rsidRDefault="00FD74D5" w:rsidP="00FD74D5">
      <w:pPr>
        <w:spacing w:after="80" w:line="276" w:lineRule="auto"/>
        <w:jc w:val="both"/>
        <w:rPr>
          <w:sz w:val="6"/>
          <w:szCs w:val="6"/>
        </w:rPr>
      </w:pPr>
    </w:p>
    <w:p w14:paraId="0DF055EB" w14:textId="77777777" w:rsidR="00402BA1" w:rsidRPr="00FD74D5" w:rsidRDefault="00402BA1" w:rsidP="00AF4E7C">
      <w:pPr>
        <w:spacing w:before="120" w:line="360" w:lineRule="auto"/>
        <w:jc w:val="center"/>
        <w:rPr>
          <w:b/>
          <w:bCs/>
        </w:rPr>
      </w:pPr>
      <w:r w:rsidRPr="00FD74D5">
        <w:rPr>
          <w:b/>
          <w:bCs/>
        </w:rPr>
        <w:t>XII Strīdu izskatīšanas kārtība</w:t>
      </w:r>
    </w:p>
    <w:p w14:paraId="4EFF0A7A" w14:textId="77777777" w:rsidR="00FD74D5" w:rsidRPr="00FD74D5" w:rsidRDefault="00FD74D5" w:rsidP="00AF4E7C">
      <w:pPr>
        <w:spacing w:before="120" w:line="360" w:lineRule="auto"/>
        <w:jc w:val="center"/>
        <w:rPr>
          <w:sz w:val="2"/>
          <w:szCs w:val="2"/>
        </w:rPr>
      </w:pPr>
    </w:p>
    <w:p w14:paraId="581CD762" w14:textId="77777777" w:rsidR="00402BA1" w:rsidRPr="00FD74D5" w:rsidRDefault="00402BA1" w:rsidP="00761EBE">
      <w:pPr>
        <w:numPr>
          <w:ilvl w:val="0"/>
          <w:numId w:val="4"/>
        </w:numPr>
        <w:spacing w:after="80" w:line="276" w:lineRule="auto"/>
        <w:ind w:left="357" w:hanging="357"/>
        <w:jc w:val="both"/>
      </w:pPr>
      <w:r w:rsidRPr="00FD74D5">
        <w:t>Pušu domstarpības, kas saistītas ar līgumsaistību izpildi, risina vienošanās ceļā. Vienošanos noformē rakstiski.</w:t>
      </w:r>
    </w:p>
    <w:p w14:paraId="657FC196" w14:textId="77777777" w:rsidR="00133084" w:rsidRPr="00FD74D5" w:rsidRDefault="00402BA1" w:rsidP="00761EBE">
      <w:pPr>
        <w:numPr>
          <w:ilvl w:val="0"/>
          <w:numId w:val="4"/>
        </w:numPr>
        <w:spacing w:line="360" w:lineRule="auto"/>
        <w:ind w:left="357" w:hanging="357"/>
        <w:jc w:val="both"/>
      </w:pPr>
      <w:r w:rsidRPr="00FD74D5">
        <w:t xml:space="preserve">Ja </w:t>
      </w:r>
      <w:r w:rsidR="000F1180" w:rsidRPr="00FD74D5">
        <w:t>P</w:t>
      </w:r>
      <w:r w:rsidRPr="00FD74D5">
        <w:t>uses nevar vienoties, strīdu nodod izskatīšanai Latvijas Republikas tiesā.</w:t>
      </w:r>
    </w:p>
    <w:p w14:paraId="7132826A" w14:textId="77777777" w:rsidR="0022799B" w:rsidRPr="00FD74D5" w:rsidRDefault="0022799B" w:rsidP="0022799B">
      <w:pPr>
        <w:spacing w:line="360" w:lineRule="auto"/>
        <w:ind w:left="357"/>
        <w:jc w:val="both"/>
        <w:rPr>
          <w:sz w:val="6"/>
          <w:szCs w:val="6"/>
        </w:rPr>
      </w:pPr>
    </w:p>
    <w:p w14:paraId="39C1FE11" w14:textId="3D5038F1" w:rsidR="00133084" w:rsidRPr="00FD74D5" w:rsidRDefault="00133084" w:rsidP="00133084">
      <w:pPr>
        <w:widowControl w:val="0"/>
        <w:tabs>
          <w:tab w:val="left" w:pos="680"/>
        </w:tabs>
        <w:autoSpaceDE w:val="0"/>
        <w:autoSpaceDN w:val="0"/>
        <w:spacing w:line="276" w:lineRule="auto"/>
        <w:ind w:left="426" w:hanging="426"/>
        <w:jc w:val="center"/>
        <w:rPr>
          <w:b/>
          <w:bCs/>
        </w:rPr>
      </w:pPr>
      <w:r w:rsidRPr="00FD74D5">
        <w:rPr>
          <w:b/>
        </w:rPr>
        <w:t xml:space="preserve">XIII </w:t>
      </w:r>
      <w:r w:rsidR="00FD74D5" w:rsidRPr="00FD74D5">
        <w:rPr>
          <w:b/>
        </w:rPr>
        <w:t xml:space="preserve"> </w:t>
      </w:r>
      <w:r w:rsidRPr="00FD74D5">
        <w:rPr>
          <w:b/>
          <w:bCs/>
        </w:rPr>
        <w:t>Fizisko personu datu aizsardzības prasības</w:t>
      </w:r>
    </w:p>
    <w:p w14:paraId="623C98D5" w14:textId="77777777" w:rsidR="0022799B" w:rsidRPr="00FD74D5" w:rsidRDefault="0022799B" w:rsidP="00133084">
      <w:pPr>
        <w:widowControl w:val="0"/>
        <w:tabs>
          <w:tab w:val="left" w:pos="680"/>
        </w:tabs>
        <w:autoSpaceDE w:val="0"/>
        <w:autoSpaceDN w:val="0"/>
        <w:spacing w:line="276" w:lineRule="auto"/>
        <w:ind w:left="426" w:hanging="426"/>
        <w:jc w:val="center"/>
        <w:rPr>
          <w:b/>
          <w:bCs/>
          <w:sz w:val="14"/>
          <w:szCs w:val="14"/>
        </w:rPr>
      </w:pPr>
    </w:p>
    <w:p w14:paraId="49C0083B" w14:textId="5A81EF59" w:rsidR="00133084" w:rsidRPr="00FD74D5" w:rsidRDefault="00133084" w:rsidP="00FD74D5">
      <w:pPr>
        <w:widowControl w:val="0"/>
        <w:tabs>
          <w:tab w:val="left" w:pos="709"/>
        </w:tabs>
        <w:autoSpaceDE w:val="0"/>
        <w:autoSpaceDN w:val="0"/>
        <w:spacing w:line="276" w:lineRule="auto"/>
        <w:ind w:left="426" w:hanging="426"/>
        <w:jc w:val="both"/>
      </w:pPr>
      <w:r w:rsidRPr="00FD74D5">
        <w:t>4</w:t>
      </w:r>
      <w:r w:rsidR="00193AAD">
        <w:t>6</w:t>
      </w:r>
      <w:r w:rsidRPr="00FD74D5">
        <w:t xml:space="preserve">. Līgumsaistību izpildei katra Puse kā datu pārzinis (turpmāk šajā Līguma sadaļā </w:t>
      </w:r>
      <w:r w:rsidR="000F1180" w:rsidRPr="00FD74D5">
        <w:t>-</w:t>
      </w:r>
      <w:r w:rsidRPr="00FD74D5">
        <w:t xml:space="preserve"> Pārzinis) apstrādā otra Pārziņa sniegtos fizisko personu datus (vārds, uzvārds, amats, kontakttālrunis, e-pasts un citus fizisko personu datus, kas var būt objektīvi nepieciešami šī Līguma prasību izpildes nodrošināšanai </w:t>
      </w:r>
      <w:r w:rsidR="00EB6272">
        <w:t>(</w:t>
      </w:r>
      <w:r w:rsidRPr="00FD74D5">
        <w:t xml:space="preserve">turpmāk </w:t>
      </w:r>
      <w:r w:rsidR="000F1180" w:rsidRPr="00FD74D5">
        <w:t>-</w:t>
      </w:r>
      <w:r w:rsidRPr="00FD74D5">
        <w:t xml:space="preserve"> personas dati) saskaņā ar Latvijas Republikā spēkā esošajiem normatīvajiem tiesību aktiem, nosakot personas datu apstrādes nolūkus un līdzekļus.</w:t>
      </w:r>
    </w:p>
    <w:p w14:paraId="6708AC01" w14:textId="2482086B" w:rsidR="00133084" w:rsidRPr="00FD74D5" w:rsidRDefault="00133084" w:rsidP="00FD74D5">
      <w:pPr>
        <w:widowControl w:val="0"/>
        <w:autoSpaceDE w:val="0"/>
        <w:autoSpaceDN w:val="0"/>
        <w:spacing w:line="276" w:lineRule="auto"/>
        <w:ind w:left="426" w:hanging="426"/>
        <w:jc w:val="both"/>
      </w:pPr>
      <w:r w:rsidRPr="00FD74D5">
        <w:t>4</w:t>
      </w:r>
      <w:r w:rsidR="00193AAD">
        <w:t>7</w:t>
      </w:r>
      <w:r w:rsidRPr="00FD74D5">
        <w:t>. Personas datu apstrādes mērķis ir šī Līguma saistību izpildes nodrošināšana un Pārziņu tiesisko interešu aizsardzība. Pārziņi, parakstot šo Līgumu, vienojas, ka personas dati tiks apstrādāti tikai un vienīgi iepriekš minētajam mērķim, tikai tādā apjomā, kādā tas ir nepieciešams šī Līguma saistību izpildei, un tikai šī Līguma darbības laikā.</w:t>
      </w:r>
    </w:p>
    <w:p w14:paraId="52BB83C5" w14:textId="5CF0DF4B" w:rsidR="00133084" w:rsidRPr="00FD74D5" w:rsidRDefault="00133084" w:rsidP="00133084">
      <w:pPr>
        <w:widowControl w:val="0"/>
        <w:autoSpaceDE w:val="0"/>
        <w:autoSpaceDN w:val="0"/>
        <w:spacing w:line="276" w:lineRule="auto"/>
        <w:ind w:left="567" w:hanging="567"/>
        <w:jc w:val="both"/>
      </w:pPr>
      <w:r w:rsidRPr="00FD74D5">
        <w:t>4</w:t>
      </w:r>
      <w:r w:rsidR="00193AAD">
        <w:t>8</w:t>
      </w:r>
      <w:r w:rsidRPr="00FD74D5">
        <w:t>. Parakstot šo Līgumu, Pārzinis, kas nodod personas datus otram Pārzinim, apliecina, ka:</w:t>
      </w:r>
    </w:p>
    <w:p w14:paraId="7EBAFB7F" w14:textId="35CB865A" w:rsidR="00133084" w:rsidRPr="00FD74D5" w:rsidRDefault="00133084" w:rsidP="00133084">
      <w:pPr>
        <w:widowControl w:val="0"/>
        <w:autoSpaceDE w:val="0"/>
        <w:autoSpaceDN w:val="0"/>
        <w:spacing w:line="276" w:lineRule="auto"/>
        <w:ind w:left="1418" w:hanging="1418"/>
        <w:jc w:val="both"/>
      </w:pPr>
      <w:r w:rsidRPr="00FD74D5">
        <w:t xml:space="preserve">          4</w:t>
      </w:r>
      <w:r w:rsidR="00193AAD">
        <w:t>8</w:t>
      </w:r>
      <w:r w:rsidRPr="00FD74D5">
        <w:t>.1. šī Līguma ietvaros tam ir tiesības apstrādāt un nodot personas datus otram  Pārzinim;</w:t>
      </w:r>
    </w:p>
    <w:p w14:paraId="08D6ED40" w14:textId="56A67CA1" w:rsidR="0022799B" w:rsidRPr="00FD74D5" w:rsidRDefault="00133084" w:rsidP="00FD74D5">
      <w:pPr>
        <w:widowControl w:val="0"/>
        <w:autoSpaceDE w:val="0"/>
        <w:autoSpaceDN w:val="0"/>
        <w:spacing w:line="276" w:lineRule="auto"/>
        <w:ind w:left="1134" w:hanging="1134"/>
        <w:jc w:val="both"/>
      </w:pPr>
      <w:r w:rsidRPr="00FD74D5">
        <w:t xml:space="preserve">          4</w:t>
      </w:r>
      <w:r w:rsidR="00193AAD">
        <w:t>8</w:t>
      </w:r>
      <w:r w:rsidRPr="00FD74D5">
        <w:t>.2. tas ir sniedzis datu subjektiem (fiziskas personas, kuras var tieši vai netieši identificēt) Vispārīgās datu aizsardzības regulas 13.pantā noteikto informāciju attiecībā uz datu apstrādi šī Līguma saistību izpildes ietvaros.</w:t>
      </w:r>
    </w:p>
    <w:p w14:paraId="38585929" w14:textId="7CC67F83" w:rsidR="00133084" w:rsidRPr="00FD74D5" w:rsidRDefault="00193AAD" w:rsidP="00133084">
      <w:pPr>
        <w:widowControl w:val="0"/>
        <w:tabs>
          <w:tab w:val="left" w:pos="284"/>
        </w:tabs>
        <w:autoSpaceDE w:val="0"/>
        <w:autoSpaceDN w:val="0"/>
        <w:spacing w:line="276" w:lineRule="auto"/>
        <w:ind w:left="426" w:hanging="426"/>
        <w:jc w:val="both"/>
      </w:pPr>
      <w:r>
        <w:t>49</w:t>
      </w:r>
      <w:r w:rsidR="00133084" w:rsidRPr="00FD74D5">
        <w:t xml:space="preserve">. Pārzinis, kas saņēmis no otra Pārziņa personas datus, apņemas nodrošināt saņemto personas datu drošību un konfidencialitāti, sniedzot piekļuvi personas datiem tikai pilnvarotām personām, kas ir atbildīgas par šī Līguma saistību izpildi un elektronisko informācijas sistēmu, kurās tiek apstrādāti personas dati, darbības nodrošināšanu. </w:t>
      </w:r>
    </w:p>
    <w:p w14:paraId="30615A7A" w14:textId="117A3DA7" w:rsidR="00133084" w:rsidRPr="00FD74D5" w:rsidRDefault="00133084" w:rsidP="00133084">
      <w:pPr>
        <w:widowControl w:val="0"/>
        <w:tabs>
          <w:tab w:val="left" w:pos="284"/>
        </w:tabs>
        <w:autoSpaceDE w:val="0"/>
        <w:autoSpaceDN w:val="0"/>
        <w:spacing w:line="276" w:lineRule="auto"/>
        <w:ind w:left="426" w:hanging="426"/>
        <w:jc w:val="both"/>
      </w:pPr>
      <w:r w:rsidRPr="00FD74D5">
        <w:t>5</w:t>
      </w:r>
      <w:r w:rsidR="00193AAD">
        <w:t>0</w:t>
      </w:r>
      <w:r w:rsidRPr="00FD74D5">
        <w:t xml:space="preserve">. Pārziņi nodrošina, ka to pilnvarotās personas, kuras tiek iesaistītas personas datu apstrādē, rakstveidā apņemas nelikumīgi neapstrādāt personas datus, tajā skaitā, bet ne tikai: nelikumīgi neizpaust, nepārrunāt, nenodot Pārziņa darbiniekiem vai pārstāvjiem, kā arī jebkurām citām trešajām personām, nelikumīgi neglabāt personas datus, kā arī neveikt jebkuras darbības ar personas datiem, kas ir ārpus Pārziņa piešķirtā pilnvarojuma. Personu, kas veic datu apstrādi, pienākums ir neizpaust un neapstrādāt personas datus arī pēc darba tiesisko vai citu līgumisko attiecību izbeigšanās. </w:t>
      </w:r>
    </w:p>
    <w:p w14:paraId="21D8D955" w14:textId="0DEFA266" w:rsidR="00133084" w:rsidRPr="00FD74D5" w:rsidRDefault="00133084" w:rsidP="00133084">
      <w:pPr>
        <w:widowControl w:val="0"/>
        <w:tabs>
          <w:tab w:val="left" w:pos="284"/>
        </w:tabs>
        <w:autoSpaceDE w:val="0"/>
        <w:autoSpaceDN w:val="0"/>
        <w:spacing w:before="1" w:line="276" w:lineRule="auto"/>
        <w:ind w:left="426" w:hanging="426"/>
        <w:jc w:val="both"/>
      </w:pPr>
      <w:r w:rsidRPr="00FD74D5">
        <w:t>5</w:t>
      </w:r>
      <w:r w:rsidR="00193AAD">
        <w:t>1</w:t>
      </w:r>
      <w:r w:rsidRPr="00FD74D5">
        <w:t xml:space="preserve">. Piesaistot personas datu apstrādātāju (persona, kas pārziņa vārdā apstrādā personas datus) datu apstrādei Pārziņa vārdā, Pārzinis nosaka apstrādātājam pienākumu ievērot visas šajā Līgumā noteiktās datu aizsardzības prasības. Gadījumā, ja apstrādātājs nepilda tam uzliktos datu aizsardzības pienākumus, Pārzinis ir pilnībā atbildīgs par apstrādātāja pienākumu neizpildes sekām. </w:t>
      </w:r>
    </w:p>
    <w:p w14:paraId="171651A5" w14:textId="57037F1A" w:rsidR="00133084" w:rsidRPr="00FD74D5" w:rsidRDefault="00133084" w:rsidP="00133084">
      <w:pPr>
        <w:widowControl w:val="0"/>
        <w:tabs>
          <w:tab w:val="left" w:pos="284"/>
        </w:tabs>
        <w:autoSpaceDE w:val="0"/>
        <w:autoSpaceDN w:val="0"/>
        <w:spacing w:before="1" w:line="276" w:lineRule="auto"/>
        <w:ind w:left="426" w:hanging="426"/>
        <w:jc w:val="both"/>
      </w:pPr>
      <w:r w:rsidRPr="00FD74D5">
        <w:t>5</w:t>
      </w:r>
      <w:r w:rsidR="00193AAD">
        <w:t>2</w:t>
      </w:r>
      <w:r w:rsidRPr="00FD74D5">
        <w:t>. Pārzinis bez otra Pārziņa iepriekšējās rakstveida atļaujas nav tiesīgs (izņemot gadījumus, kad to paredz Latvijas Republikas spēkā esošie normatīvie tiesību akti) sniegt trešajām personām (izņemot tās trešās personas, kuras iegūst informāciju Pārziņu vārdā) jebkādu informāciju, kas satur šī Līguma ietvaros iegūtos un apstrādātos personas datus.</w:t>
      </w:r>
    </w:p>
    <w:p w14:paraId="4E46F085" w14:textId="145C3872" w:rsidR="00133084" w:rsidRPr="00FD74D5" w:rsidRDefault="00133084" w:rsidP="00133084">
      <w:pPr>
        <w:widowControl w:val="0"/>
        <w:tabs>
          <w:tab w:val="left" w:pos="284"/>
        </w:tabs>
        <w:autoSpaceDE w:val="0"/>
        <w:autoSpaceDN w:val="0"/>
        <w:spacing w:before="1" w:line="276" w:lineRule="auto"/>
        <w:ind w:left="426" w:hanging="426"/>
        <w:jc w:val="both"/>
      </w:pPr>
      <w:r w:rsidRPr="00FD74D5">
        <w:lastRenderedPageBreak/>
        <w:t>5</w:t>
      </w:r>
      <w:r w:rsidR="00193AAD">
        <w:t>3</w:t>
      </w:r>
      <w:r w:rsidRPr="00FD74D5">
        <w:t>. Pārziņi, apstrādājot personas datus, pēc iespējas tos anonimizē vai pielieto pseidonimizāciju.</w:t>
      </w:r>
    </w:p>
    <w:p w14:paraId="12860665" w14:textId="39B5C4E8" w:rsidR="00133084" w:rsidRPr="00FD74D5" w:rsidRDefault="00133084" w:rsidP="00133084">
      <w:pPr>
        <w:widowControl w:val="0"/>
        <w:tabs>
          <w:tab w:val="left" w:pos="284"/>
        </w:tabs>
        <w:autoSpaceDE w:val="0"/>
        <w:autoSpaceDN w:val="0"/>
        <w:spacing w:before="1" w:line="276" w:lineRule="auto"/>
        <w:ind w:left="426" w:hanging="426"/>
        <w:jc w:val="both"/>
      </w:pPr>
      <w:r w:rsidRPr="00FD74D5">
        <w:t>5</w:t>
      </w:r>
      <w:r w:rsidR="00193AAD">
        <w:t>4</w:t>
      </w:r>
      <w:r w:rsidRPr="00FD74D5">
        <w:t xml:space="preserve">. Pārziņi glabā šī Līguma ietvaros iegūtos personas datus, kas varētu būt nepieciešami personas datu apstrādes fakta pierādīšanai un Pārziņu tiesisko interešu aizsardzībai, 10 (desmit) gadus pēc šī Līguma darbības termiņa beigām. </w:t>
      </w:r>
    </w:p>
    <w:p w14:paraId="3AB00FA2" w14:textId="4A11A2E0" w:rsidR="00133084" w:rsidRPr="00E662C1" w:rsidRDefault="00133084" w:rsidP="00133084">
      <w:pPr>
        <w:widowControl w:val="0"/>
        <w:tabs>
          <w:tab w:val="left" w:pos="284"/>
        </w:tabs>
        <w:autoSpaceDE w:val="0"/>
        <w:autoSpaceDN w:val="0"/>
        <w:spacing w:before="1" w:line="276" w:lineRule="auto"/>
        <w:ind w:left="426" w:hanging="426"/>
        <w:jc w:val="both"/>
      </w:pPr>
      <w:r w:rsidRPr="00FD74D5">
        <w:t>5</w:t>
      </w:r>
      <w:r w:rsidR="00193AAD">
        <w:t>5</w:t>
      </w:r>
      <w:r w:rsidRPr="00FD74D5">
        <w:t xml:space="preserve">. Pārziņi neatgriezeniski dzēš/iznīcina to rīcībā esošos personas datus pēc tam, kad šī Līguma </w:t>
      </w:r>
      <w:r w:rsidRPr="00E662C1">
        <w:t>saistības ir izpildītas un nav paredzams, ka personas dati varētu būt nepieciešami personas datu apstrādes fakta pierādīšanai un Pārziņu tiesisko interešu aizsardzībai, vai pēc šajā Līgumā noteiktā personas datu glabāšanas termiņa beigām.</w:t>
      </w:r>
    </w:p>
    <w:p w14:paraId="0F548382" w14:textId="66F8DB29" w:rsidR="00133084" w:rsidRPr="00E662C1" w:rsidRDefault="00133084" w:rsidP="00133084">
      <w:pPr>
        <w:widowControl w:val="0"/>
        <w:tabs>
          <w:tab w:val="left" w:pos="284"/>
        </w:tabs>
        <w:autoSpaceDE w:val="0"/>
        <w:autoSpaceDN w:val="0"/>
        <w:spacing w:before="1" w:line="276" w:lineRule="auto"/>
        <w:ind w:left="426" w:hanging="426"/>
        <w:jc w:val="both"/>
      </w:pPr>
      <w:r w:rsidRPr="00E662C1">
        <w:t>5</w:t>
      </w:r>
      <w:r w:rsidR="00193AAD">
        <w:t>6</w:t>
      </w:r>
      <w:r w:rsidRPr="00E662C1">
        <w:t>. Pārzinis var pieprasīt, lai otrs Pārzinis papildina vai izlabo datus, vai pārtrauc tam nodoto datu apstrādi vai iznīcina tos, ja nodotie dati ir nepilnīgi, novecojuši, nepatiesi, pretlikumīgi apstrādāti vai to apstrāde vairs nav nepieciešama šajā Līgumā noteiktajiem datu apstrādes mērķiem, nosūtot rakstveidā paziņojumu uz Pārziņa kontaktpersonas</w:t>
      </w:r>
      <w:r w:rsidR="00FD74D5" w:rsidRPr="00E662C1">
        <w:t xml:space="preserve"> </w:t>
      </w:r>
      <w:r w:rsidRPr="00E662C1">
        <w:t>e-pastu.</w:t>
      </w:r>
    </w:p>
    <w:p w14:paraId="3845DAE8" w14:textId="40A4541C" w:rsidR="00133084" w:rsidRPr="00E662C1" w:rsidRDefault="00133084" w:rsidP="00133084">
      <w:pPr>
        <w:widowControl w:val="0"/>
        <w:tabs>
          <w:tab w:val="left" w:pos="284"/>
        </w:tabs>
        <w:autoSpaceDE w:val="0"/>
        <w:autoSpaceDN w:val="0"/>
        <w:spacing w:before="1" w:line="276" w:lineRule="auto"/>
        <w:ind w:left="426" w:hanging="426"/>
        <w:jc w:val="both"/>
      </w:pPr>
      <w:r w:rsidRPr="00E662C1">
        <w:t>5</w:t>
      </w:r>
      <w:r w:rsidR="00193AAD">
        <w:t>7</w:t>
      </w:r>
      <w:r w:rsidRPr="00E662C1">
        <w:t>. Pārzinis, saņemot no datu subjekta pieprasījumu par viņa personas datu labošanu vai apstrādes ierobežošanu, nekavējoties paziņo otram Pārzinim par nepieciešamību daļēji izbeigt konkrēta datu subjekta personas datu apstrādi un/vai veikt attiecīgus labojumus datu subjekta personas datos. Pārzinis, saņemot paziņojumu, nekavējoties izpilda paziņojumā noteikto.</w:t>
      </w:r>
    </w:p>
    <w:p w14:paraId="7AB7617F" w14:textId="33EBB8F9" w:rsidR="00133084" w:rsidRPr="00E662C1" w:rsidRDefault="00133084" w:rsidP="00E662C1">
      <w:pPr>
        <w:widowControl w:val="0"/>
        <w:tabs>
          <w:tab w:val="left" w:pos="284"/>
        </w:tabs>
        <w:autoSpaceDE w:val="0"/>
        <w:autoSpaceDN w:val="0"/>
        <w:spacing w:before="1" w:line="276" w:lineRule="auto"/>
        <w:ind w:left="426" w:hanging="426"/>
        <w:jc w:val="both"/>
      </w:pPr>
      <w:r w:rsidRPr="00E662C1">
        <w:t>5</w:t>
      </w:r>
      <w:r w:rsidR="00193AAD">
        <w:t>8</w:t>
      </w:r>
      <w:r w:rsidRPr="00E662C1">
        <w:t>. Pārzinis, saņemot no datu subjekta pieprasījumu par viņa personas datu apstrādes izbeigšanu, nekavējoties paziņo otram Pārzinim par nepieciešamību izbeigt konkrēta datu subjekta personas datu apstrādi. Pārzinis, saņemot paziņojumu, nekavējoties izbeidz konkrētā datu subjekta personas datu apstrādi un visus iegūtos datu subjekta personas datus</w:t>
      </w:r>
      <w:r w:rsidR="0022799B" w:rsidRPr="00E662C1">
        <w:t xml:space="preserve"> </w:t>
      </w:r>
      <w:r w:rsidRPr="00E662C1">
        <w:t>nodod otram Pārzinim un/vai dzēš/iznīcina.</w:t>
      </w:r>
    </w:p>
    <w:p w14:paraId="68243826" w14:textId="19675AC3" w:rsidR="00133084" w:rsidRPr="00E662C1" w:rsidRDefault="00193AAD" w:rsidP="00133084">
      <w:pPr>
        <w:widowControl w:val="0"/>
        <w:tabs>
          <w:tab w:val="left" w:pos="284"/>
        </w:tabs>
        <w:autoSpaceDE w:val="0"/>
        <w:autoSpaceDN w:val="0"/>
        <w:spacing w:before="1" w:line="276" w:lineRule="auto"/>
        <w:ind w:left="426" w:hanging="426"/>
        <w:jc w:val="both"/>
      </w:pPr>
      <w:r>
        <w:t>59</w:t>
      </w:r>
      <w:r w:rsidR="00133084" w:rsidRPr="00E662C1">
        <w:t>. Parakstot šo Līgumu, Pārziņi apņemas pildīt Vispārīgajā datu aizsardzības regulā, Latvijas Republikā spēkā esošajos normatīvajos tiesību aktos un šajā Līgumā noteiktās personas datu aizsardzības prasības un pilnībā uzņemas atbildību par kaitējumu un tiesiskajām sekām, kas var iestāties šo prasību neizpildes gadījumā.</w:t>
      </w:r>
    </w:p>
    <w:p w14:paraId="508B031D" w14:textId="1A51F6D1" w:rsidR="00133084" w:rsidRPr="00E662C1" w:rsidRDefault="00133084" w:rsidP="00133084">
      <w:pPr>
        <w:widowControl w:val="0"/>
        <w:tabs>
          <w:tab w:val="left" w:pos="284"/>
        </w:tabs>
        <w:autoSpaceDE w:val="0"/>
        <w:autoSpaceDN w:val="0"/>
        <w:spacing w:before="1" w:line="276" w:lineRule="auto"/>
        <w:ind w:left="426" w:hanging="426"/>
        <w:jc w:val="both"/>
      </w:pPr>
      <w:r w:rsidRPr="00E662C1">
        <w:t>6</w:t>
      </w:r>
      <w:r w:rsidR="00193AAD">
        <w:t>0</w:t>
      </w:r>
      <w:r w:rsidRPr="00E662C1">
        <w:t>. Pārzinim, tiklīdz tam kļuvis zināms par personas datu aizsardzības pārkāpumu (drošības pārkāpums, kura rezultātā notiek nejauša vai nelikumīga nosūtīto, uzglabāto vai citādi apstrādāto personas datu iznīcināšana, nozaudēšana, pārveidošana, neatļauta izpaušana vai piekļuve tiem), nekavējoties, bet ne vēlāk kā 36 (trīsdesmit sešu) stundu laikā, jāziņo par to otram Pārzinim, nosūtot informāciju par pārkāpumu (pārkāpuma būtība, notikuma laiks, konstatēšanas laiks utt.) uz kontaktpersonas norādīto e-pastu. Papildus Pārzinim ir pienākums sniegt informāciju par notikušo personas datu aizsardzības pārkāpumu Vispārīgajā datu aizsardzības regul</w:t>
      </w:r>
      <w:r w:rsidR="00E662C1" w:rsidRPr="00E662C1">
        <w:t>ā</w:t>
      </w:r>
      <w:r w:rsidRPr="00E662C1">
        <w:t xml:space="preserve"> noteiktajā kārtībā uzraudzības iestādei.</w:t>
      </w:r>
    </w:p>
    <w:p w14:paraId="00034C4D" w14:textId="3A4EB266" w:rsidR="00133084" w:rsidRPr="00E662C1" w:rsidRDefault="00133084" w:rsidP="00133084">
      <w:pPr>
        <w:widowControl w:val="0"/>
        <w:tabs>
          <w:tab w:val="left" w:pos="284"/>
        </w:tabs>
        <w:autoSpaceDE w:val="0"/>
        <w:autoSpaceDN w:val="0"/>
        <w:spacing w:before="1" w:line="276" w:lineRule="auto"/>
        <w:ind w:left="426" w:hanging="426"/>
        <w:jc w:val="both"/>
      </w:pPr>
      <w:r w:rsidRPr="00E662C1">
        <w:t>6</w:t>
      </w:r>
      <w:r w:rsidR="00193AAD">
        <w:t>1</w:t>
      </w:r>
      <w:r w:rsidRPr="00E662C1">
        <w:t xml:space="preserve">. Pārzinis atlīdzina tā darbības vai bezdarbības dēļ notikušā personas datu aizsardzības pārkāpuma rezultātā otram Pārzinim nodarīto kaitējumu. </w:t>
      </w:r>
    </w:p>
    <w:p w14:paraId="1992D481" w14:textId="52286D88" w:rsidR="00133084" w:rsidRPr="00E662C1" w:rsidRDefault="00133084" w:rsidP="00133084">
      <w:pPr>
        <w:widowControl w:val="0"/>
        <w:tabs>
          <w:tab w:val="left" w:pos="284"/>
        </w:tabs>
        <w:autoSpaceDE w:val="0"/>
        <w:autoSpaceDN w:val="0"/>
        <w:spacing w:before="1" w:line="276" w:lineRule="auto"/>
        <w:ind w:left="426" w:hanging="426"/>
        <w:jc w:val="both"/>
      </w:pPr>
      <w:r w:rsidRPr="00E662C1">
        <w:t>6</w:t>
      </w:r>
      <w:r w:rsidR="00193AAD">
        <w:t>2</w:t>
      </w:r>
      <w:r w:rsidRPr="00E662C1">
        <w:t xml:space="preserve">. Pārzinis tiek atbrīvots no atbildības, ja tas pierāda, ka nav nekādā veidā atbildīgs par notikumu, kura rezultātā nodarīts attiecīgais kaitējums. </w:t>
      </w:r>
    </w:p>
    <w:p w14:paraId="30EF2AFD" w14:textId="158B1F3F" w:rsidR="00133084" w:rsidRPr="00E662C1" w:rsidRDefault="00133084" w:rsidP="00133084">
      <w:pPr>
        <w:widowControl w:val="0"/>
        <w:tabs>
          <w:tab w:val="left" w:pos="284"/>
        </w:tabs>
        <w:autoSpaceDE w:val="0"/>
        <w:autoSpaceDN w:val="0"/>
        <w:spacing w:before="1" w:line="276" w:lineRule="auto"/>
        <w:ind w:left="426" w:hanging="426"/>
        <w:jc w:val="both"/>
      </w:pPr>
      <w:r w:rsidRPr="00E662C1">
        <w:t>6</w:t>
      </w:r>
      <w:r w:rsidR="00193AAD">
        <w:t>3</w:t>
      </w:r>
      <w:r w:rsidRPr="00E662C1">
        <w:t>. Visi strīdi, kas saistīti ar fizisko personu datu aizsardzīb</w:t>
      </w:r>
      <w:r w:rsidR="005C7DC5" w:rsidRPr="00E662C1">
        <w:t>as</w:t>
      </w:r>
      <w:r w:rsidRPr="00E662C1">
        <w:t xml:space="preserve"> noteikumu, t.sk. šajā Līgumā iekļauto, piemērošanu un spēkā esamību, ja tos nav iespējams izšķirt Pārziņiem vienojoties, tiek izskatīti Latvijas Republikas tiesā spēkā esošajos normatīvajos tiesību aktos noteiktajā kārtībā.</w:t>
      </w:r>
    </w:p>
    <w:p w14:paraId="6250F035" w14:textId="7E8A9636" w:rsidR="00133084" w:rsidRPr="00E662C1" w:rsidRDefault="00133084" w:rsidP="00133084">
      <w:pPr>
        <w:widowControl w:val="0"/>
        <w:tabs>
          <w:tab w:val="left" w:pos="284"/>
        </w:tabs>
        <w:autoSpaceDE w:val="0"/>
        <w:autoSpaceDN w:val="0"/>
        <w:spacing w:before="1" w:line="276" w:lineRule="auto"/>
        <w:ind w:left="426" w:hanging="426"/>
        <w:jc w:val="both"/>
      </w:pPr>
      <w:r w:rsidRPr="00E662C1">
        <w:t>6</w:t>
      </w:r>
      <w:r w:rsidR="00193AAD">
        <w:t>4</w:t>
      </w:r>
      <w:r w:rsidRPr="00E662C1">
        <w:t xml:space="preserve">. Pasūtītāja kontaktpersonas e-pasts personas datu aizsardzības jautājumos šī Līguma  </w:t>
      </w:r>
      <w:r w:rsidR="00E662C1" w:rsidRPr="00E662C1">
        <w:t xml:space="preserve">           </w:t>
      </w:r>
      <w:r w:rsidRPr="00E662C1">
        <w:t xml:space="preserve"> </w:t>
      </w:r>
      <w:r w:rsidRPr="00E662C1">
        <w:lastRenderedPageBreak/>
        <w:t xml:space="preserve">ietvaros – </w:t>
      </w:r>
      <w:hyperlink r:id="rId21" w:history="1">
        <w:r w:rsidRPr="00E662C1">
          <w:rPr>
            <w:rStyle w:val="Hyperlink"/>
            <w:color w:val="auto"/>
            <w:u w:val="none"/>
          </w:rPr>
          <w:t>datu.specialists@dsiltumtikli.lv</w:t>
        </w:r>
      </w:hyperlink>
      <w:r w:rsidRPr="00E662C1">
        <w:t>.</w:t>
      </w:r>
    </w:p>
    <w:p w14:paraId="561BFD9A" w14:textId="25FECB5F" w:rsidR="00133084" w:rsidRPr="00E662C1" w:rsidRDefault="00133084" w:rsidP="00133084">
      <w:pPr>
        <w:widowControl w:val="0"/>
        <w:tabs>
          <w:tab w:val="left" w:pos="284"/>
        </w:tabs>
        <w:autoSpaceDE w:val="0"/>
        <w:autoSpaceDN w:val="0"/>
        <w:spacing w:before="1" w:line="276" w:lineRule="auto"/>
        <w:ind w:left="426" w:hanging="426"/>
        <w:jc w:val="both"/>
      </w:pPr>
      <w:r w:rsidRPr="00E662C1">
        <w:t>6</w:t>
      </w:r>
      <w:r w:rsidR="00193AAD">
        <w:t>5</w:t>
      </w:r>
      <w:r w:rsidRPr="00E662C1">
        <w:t xml:space="preserve">. </w:t>
      </w:r>
      <w:r w:rsidR="000F1180" w:rsidRPr="00E662C1">
        <w:t>Piegādā</w:t>
      </w:r>
      <w:r w:rsidRPr="00E662C1">
        <w:t xml:space="preserve">tāja kontaktpersonas e-pasts personas datu aizsardzības jautājumos šī Līguma ietvaros – </w:t>
      </w:r>
      <w:hyperlink r:id="rId22" w:history="1">
        <w:r w:rsidRPr="00E662C1">
          <w:rPr>
            <w:rStyle w:val="Hyperlink"/>
            <w:color w:val="auto"/>
            <w:spacing w:val="-1"/>
            <w:u w:val="none"/>
          </w:rPr>
          <w:t>______________@_________.____</w:t>
        </w:r>
      </w:hyperlink>
      <w:r w:rsidRPr="00E662C1">
        <w:rPr>
          <w:spacing w:val="-1"/>
        </w:rPr>
        <w:t>.</w:t>
      </w:r>
    </w:p>
    <w:p w14:paraId="0ADCE519" w14:textId="77777777" w:rsidR="00133084" w:rsidRPr="00761EBE" w:rsidRDefault="00133084" w:rsidP="00133084">
      <w:pPr>
        <w:widowControl w:val="0"/>
        <w:tabs>
          <w:tab w:val="left" w:pos="284"/>
        </w:tabs>
        <w:autoSpaceDE w:val="0"/>
        <w:autoSpaceDN w:val="0"/>
        <w:spacing w:before="1" w:line="276" w:lineRule="auto"/>
        <w:ind w:left="426" w:hanging="426"/>
        <w:jc w:val="both"/>
        <w:rPr>
          <w:sz w:val="18"/>
          <w:szCs w:val="18"/>
        </w:rPr>
      </w:pPr>
    </w:p>
    <w:p w14:paraId="574DB5FD" w14:textId="6EC89BDA" w:rsidR="00402BA1" w:rsidRPr="00E662C1" w:rsidRDefault="00402BA1" w:rsidP="00AF4E7C">
      <w:pPr>
        <w:spacing w:line="360" w:lineRule="auto"/>
        <w:jc w:val="center"/>
        <w:rPr>
          <w:b/>
          <w:bCs/>
        </w:rPr>
      </w:pPr>
      <w:r w:rsidRPr="00E662C1">
        <w:rPr>
          <w:b/>
          <w:bCs/>
        </w:rPr>
        <w:t>XI</w:t>
      </w:r>
      <w:r w:rsidR="00133084" w:rsidRPr="00E662C1">
        <w:rPr>
          <w:b/>
          <w:bCs/>
        </w:rPr>
        <w:t>V</w:t>
      </w:r>
      <w:r w:rsidR="00E662C1">
        <w:rPr>
          <w:b/>
          <w:bCs/>
        </w:rPr>
        <w:t xml:space="preserve"> </w:t>
      </w:r>
      <w:r w:rsidRPr="00E662C1">
        <w:rPr>
          <w:b/>
          <w:bCs/>
        </w:rPr>
        <w:t xml:space="preserve"> Citi noteikumi</w:t>
      </w:r>
    </w:p>
    <w:p w14:paraId="08BB31FB" w14:textId="77777777" w:rsidR="00E662C1" w:rsidRPr="00761EBE" w:rsidRDefault="00E662C1" w:rsidP="00AF4E7C">
      <w:pPr>
        <w:spacing w:line="360" w:lineRule="auto"/>
        <w:jc w:val="center"/>
        <w:rPr>
          <w:b/>
          <w:bCs/>
          <w:sz w:val="2"/>
          <w:szCs w:val="2"/>
        </w:rPr>
      </w:pPr>
    </w:p>
    <w:p w14:paraId="5B4B96CE" w14:textId="1594F7ED" w:rsidR="00402BA1" w:rsidRPr="00E662C1" w:rsidRDefault="00402BA1" w:rsidP="00193AAD">
      <w:pPr>
        <w:pStyle w:val="ListParagraph"/>
        <w:numPr>
          <w:ilvl w:val="0"/>
          <w:numId w:val="30"/>
        </w:numPr>
        <w:spacing w:line="276" w:lineRule="auto"/>
        <w:ind w:left="426" w:hanging="426"/>
        <w:jc w:val="both"/>
      </w:pPr>
      <w:r w:rsidRPr="00E662C1">
        <w:t xml:space="preserve">Neviena no </w:t>
      </w:r>
      <w:r w:rsidR="000F1180" w:rsidRPr="00E662C1">
        <w:t>P</w:t>
      </w:r>
      <w:r w:rsidRPr="00E662C1">
        <w:t xml:space="preserve">usēm bez saskaņošanas ar otru </w:t>
      </w:r>
      <w:r w:rsidR="000F1180" w:rsidRPr="00E662C1">
        <w:t>P</w:t>
      </w:r>
      <w:r w:rsidRPr="00E662C1">
        <w:t xml:space="preserve">usi nedrīkst nodot trešai personai savas </w:t>
      </w:r>
      <w:r w:rsidR="002A288F" w:rsidRPr="00E662C1">
        <w:t>saistības, kas saistītas ar šo L</w:t>
      </w:r>
      <w:r w:rsidRPr="00E662C1">
        <w:t>īgumu.</w:t>
      </w:r>
    </w:p>
    <w:p w14:paraId="60AB3746" w14:textId="03100D61" w:rsidR="00402BA1" w:rsidRPr="00E662C1" w:rsidRDefault="00402BA1" w:rsidP="00133084">
      <w:pPr>
        <w:numPr>
          <w:ilvl w:val="0"/>
          <w:numId w:val="30"/>
        </w:numPr>
        <w:spacing w:line="276" w:lineRule="auto"/>
        <w:ind w:left="357" w:hanging="357"/>
        <w:jc w:val="both"/>
      </w:pPr>
      <w:r w:rsidRPr="00E662C1">
        <w:t>Gad</w:t>
      </w:r>
      <w:r w:rsidR="002A288F" w:rsidRPr="00E662C1">
        <w:t xml:space="preserve">ījumos, kas nav paredzēti </w:t>
      </w:r>
      <w:r w:rsidR="00E662C1" w:rsidRPr="00E662C1">
        <w:t xml:space="preserve">vai atrunāti </w:t>
      </w:r>
      <w:r w:rsidR="002A288F" w:rsidRPr="00E662C1">
        <w:t>šajā L</w:t>
      </w:r>
      <w:r w:rsidRPr="00E662C1">
        <w:t xml:space="preserve">īgumā, </w:t>
      </w:r>
      <w:r w:rsidR="000F1180" w:rsidRPr="00E662C1">
        <w:t>P</w:t>
      </w:r>
      <w:r w:rsidRPr="00E662C1">
        <w:t>uses rīkojas saskaņā ar Latvijas Republik</w:t>
      </w:r>
      <w:r w:rsidR="000F1180" w:rsidRPr="00E662C1">
        <w:t>ā spēkā esošajiem normatīvajiem aktiem</w:t>
      </w:r>
      <w:r w:rsidRPr="00E662C1">
        <w:t>.</w:t>
      </w:r>
    </w:p>
    <w:p w14:paraId="2374545E" w14:textId="19DE0274" w:rsidR="00627A38" w:rsidRPr="00E662C1" w:rsidRDefault="00627A38" w:rsidP="00133084">
      <w:pPr>
        <w:numPr>
          <w:ilvl w:val="0"/>
          <w:numId w:val="30"/>
        </w:numPr>
        <w:spacing w:line="276" w:lineRule="auto"/>
        <w:ind w:left="357" w:hanging="357"/>
        <w:jc w:val="both"/>
      </w:pPr>
      <w:r w:rsidRPr="00E662C1">
        <w:t xml:space="preserve">Par Līguma izpildi atbildīgā persona no Pasūtītāja puses ir </w:t>
      </w:r>
      <w:r w:rsidR="00AF4E7C" w:rsidRPr="00E662C1">
        <w:t>_____________________</w:t>
      </w:r>
      <w:r w:rsidRPr="00E662C1">
        <w:t xml:space="preserve">,                     tālr. </w:t>
      </w:r>
      <w:r w:rsidR="00AF4E7C" w:rsidRPr="00E662C1">
        <w:t>_________________</w:t>
      </w:r>
      <w:r w:rsidRPr="00E662C1">
        <w:t>, e-past</w:t>
      </w:r>
      <w:r w:rsidR="000F1180" w:rsidRPr="00E662C1">
        <w:t>s</w:t>
      </w:r>
      <w:r w:rsidRPr="00E662C1">
        <w:t xml:space="preserve"> </w:t>
      </w:r>
      <w:hyperlink r:id="rId23" w:history="1">
        <w:r w:rsidR="00AF4E7C" w:rsidRPr="00E662C1">
          <w:rPr>
            <w:rStyle w:val="Hyperlink"/>
            <w:color w:val="auto"/>
            <w:u w:val="none"/>
          </w:rPr>
          <w:t>dsiltumtikli@apollo.lv</w:t>
        </w:r>
      </w:hyperlink>
      <w:r w:rsidR="00E662C1" w:rsidRPr="00E662C1">
        <w:t xml:space="preserve"> </w:t>
      </w:r>
      <w:r w:rsidRPr="00E662C1">
        <w:t>.</w:t>
      </w:r>
    </w:p>
    <w:p w14:paraId="40D56F1E" w14:textId="54341A2E" w:rsidR="00627A38" w:rsidRPr="00E662C1" w:rsidRDefault="00627A38" w:rsidP="00133084">
      <w:pPr>
        <w:numPr>
          <w:ilvl w:val="0"/>
          <w:numId w:val="30"/>
        </w:numPr>
        <w:spacing w:line="276" w:lineRule="auto"/>
        <w:ind w:left="357" w:hanging="357"/>
        <w:jc w:val="both"/>
      </w:pPr>
      <w:r w:rsidRPr="00E662C1">
        <w:t xml:space="preserve">Par Līguma izpildi atbildīgā persona no Piegādātāja puses ir </w:t>
      </w:r>
      <w:r w:rsidR="00AF4E7C" w:rsidRPr="00E662C1">
        <w:rPr>
          <w:spacing w:val="-1"/>
          <w:shd w:val="clear" w:color="auto" w:fill="FFFFFF"/>
          <w:lang w:eastAsia="ru-RU"/>
        </w:rPr>
        <w:t>____________________</w:t>
      </w:r>
      <w:r w:rsidRPr="00E662C1">
        <w:t>,                   tālr.</w:t>
      </w:r>
      <w:r w:rsidRPr="00E662C1">
        <w:rPr>
          <w:shd w:val="clear" w:color="auto" w:fill="FFFFFF"/>
        </w:rPr>
        <w:t xml:space="preserve"> </w:t>
      </w:r>
      <w:r w:rsidR="00AF4E7C" w:rsidRPr="00E662C1">
        <w:rPr>
          <w:shd w:val="clear" w:color="auto" w:fill="FFFFFF"/>
        </w:rPr>
        <w:t>_________________</w:t>
      </w:r>
      <w:r w:rsidRPr="00E662C1">
        <w:t xml:space="preserve">, e-pasts </w:t>
      </w:r>
      <w:hyperlink r:id="rId24" w:history="1">
        <w:r w:rsidR="00E662C1" w:rsidRPr="00E662C1">
          <w:rPr>
            <w:rStyle w:val="Hyperlink"/>
            <w:color w:val="auto"/>
            <w:spacing w:val="-1"/>
            <w:u w:val="none"/>
          </w:rPr>
          <w:t>______________@_____.___</w:t>
        </w:r>
      </w:hyperlink>
      <w:r w:rsidR="00E662C1" w:rsidRPr="00E662C1">
        <w:rPr>
          <w:spacing w:val="-1"/>
        </w:rPr>
        <w:t xml:space="preserve"> </w:t>
      </w:r>
      <w:r w:rsidRPr="00E662C1">
        <w:t>.</w:t>
      </w:r>
    </w:p>
    <w:p w14:paraId="4EF084A0" w14:textId="35C72492" w:rsidR="0022799B" w:rsidRDefault="00402BA1" w:rsidP="00E662C1">
      <w:pPr>
        <w:numPr>
          <w:ilvl w:val="0"/>
          <w:numId w:val="30"/>
        </w:numPr>
        <w:spacing w:line="276" w:lineRule="auto"/>
        <w:ind w:left="357" w:hanging="357"/>
        <w:jc w:val="both"/>
      </w:pPr>
      <w:r w:rsidRPr="00E662C1">
        <w:t xml:space="preserve">Līgums sastādīts </w:t>
      </w:r>
      <w:r w:rsidR="00AE2D58" w:rsidRPr="00E662C1">
        <w:t xml:space="preserve">uz ____ (__________) lapām </w:t>
      </w:r>
      <w:r w:rsidR="002A288F" w:rsidRPr="00E662C1">
        <w:t>2 (</w:t>
      </w:r>
      <w:r w:rsidRPr="00E662C1">
        <w:t>divos</w:t>
      </w:r>
      <w:r w:rsidR="002A288F" w:rsidRPr="00E662C1">
        <w:t>)</w:t>
      </w:r>
      <w:r w:rsidRPr="00E662C1">
        <w:t xml:space="preserve"> eksemplāros, no kuriem </w:t>
      </w:r>
      <w:r w:rsidR="000442A9" w:rsidRPr="00E662C1">
        <w:t>1 (</w:t>
      </w:r>
      <w:r w:rsidRPr="00E662C1">
        <w:t>viens</w:t>
      </w:r>
      <w:r w:rsidR="000442A9" w:rsidRPr="00E662C1">
        <w:t>)</w:t>
      </w:r>
      <w:r w:rsidRPr="00E662C1">
        <w:t xml:space="preserve"> glabājas pie Pasūtītāja</w:t>
      </w:r>
      <w:r w:rsidR="000442A9" w:rsidRPr="00E662C1">
        <w:t xml:space="preserve"> un</w:t>
      </w:r>
      <w:r w:rsidR="00E662C1" w:rsidRPr="00E662C1">
        <w:t xml:space="preserve"> </w:t>
      </w:r>
      <w:r w:rsidR="000442A9" w:rsidRPr="00E662C1">
        <w:t>1 (</w:t>
      </w:r>
      <w:r w:rsidRPr="00E662C1">
        <w:t>viens</w:t>
      </w:r>
      <w:r w:rsidR="000442A9" w:rsidRPr="00E662C1">
        <w:t>)</w:t>
      </w:r>
      <w:r w:rsidRPr="00E662C1">
        <w:t xml:space="preserve"> pie Piegādātāja. Abiem līguma eksemplāriem ir vienāds juridisks spēks</w:t>
      </w:r>
      <w:r w:rsidR="00A532EF" w:rsidRPr="00E662C1">
        <w:t>.</w:t>
      </w:r>
      <w:r w:rsidR="000442A9" w:rsidRPr="00E662C1">
        <w:t>/</w:t>
      </w:r>
      <w:r w:rsidR="00A532EF" w:rsidRPr="00E662C1">
        <w:t xml:space="preserve"> Līgums sastādīts uz ____ (__________) lapām, parakstīts ar drošu elektronisko parakstu un glabājas pie Pasūtītāja un pie </w:t>
      </w:r>
      <w:r w:rsidR="000442A9" w:rsidRPr="00E662C1">
        <w:t>Piegādā</w:t>
      </w:r>
      <w:r w:rsidR="00A532EF" w:rsidRPr="00E662C1">
        <w:t xml:space="preserve">tāja. </w:t>
      </w:r>
    </w:p>
    <w:p w14:paraId="40770B64" w14:textId="77777777" w:rsidR="00761EBE" w:rsidRPr="00761EBE" w:rsidRDefault="00761EBE" w:rsidP="00761EBE">
      <w:pPr>
        <w:spacing w:line="276" w:lineRule="auto"/>
        <w:ind w:left="357"/>
        <w:jc w:val="both"/>
        <w:rPr>
          <w:sz w:val="10"/>
          <w:szCs w:val="10"/>
        </w:rPr>
      </w:pPr>
    </w:p>
    <w:p w14:paraId="7C1CCA5C" w14:textId="210FE964" w:rsidR="002A288F" w:rsidRPr="00677A47" w:rsidRDefault="00402BA1" w:rsidP="007F34A2">
      <w:pPr>
        <w:keepNext/>
        <w:spacing w:before="120" w:line="276" w:lineRule="auto"/>
        <w:jc w:val="center"/>
        <w:outlineLvl w:val="1"/>
        <w:rPr>
          <w:b/>
        </w:rPr>
      </w:pPr>
      <w:r w:rsidRPr="00677A47">
        <w:rPr>
          <w:b/>
        </w:rPr>
        <w:t xml:space="preserve">XV </w:t>
      </w:r>
      <w:r w:rsidR="00E662C1">
        <w:rPr>
          <w:b/>
        </w:rPr>
        <w:t xml:space="preserve"> </w:t>
      </w:r>
      <w:r w:rsidRPr="00677A47">
        <w:rPr>
          <w:b/>
        </w:rPr>
        <w:t>Līdzēju rekvizīti un paraksti</w:t>
      </w:r>
    </w:p>
    <w:p w14:paraId="778C1C43" w14:textId="77777777" w:rsidR="002A288F" w:rsidRPr="00677A47" w:rsidRDefault="002A288F" w:rsidP="003445FF">
      <w:pPr>
        <w:tabs>
          <w:tab w:val="left" w:pos="5236"/>
        </w:tabs>
        <w:rPr>
          <w:b/>
        </w:rPr>
      </w:pPr>
    </w:p>
    <w:tbl>
      <w:tblPr>
        <w:tblW w:w="9117" w:type="dxa"/>
        <w:tblLayout w:type="fixed"/>
        <w:tblLook w:val="04A0" w:firstRow="1" w:lastRow="0" w:firstColumn="1" w:lastColumn="0" w:noHBand="0" w:noVBand="1"/>
      </w:tblPr>
      <w:tblGrid>
        <w:gridCol w:w="4557"/>
        <w:gridCol w:w="4560"/>
      </w:tblGrid>
      <w:tr w:rsidR="00677A47" w:rsidRPr="00677A47" w14:paraId="26AA1D14" w14:textId="77777777" w:rsidTr="003445FF">
        <w:trPr>
          <w:trHeight w:val="2172"/>
        </w:trPr>
        <w:tc>
          <w:tcPr>
            <w:tcW w:w="4557" w:type="dxa"/>
          </w:tcPr>
          <w:p w14:paraId="55252575" w14:textId="65D2A6F4" w:rsidR="002A288F" w:rsidRPr="00677A47" w:rsidRDefault="002A288F" w:rsidP="0043368B">
            <w:pPr>
              <w:spacing w:line="276" w:lineRule="auto"/>
              <w:ind w:left="426"/>
              <w:rPr>
                <w:b/>
                <w:caps/>
              </w:rPr>
            </w:pPr>
            <w:r w:rsidRPr="00677A47">
              <w:rPr>
                <w:b/>
                <w:caps/>
              </w:rPr>
              <w:t>P</w:t>
            </w:r>
            <w:r w:rsidR="00AE2D58" w:rsidRPr="00677A47">
              <w:rPr>
                <w:b/>
              </w:rPr>
              <w:t>asūtītājs</w:t>
            </w:r>
            <w:r w:rsidRPr="00677A47">
              <w:rPr>
                <w:b/>
                <w:caps/>
              </w:rPr>
              <w:t>:</w:t>
            </w:r>
          </w:p>
          <w:p w14:paraId="0D1AE1BC" w14:textId="77777777" w:rsidR="002A288F" w:rsidRPr="00677A47" w:rsidRDefault="002A288F" w:rsidP="0043368B">
            <w:pPr>
              <w:spacing w:line="276" w:lineRule="auto"/>
              <w:ind w:left="426"/>
              <w:rPr>
                <w:b/>
              </w:rPr>
            </w:pPr>
          </w:p>
          <w:p w14:paraId="5B528FCF" w14:textId="77777777" w:rsidR="002A288F" w:rsidRPr="00677A47" w:rsidRDefault="002A288F" w:rsidP="0043368B">
            <w:pPr>
              <w:spacing w:line="276" w:lineRule="auto"/>
              <w:ind w:left="426"/>
              <w:rPr>
                <w:b/>
              </w:rPr>
            </w:pPr>
            <w:r w:rsidRPr="00677A47">
              <w:rPr>
                <w:b/>
              </w:rPr>
              <w:t>Pašvaldības akciju sabiedrība</w:t>
            </w:r>
          </w:p>
          <w:p w14:paraId="0963DFFB" w14:textId="77777777" w:rsidR="002A288F" w:rsidRPr="00677A47" w:rsidRDefault="002A288F" w:rsidP="0043368B">
            <w:pPr>
              <w:spacing w:line="276" w:lineRule="auto"/>
              <w:ind w:left="426"/>
              <w:rPr>
                <w:b/>
              </w:rPr>
            </w:pPr>
            <w:r w:rsidRPr="00677A47">
              <w:rPr>
                <w:b/>
              </w:rPr>
              <w:t>„Daugavpils siltumtīkli”</w:t>
            </w:r>
          </w:p>
          <w:p w14:paraId="57944340" w14:textId="77777777" w:rsidR="002A288F" w:rsidRPr="00677A47" w:rsidRDefault="002A288F" w:rsidP="0043368B">
            <w:pPr>
              <w:spacing w:line="276" w:lineRule="auto"/>
              <w:ind w:left="426"/>
            </w:pPr>
            <w:r w:rsidRPr="00677A47">
              <w:t>Vienotais reģistrācijas Nr. 41503002945</w:t>
            </w:r>
          </w:p>
          <w:p w14:paraId="6DE4C863" w14:textId="77777777" w:rsidR="002A288F" w:rsidRPr="00677A47" w:rsidRDefault="002A288F" w:rsidP="0043368B">
            <w:pPr>
              <w:spacing w:line="276" w:lineRule="auto"/>
              <w:ind w:left="426"/>
            </w:pPr>
            <w:r w:rsidRPr="00677A47">
              <w:t>18.novembra iela 4, Daugavpils,</w:t>
            </w:r>
          </w:p>
          <w:p w14:paraId="7CE86B82" w14:textId="77777777" w:rsidR="002A288F" w:rsidRPr="00677A47" w:rsidRDefault="002A288F" w:rsidP="0043368B">
            <w:pPr>
              <w:spacing w:line="276" w:lineRule="auto"/>
              <w:ind w:left="426"/>
            </w:pPr>
            <w:r w:rsidRPr="00677A47">
              <w:t>LV-5401, Latvija</w:t>
            </w:r>
          </w:p>
          <w:p w14:paraId="7B7149A4" w14:textId="77777777" w:rsidR="002A288F" w:rsidRPr="00677A47" w:rsidRDefault="002A288F" w:rsidP="0043368B">
            <w:pPr>
              <w:tabs>
                <w:tab w:val="left" w:pos="-360"/>
                <w:tab w:val="left" w:pos="-180"/>
              </w:tabs>
              <w:spacing w:line="276" w:lineRule="auto"/>
              <w:ind w:left="426"/>
            </w:pPr>
            <w:r w:rsidRPr="00677A47">
              <w:t>Norēķinu konts:</w:t>
            </w:r>
          </w:p>
          <w:p w14:paraId="44231CAD" w14:textId="77777777" w:rsidR="002A288F" w:rsidRPr="00677A47" w:rsidRDefault="002A288F" w:rsidP="0043368B">
            <w:pPr>
              <w:spacing w:line="276" w:lineRule="auto"/>
              <w:ind w:left="426"/>
            </w:pPr>
            <w:r w:rsidRPr="00677A47">
              <w:t>Luminor Bank AS Latvijas filiāle</w:t>
            </w:r>
          </w:p>
          <w:p w14:paraId="120FFBAE" w14:textId="77777777" w:rsidR="002A288F" w:rsidRPr="00677A47" w:rsidRDefault="002A288F" w:rsidP="0043368B">
            <w:pPr>
              <w:tabs>
                <w:tab w:val="left" w:pos="-360"/>
                <w:tab w:val="left" w:pos="-180"/>
              </w:tabs>
              <w:spacing w:line="276" w:lineRule="auto"/>
              <w:ind w:left="426"/>
            </w:pPr>
            <w:r w:rsidRPr="00677A47">
              <w:t>bankas kods   RIKOLV2X</w:t>
            </w:r>
          </w:p>
          <w:p w14:paraId="0A370C18" w14:textId="77777777" w:rsidR="002A288F" w:rsidRPr="00677A47" w:rsidRDefault="002A288F" w:rsidP="0043368B">
            <w:pPr>
              <w:spacing w:line="276" w:lineRule="auto"/>
              <w:ind w:left="426"/>
              <w:rPr>
                <w:shd w:val="clear" w:color="auto" w:fill="FFFFFF"/>
              </w:rPr>
            </w:pPr>
            <w:r w:rsidRPr="00677A47">
              <w:rPr>
                <w:shd w:val="clear" w:color="auto" w:fill="FFFFFF"/>
              </w:rPr>
              <w:t>Konta Nr. LV74RIKO0002011004616</w:t>
            </w:r>
          </w:p>
          <w:p w14:paraId="7CD7ABF0" w14:textId="6202C7D3" w:rsidR="002A288F" w:rsidRPr="00677A47" w:rsidRDefault="002A288F" w:rsidP="0043368B">
            <w:pPr>
              <w:spacing w:line="276" w:lineRule="auto"/>
              <w:ind w:left="426"/>
              <w:rPr>
                <w:spacing w:val="-1"/>
              </w:rPr>
            </w:pPr>
            <w:r w:rsidRPr="00677A47">
              <w:rPr>
                <w:spacing w:val="-1"/>
              </w:rPr>
              <w:t xml:space="preserve">Tālr. </w:t>
            </w:r>
            <w:r w:rsidR="00677A47" w:rsidRPr="00677A47">
              <w:rPr>
                <w:spacing w:val="-1"/>
              </w:rPr>
              <w:t xml:space="preserve">+371 </w:t>
            </w:r>
            <w:r w:rsidRPr="00677A47">
              <w:rPr>
                <w:spacing w:val="-1"/>
              </w:rPr>
              <w:t>654 07533</w:t>
            </w:r>
          </w:p>
          <w:p w14:paraId="78EC115E" w14:textId="1FB8C298" w:rsidR="002A288F" w:rsidRPr="00677A47" w:rsidRDefault="002A288F" w:rsidP="0043368B">
            <w:pPr>
              <w:spacing w:line="276" w:lineRule="auto"/>
              <w:ind w:left="426"/>
              <w:rPr>
                <w:spacing w:val="-1"/>
              </w:rPr>
            </w:pPr>
            <w:r w:rsidRPr="00677A47">
              <w:rPr>
                <w:spacing w:val="-1"/>
              </w:rPr>
              <w:t>e-pasts dsiltumtikli@apollo.lv</w:t>
            </w:r>
          </w:p>
          <w:p w14:paraId="136334AB" w14:textId="77777777" w:rsidR="002A288F" w:rsidRPr="00677A47" w:rsidRDefault="002A288F" w:rsidP="0043368B">
            <w:pPr>
              <w:spacing w:line="276" w:lineRule="auto"/>
              <w:ind w:left="426"/>
              <w:rPr>
                <w:sz w:val="23"/>
                <w:szCs w:val="23"/>
              </w:rPr>
            </w:pPr>
          </w:p>
          <w:p w14:paraId="5FE83ECA" w14:textId="77777777" w:rsidR="002A288F" w:rsidRPr="00677A47" w:rsidRDefault="002A288F" w:rsidP="0043368B">
            <w:pPr>
              <w:shd w:val="clear" w:color="auto" w:fill="FFFFFF"/>
              <w:spacing w:line="276" w:lineRule="auto"/>
              <w:ind w:left="426"/>
              <w:rPr>
                <w:sz w:val="23"/>
                <w:szCs w:val="23"/>
              </w:rPr>
            </w:pPr>
          </w:p>
          <w:p w14:paraId="6BBDADD6" w14:textId="77777777" w:rsidR="002A288F" w:rsidRPr="00677A47" w:rsidRDefault="002A288F" w:rsidP="0043368B">
            <w:pPr>
              <w:shd w:val="clear" w:color="auto" w:fill="FFFFFF"/>
              <w:spacing w:line="276" w:lineRule="auto"/>
              <w:ind w:left="426"/>
              <w:rPr>
                <w:spacing w:val="-1"/>
              </w:rPr>
            </w:pPr>
            <w:r w:rsidRPr="00677A47">
              <w:rPr>
                <w:spacing w:val="-1"/>
              </w:rPr>
              <w:t>________________ /V.Uzvārds/</w:t>
            </w:r>
          </w:p>
          <w:p w14:paraId="66C2DE81" w14:textId="77777777" w:rsidR="002A288F" w:rsidRPr="00677A47" w:rsidRDefault="003445FF" w:rsidP="0043368B">
            <w:pPr>
              <w:shd w:val="clear" w:color="auto" w:fill="FFFFFF"/>
              <w:spacing w:line="276" w:lineRule="auto"/>
              <w:ind w:left="426"/>
              <w:rPr>
                <w:spacing w:val="-1"/>
                <w:sz w:val="23"/>
                <w:szCs w:val="23"/>
              </w:rPr>
            </w:pPr>
            <w:r w:rsidRPr="00677A47">
              <w:rPr>
                <w:spacing w:val="-1"/>
                <w:sz w:val="20"/>
                <w:szCs w:val="20"/>
              </w:rPr>
              <w:t xml:space="preserve">          </w:t>
            </w:r>
            <w:r w:rsidR="002A288F" w:rsidRPr="00677A47">
              <w:rPr>
                <w:spacing w:val="-1"/>
                <w:sz w:val="20"/>
                <w:szCs w:val="20"/>
              </w:rPr>
              <w:t>(paraksts)</w:t>
            </w:r>
          </w:p>
        </w:tc>
        <w:tc>
          <w:tcPr>
            <w:tcW w:w="4560" w:type="dxa"/>
          </w:tcPr>
          <w:p w14:paraId="5CDEED21" w14:textId="43932EF7" w:rsidR="002A288F" w:rsidRPr="00677A47" w:rsidRDefault="003445FF" w:rsidP="0043368B">
            <w:pPr>
              <w:spacing w:line="276" w:lineRule="auto"/>
              <w:rPr>
                <w:b/>
              </w:rPr>
            </w:pPr>
            <w:r w:rsidRPr="00677A47">
              <w:rPr>
                <w:b/>
                <w:sz w:val="23"/>
                <w:szCs w:val="23"/>
              </w:rPr>
              <w:t xml:space="preserve">           </w:t>
            </w:r>
            <w:r w:rsidRPr="00677A47">
              <w:rPr>
                <w:b/>
              </w:rPr>
              <w:t>P</w:t>
            </w:r>
            <w:r w:rsidR="00AE2D58" w:rsidRPr="00677A47">
              <w:rPr>
                <w:b/>
              </w:rPr>
              <w:t>iegādātājs</w:t>
            </w:r>
            <w:r w:rsidR="002A288F" w:rsidRPr="00677A47">
              <w:rPr>
                <w:b/>
              </w:rPr>
              <w:t>:</w:t>
            </w:r>
          </w:p>
          <w:p w14:paraId="6F3BE4E6" w14:textId="77777777" w:rsidR="00C845DD" w:rsidRPr="00677A47" w:rsidRDefault="00C845DD" w:rsidP="0043368B">
            <w:pPr>
              <w:spacing w:line="276" w:lineRule="auto"/>
              <w:rPr>
                <w:b/>
                <w:sz w:val="16"/>
                <w:szCs w:val="16"/>
              </w:rPr>
            </w:pPr>
          </w:p>
          <w:p w14:paraId="67C94A8E" w14:textId="77777777" w:rsidR="002A288F" w:rsidRPr="00677A47" w:rsidRDefault="002A288F" w:rsidP="0043368B">
            <w:pPr>
              <w:spacing w:line="276" w:lineRule="auto"/>
              <w:ind w:left="2880" w:firstLine="720"/>
            </w:pPr>
          </w:p>
          <w:p w14:paraId="303E254B" w14:textId="77777777" w:rsidR="002A288F" w:rsidRPr="00677A47" w:rsidRDefault="002A288F" w:rsidP="0043368B">
            <w:pPr>
              <w:spacing w:line="276" w:lineRule="auto"/>
              <w:ind w:left="2880" w:firstLine="720"/>
            </w:pPr>
          </w:p>
          <w:p w14:paraId="5B2983D0" w14:textId="77777777" w:rsidR="002A288F" w:rsidRPr="00677A47" w:rsidRDefault="002A288F" w:rsidP="0043368B">
            <w:pPr>
              <w:spacing w:line="276" w:lineRule="auto"/>
              <w:ind w:left="2880" w:firstLine="720"/>
            </w:pPr>
          </w:p>
          <w:p w14:paraId="62B2AD09" w14:textId="77777777" w:rsidR="002A288F" w:rsidRPr="00677A47" w:rsidRDefault="002A288F" w:rsidP="0043368B">
            <w:pPr>
              <w:spacing w:line="276" w:lineRule="auto"/>
              <w:ind w:left="2880" w:firstLine="720"/>
            </w:pPr>
          </w:p>
          <w:p w14:paraId="7BA51060" w14:textId="77777777" w:rsidR="002A288F" w:rsidRPr="00677A47" w:rsidRDefault="002A288F" w:rsidP="0043368B">
            <w:pPr>
              <w:spacing w:line="276" w:lineRule="auto"/>
              <w:ind w:left="2880" w:firstLine="720"/>
            </w:pPr>
          </w:p>
          <w:p w14:paraId="0672387A" w14:textId="77777777" w:rsidR="002A288F" w:rsidRPr="00677A47" w:rsidRDefault="002A288F" w:rsidP="0043368B">
            <w:pPr>
              <w:shd w:val="clear" w:color="auto" w:fill="FFFFFF"/>
              <w:spacing w:line="276" w:lineRule="auto"/>
              <w:ind w:left="7"/>
            </w:pPr>
          </w:p>
          <w:p w14:paraId="66ED4EB3" w14:textId="77777777" w:rsidR="002A288F" w:rsidRPr="00677A47" w:rsidRDefault="002A288F" w:rsidP="0043368B">
            <w:pPr>
              <w:shd w:val="clear" w:color="auto" w:fill="FFFFFF"/>
              <w:spacing w:line="276" w:lineRule="auto"/>
              <w:ind w:left="7"/>
            </w:pPr>
          </w:p>
          <w:p w14:paraId="38F11393" w14:textId="77777777" w:rsidR="002A288F" w:rsidRPr="00677A47" w:rsidRDefault="002A288F" w:rsidP="0043368B">
            <w:pPr>
              <w:shd w:val="clear" w:color="auto" w:fill="FFFFFF"/>
              <w:spacing w:line="276" w:lineRule="auto"/>
              <w:ind w:left="7"/>
            </w:pPr>
          </w:p>
          <w:p w14:paraId="1388D37C" w14:textId="77777777" w:rsidR="002A288F" w:rsidRPr="00677A47" w:rsidRDefault="002A288F" w:rsidP="0043368B">
            <w:pPr>
              <w:shd w:val="clear" w:color="auto" w:fill="FFFFFF"/>
              <w:spacing w:line="276" w:lineRule="auto"/>
              <w:ind w:left="7"/>
            </w:pPr>
          </w:p>
          <w:p w14:paraId="0325F0CD" w14:textId="77777777" w:rsidR="002A288F" w:rsidRPr="00677A47" w:rsidRDefault="002A288F" w:rsidP="0043368B">
            <w:pPr>
              <w:shd w:val="clear" w:color="auto" w:fill="FFFFFF"/>
              <w:spacing w:line="276" w:lineRule="auto"/>
              <w:ind w:left="7"/>
              <w:rPr>
                <w:sz w:val="28"/>
                <w:szCs w:val="28"/>
              </w:rPr>
            </w:pPr>
          </w:p>
          <w:p w14:paraId="61939727" w14:textId="77777777" w:rsidR="00A532EF" w:rsidRPr="00677A47" w:rsidRDefault="00A532EF" w:rsidP="0043368B">
            <w:pPr>
              <w:shd w:val="clear" w:color="auto" w:fill="FFFFFF"/>
              <w:spacing w:line="276" w:lineRule="auto"/>
              <w:rPr>
                <w:sz w:val="44"/>
                <w:szCs w:val="44"/>
              </w:rPr>
            </w:pPr>
          </w:p>
          <w:p w14:paraId="761A933A" w14:textId="77777777" w:rsidR="002A288F" w:rsidRPr="00677A47" w:rsidRDefault="002A288F" w:rsidP="0043368B">
            <w:pPr>
              <w:shd w:val="clear" w:color="auto" w:fill="FFFFFF"/>
              <w:spacing w:line="276" w:lineRule="auto"/>
              <w:rPr>
                <w:spacing w:val="-1"/>
              </w:rPr>
            </w:pPr>
          </w:p>
          <w:p w14:paraId="748F03AA" w14:textId="77777777" w:rsidR="002A288F" w:rsidRPr="00677A47" w:rsidRDefault="003445FF" w:rsidP="0043368B">
            <w:pPr>
              <w:shd w:val="clear" w:color="auto" w:fill="FFFFFF"/>
              <w:spacing w:line="276" w:lineRule="auto"/>
              <w:ind w:left="7"/>
              <w:rPr>
                <w:spacing w:val="-1"/>
                <w:sz w:val="23"/>
                <w:szCs w:val="23"/>
              </w:rPr>
            </w:pPr>
            <w:r w:rsidRPr="00677A47">
              <w:rPr>
                <w:spacing w:val="-1"/>
                <w:sz w:val="23"/>
                <w:szCs w:val="23"/>
              </w:rPr>
              <w:t xml:space="preserve">          </w:t>
            </w:r>
            <w:r w:rsidR="002A288F" w:rsidRPr="00677A47">
              <w:rPr>
                <w:spacing w:val="-1"/>
                <w:sz w:val="23"/>
                <w:szCs w:val="23"/>
              </w:rPr>
              <w:t>________________ /V.Uzvārds/</w:t>
            </w:r>
          </w:p>
          <w:p w14:paraId="2D8C8AAB" w14:textId="77777777" w:rsidR="002A288F" w:rsidRPr="00677A47" w:rsidRDefault="003445FF" w:rsidP="0043368B">
            <w:pPr>
              <w:shd w:val="clear" w:color="auto" w:fill="FFFFFF"/>
              <w:spacing w:line="276" w:lineRule="auto"/>
              <w:ind w:left="7"/>
              <w:rPr>
                <w:spacing w:val="-1"/>
                <w:sz w:val="20"/>
                <w:szCs w:val="20"/>
              </w:rPr>
            </w:pPr>
            <w:r w:rsidRPr="00677A47">
              <w:rPr>
                <w:spacing w:val="-1"/>
                <w:sz w:val="20"/>
                <w:szCs w:val="20"/>
              </w:rPr>
              <w:t xml:space="preserve">                       </w:t>
            </w:r>
            <w:r w:rsidR="002A288F" w:rsidRPr="00677A47">
              <w:rPr>
                <w:spacing w:val="-1"/>
                <w:sz w:val="20"/>
                <w:szCs w:val="20"/>
              </w:rPr>
              <w:t>(paraksts)</w:t>
            </w:r>
          </w:p>
          <w:p w14:paraId="03B089FB" w14:textId="77777777" w:rsidR="002A288F" w:rsidRPr="00677A47" w:rsidRDefault="002A288F" w:rsidP="0043368B">
            <w:pPr>
              <w:shd w:val="clear" w:color="auto" w:fill="FFFFFF"/>
              <w:spacing w:line="276" w:lineRule="auto"/>
              <w:rPr>
                <w:spacing w:val="-1"/>
                <w:sz w:val="23"/>
                <w:szCs w:val="23"/>
              </w:rPr>
            </w:pPr>
          </w:p>
        </w:tc>
      </w:tr>
    </w:tbl>
    <w:p w14:paraId="1678A5AA" w14:textId="77777777" w:rsidR="00527C0E" w:rsidRPr="0078013A" w:rsidRDefault="00527C0E" w:rsidP="003223A3">
      <w:pPr>
        <w:rPr>
          <w:color w:val="FF0000"/>
        </w:rPr>
      </w:pPr>
    </w:p>
    <w:p w14:paraId="7871899A" w14:textId="77777777" w:rsidR="00527C0E" w:rsidRDefault="00527C0E" w:rsidP="00E87E2F">
      <w:pPr>
        <w:tabs>
          <w:tab w:val="left" w:pos="5236"/>
        </w:tabs>
        <w:rPr>
          <w:sz w:val="22"/>
          <w:szCs w:val="22"/>
        </w:rPr>
      </w:pPr>
      <w:r w:rsidRPr="00527C0E">
        <w:rPr>
          <w:b/>
          <w:bCs/>
        </w:rPr>
        <w:t>*</w:t>
      </w:r>
      <w:r w:rsidRPr="00527C0E">
        <w:t xml:space="preserve"> </w:t>
      </w:r>
      <w:r w:rsidRPr="00527C0E">
        <w:rPr>
          <w:sz w:val="22"/>
          <w:szCs w:val="22"/>
        </w:rPr>
        <w:t>Noslēdzot Iepirkuma līgumu</w:t>
      </w:r>
      <w:r>
        <w:rPr>
          <w:sz w:val="22"/>
          <w:szCs w:val="22"/>
        </w:rPr>
        <w:t xml:space="preserve"> pēc lēmuma par Iepirkuma rezultātiem pieņemšanas, tiks atstāta      </w:t>
      </w:r>
    </w:p>
    <w:p w14:paraId="3223FE33" w14:textId="701BDE3B" w:rsidR="003223A3" w:rsidRPr="00527C0E" w:rsidRDefault="00527C0E" w:rsidP="00E87E2F">
      <w:pPr>
        <w:tabs>
          <w:tab w:val="left" w:pos="5236"/>
        </w:tabs>
        <w:rPr>
          <w:sz w:val="22"/>
          <w:szCs w:val="22"/>
        </w:rPr>
      </w:pPr>
      <w:r>
        <w:rPr>
          <w:sz w:val="22"/>
          <w:szCs w:val="22"/>
        </w:rPr>
        <w:t xml:space="preserve">   informācija attiecīgi tikai par to Iepirkuma daļu, kurā tiks noslēgts Iepirkuma Līgums.</w:t>
      </w:r>
    </w:p>
    <w:p w14:paraId="31F8751B" w14:textId="77777777" w:rsidR="009C25D2" w:rsidRDefault="009C25D2" w:rsidP="000D70B0">
      <w:pPr>
        <w:rPr>
          <w:bCs/>
          <w:color w:val="FF0000"/>
          <w:sz w:val="20"/>
          <w:szCs w:val="18"/>
          <w:lang w:eastAsia="lv-LV"/>
        </w:rPr>
      </w:pPr>
    </w:p>
    <w:p w14:paraId="3375B305" w14:textId="77777777" w:rsidR="00DF7822" w:rsidRDefault="00DF7822" w:rsidP="009C25D2">
      <w:pPr>
        <w:keepLines/>
        <w:widowControl w:val="0"/>
        <w:jc w:val="right"/>
        <w:rPr>
          <w:sz w:val="22"/>
          <w:szCs w:val="22"/>
          <w:lang w:eastAsia="lv-LV"/>
        </w:rPr>
      </w:pPr>
    </w:p>
    <w:p w14:paraId="4AB99D18" w14:textId="77777777" w:rsidR="00DF7822" w:rsidRDefault="00DF7822" w:rsidP="009C25D2">
      <w:pPr>
        <w:keepLines/>
        <w:widowControl w:val="0"/>
        <w:jc w:val="right"/>
        <w:rPr>
          <w:sz w:val="22"/>
          <w:szCs w:val="22"/>
          <w:lang w:eastAsia="lv-LV"/>
        </w:rPr>
      </w:pPr>
    </w:p>
    <w:p w14:paraId="3A02FF3B" w14:textId="77777777" w:rsidR="00DF7822" w:rsidRDefault="00DF7822" w:rsidP="009C25D2">
      <w:pPr>
        <w:keepLines/>
        <w:widowControl w:val="0"/>
        <w:jc w:val="right"/>
        <w:rPr>
          <w:sz w:val="22"/>
          <w:szCs w:val="22"/>
          <w:lang w:eastAsia="lv-LV"/>
        </w:rPr>
      </w:pPr>
    </w:p>
    <w:p w14:paraId="17C24979" w14:textId="4DCC8479" w:rsidR="009C25D2" w:rsidRPr="0078013A" w:rsidRDefault="009C25D2" w:rsidP="009C25D2">
      <w:pPr>
        <w:keepLines/>
        <w:widowControl w:val="0"/>
        <w:jc w:val="right"/>
        <w:rPr>
          <w:sz w:val="22"/>
          <w:szCs w:val="22"/>
          <w:lang w:eastAsia="lv-LV"/>
        </w:rPr>
      </w:pPr>
      <w:r w:rsidRPr="0078013A">
        <w:rPr>
          <w:sz w:val="22"/>
          <w:szCs w:val="22"/>
          <w:lang w:eastAsia="lv-LV"/>
        </w:rPr>
        <w:lastRenderedPageBreak/>
        <w:t xml:space="preserve">Iepirkuma „Degvielas iegāde” </w:t>
      </w:r>
    </w:p>
    <w:p w14:paraId="138956B0" w14:textId="77777777" w:rsidR="009C25D2" w:rsidRPr="0078013A" w:rsidRDefault="009C25D2" w:rsidP="009C25D2">
      <w:pPr>
        <w:tabs>
          <w:tab w:val="left" w:pos="5954"/>
        </w:tabs>
        <w:jc w:val="right"/>
        <w:rPr>
          <w:sz w:val="22"/>
          <w:szCs w:val="22"/>
          <w:lang w:eastAsia="lv-LV"/>
        </w:rPr>
      </w:pPr>
      <w:r w:rsidRPr="0078013A">
        <w:rPr>
          <w:rFonts w:eastAsia="Calibri"/>
          <w:sz w:val="22"/>
          <w:szCs w:val="22"/>
          <w:lang w:eastAsia="lv-LV"/>
        </w:rPr>
        <w:t>(identifikācijas Nr.: DS/2025/7)</w:t>
      </w:r>
    </w:p>
    <w:p w14:paraId="16CF6C77" w14:textId="77777777" w:rsidR="009C25D2" w:rsidRPr="0078013A" w:rsidRDefault="009C25D2" w:rsidP="009C25D2">
      <w:pPr>
        <w:keepLines/>
        <w:widowControl w:val="0"/>
        <w:jc w:val="right"/>
        <w:rPr>
          <w:sz w:val="22"/>
          <w:szCs w:val="22"/>
          <w:lang w:eastAsia="lv-LV"/>
        </w:rPr>
      </w:pPr>
      <w:r w:rsidRPr="0078013A">
        <w:rPr>
          <w:sz w:val="22"/>
          <w:szCs w:val="22"/>
          <w:lang w:eastAsia="lv-LV"/>
        </w:rPr>
        <w:t>nolikuma</w:t>
      </w:r>
    </w:p>
    <w:p w14:paraId="2E80D27F" w14:textId="78CFBBDE" w:rsidR="009C25D2" w:rsidRPr="0078013A" w:rsidRDefault="009C25D2" w:rsidP="009C25D2">
      <w:pPr>
        <w:keepLines/>
        <w:widowControl w:val="0"/>
        <w:jc w:val="right"/>
        <w:rPr>
          <w:sz w:val="22"/>
          <w:szCs w:val="22"/>
        </w:rPr>
      </w:pPr>
      <w:r>
        <w:rPr>
          <w:b/>
          <w:bCs/>
          <w:sz w:val="22"/>
        </w:rPr>
        <w:t>6</w:t>
      </w:r>
      <w:r w:rsidRPr="0078013A">
        <w:rPr>
          <w:b/>
          <w:bCs/>
          <w:sz w:val="22"/>
        </w:rPr>
        <w:t>.</w:t>
      </w:r>
      <w:r>
        <w:rPr>
          <w:b/>
          <w:bCs/>
          <w:sz w:val="22"/>
        </w:rPr>
        <w:t xml:space="preserve"> </w:t>
      </w:r>
      <w:r w:rsidRPr="0078013A">
        <w:rPr>
          <w:b/>
          <w:bCs/>
          <w:sz w:val="22"/>
        </w:rPr>
        <w:t>pielikums</w:t>
      </w:r>
    </w:p>
    <w:p w14:paraId="245C2253" w14:textId="652D5928" w:rsidR="009C25D2" w:rsidRPr="009C25D2" w:rsidRDefault="009C25D2" w:rsidP="009C25D2">
      <w:pPr>
        <w:jc w:val="right"/>
        <w:rPr>
          <w:b/>
          <w:bCs/>
          <w:sz w:val="22"/>
        </w:rPr>
      </w:pPr>
    </w:p>
    <w:p w14:paraId="7D9D88A4" w14:textId="77777777" w:rsidR="009C25D2" w:rsidRPr="009C25D2" w:rsidRDefault="009C25D2" w:rsidP="009C25D2">
      <w:pPr>
        <w:keepLines/>
        <w:widowControl w:val="0"/>
        <w:jc w:val="right"/>
        <w:rPr>
          <w:sz w:val="22"/>
          <w:szCs w:val="22"/>
          <w:lang w:eastAsia="lv-LV"/>
        </w:rPr>
      </w:pPr>
    </w:p>
    <w:p w14:paraId="1F8FE827" w14:textId="77777777" w:rsidR="009C25D2" w:rsidRPr="009C25D2" w:rsidRDefault="009C25D2" w:rsidP="009C25D2">
      <w:pPr>
        <w:keepLines/>
        <w:widowControl w:val="0"/>
        <w:rPr>
          <w:sz w:val="22"/>
          <w:szCs w:val="22"/>
          <w:lang w:eastAsia="lv-LV"/>
        </w:rPr>
      </w:pPr>
    </w:p>
    <w:p w14:paraId="6EC9DB49" w14:textId="77777777" w:rsidR="009C25D2" w:rsidRPr="009C25D2" w:rsidRDefault="009C25D2" w:rsidP="009C25D2">
      <w:pPr>
        <w:keepLines/>
        <w:widowControl w:val="0"/>
        <w:jc w:val="right"/>
        <w:rPr>
          <w:sz w:val="22"/>
          <w:szCs w:val="22"/>
          <w:lang w:eastAsia="lv-LV"/>
        </w:rPr>
      </w:pPr>
    </w:p>
    <w:p w14:paraId="50EE656C" w14:textId="77777777" w:rsidR="009C25D2" w:rsidRPr="009C25D2" w:rsidRDefault="009C25D2" w:rsidP="009C25D2">
      <w:pPr>
        <w:keepLines/>
        <w:widowControl w:val="0"/>
        <w:jc w:val="right"/>
        <w:rPr>
          <w:sz w:val="22"/>
          <w:szCs w:val="22"/>
          <w:lang w:eastAsia="lv-LV"/>
        </w:rPr>
      </w:pPr>
    </w:p>
    <w:p w14:paraId="64B5BB45" w14:textId="77777777" w:rsidR="009C25D2" w:rsidRPr="009C25D2" w:rsidRDefault="009C25D2" w:rsidP="009C25D2">
      <w:pPr>
        <w:jc w:val="center"/>
        <w:rPr>
          <w:b/>
          <w:caps/>
        </w:rPr>
      </w:pPr>
      <w:r w:rsidRPr="009C25D2">
        <w:rPr>
          <w:b/>
          <w:caps/>
        </w:rPr>
        <w:t>APAKŠUZŅĒMĒJU SARAKSTS</w:t>
      </w:r>
    </w:p>
    <w:p w14:paraId="2ADE3A82" w14:textId="77777777" w:rsidR="009C25D2" w:rsidRPr="009C25D2" w:rsidRDefault="009C25D2" w:rsidP="009C25D2">
      <w:pPr>
        <w:jc w:val="center"/>
        <w:rPr>
          <w:b/>
          <w:caps/>
        </w:rPr>
      </w:pPr>
      <w:r w:rsidRPr="009C25D2">
        <w:rPr>
          <w:b/>
          <w:caps/>
        </w:rPr>
        <w:t>(ja tiks piesaistīti)</w:t>
      </w:r>
    </w:p>
    <w:p w14:paraId="2A774B0B" w14:textId="77777777" w:rsidR="009C25D2" w:rsidRPr="009C25D2" w:rsidRDefault="009C25D2" w:rsidP="009C25D2">
      <w:pPr>
        <w:jc w:val="center"/>
        <w:rPr>
          <w:b/>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3403"/>
        <w:gridCol w:w="1702"/>
        <w:gridCol w:w="1560"/>
        <w:gridCol w:w="1702"/>
      </w:tblGrid>
      <w:tr w:rsidR="009C25D2" w:rsidRPr="009C25D2" w14:paraId="76C4DC79" w14:textId="77777777" w:rsidTr="00CF3AE0">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0EAB781" w14:textId="77777777" w:rsidR="00955518" w:rsidRDefault="009C25D2" w:rsidP="009C25D2">
            <w:pPr>
              <w:spacing w:before="40" w:after="40"/>
              <w:jc w:val="center"/>
              <w:rPr>
                <w:b/>
                <w:sz w:val="22"/>
                <w:szCs w:val="22"/>
              </w:rPr>
            </w:pPr>
            <w:r w:rsidRPr="009C25D2">
              <w:rPr>
                <w:b/>
                <w:sz w:val="22"/>
                <w:szCs w:val="22"/>
              </w:rPr>
              <w:t>Nr.</w:t>
            </w:r>
          </w:p>
          <w:p w14:paraId="3D86B937" w14:textId="62F0F4C3" w:rsidR="009C25D2" w:rsidRPr="009C25D2" w:rsidRDefault="009C25D2" w:rsidP="009C25D2">
            <w:pPr>
              <w:spacing w:before="40" w:after="40"/>
              <w:jc w:val="center"/>
              <w:rPr>
                <w:b/>
                <w:sz w:val="22"/>
                <w:szCs w:val="22"/>
              </w:rPr>
            </w:pPr>
            <w:r w:rsidRPr="009C25D2">
              <w:rPr>
                <w:b/>
                <w:sz w:val="22"/>
                <w:szCs w:val="22"/>
              </w:rPr>
              <w:t>p.k.</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47C531C" w14:textId="77777777" w:rsidR="009C25D2" w:rsidRPr="009C25D2" w:rsidRDefault="009C25D2" w:rsidP="009C25D2">
            <w:pPr>
              <w:spacing w:before="40" w:after="40"/>
              <w:jc w:val="center"/>
              <w:rPr>
                <w:b/>
                <w:sz w:val="22"/>
                <w:szCs w:val="22"/>
              </w:rPr>
            </w:pPr>
            <w:r w:rsidRPr="009C25D2">
              <w:rPr>
                <w:b/>
                <w:sz w:val="22"/>
                <w:szCs w:val="22"/>
              </w:rPr>
              <w:t>Apakšuzņēmējs (</w:t>
            </w:r>
            <w:r w:rsidRPr="009C25D2">
              <w:rPr>
                <w:b/>
                <w:bCs/>
                <w:sz w:val="22"/>
                <w:szCs w:val="22"/>
              </w:rPr>
              <w:t>nosaukums, reģistrācijas numurs, adrese, pārstāvēttiesīga persona un saziņas līdzekļi) *</w:t>
            </w:r>
          </w:p>
        </w:tc>
        <w:tc>
          <w:tcPr>
            <w:tcW w:w="4961" w:type="dxa"/>
            <w:gridSpan w:val="3"/>
            <w:tcBorders>
              <w:top w:val="single" w:sz="4" w:space="0" w:color="auto"/>
              <w:left w:val="single" w:sz="4" w:space="0" w:color="auto"/>
              <w:bottom w:val="single" w:sz="4" w:space="0" w:color="auto"/>
              <w:right w:val="single" w:sz="4" w:space="0" w:color="auto"/>
            </w:tcBorders>
            <w:hideMark/>
          </w:tcPr>
          <w:p w14:paraId="608D5B19" w14:textId="77777777" w:rsidR="009C25D2" w:rsidRPr="009C25D2" w:rsidRDefault="009C25D2" w:rsidP="009C25D2">
            <w:pPr>
              <w:spacing w:before="40" w:after="40"/>
              <w:jc w:val="center"/>
              <w:rPr>
                <w:b/>
                <w:sz w:val="22"/>
                <w:szCs w:val="22"/>
              </w:rPr>
            </w:pPr>
            <w:r w:rsidRPr="009C25D2">
              <w:rPr>
                <w:b/>
                <w:sz w:val="22"/>
                <w:szCs w:val="22"/>
              </w:rPr>
              <w:t>Sniedzamo pakalpojumu vērtība</w:t>
            </w:r>
          </w:p>
          <w:p w14:paraId="29ECA6B9" w14:textId="77777777" w:rsidR="009C25D2" w:rsidRPr="009C25D2" w:rsidRDefault="009C25D2" w:rsidP="009C25D2">
            <w:pPr>
              <w:spacing w:before="40" w:after="40"/>
              <w:jc w:val="center"/>
              <w:rPr>
                <w:b/>
                <w:sz w:val="22"/>
                <w:szCs w:val="22"/>
              </w:rPr>
            </w:pPr>
            <w:r w:rsidRPr="009C25D2">
              <w:rPr>
                <w:b/>
                <w:sz w:val="22"/>
                <w:szCs w:val="22"/>
              </w:rPr>
              <w:t xml:space="preserve"> (</w:t>
            </w:r>
            <w:r w:rsidRPr="009C25D2">
              <w:rPr>
                <w:b/>
                <w:bCs/>
                <w:sz w:val="22"/>
                <w:szCs w:val="22"/>
              </w:rPr>
              <w:t>10 000,00 EUR</w:t>
            </w:r>
            <w:r w:rsidRPr="009C25D2">
              <w:rPr>
                <w:b/>
                <w:sz w:val="22"/>
                <w:szCs w:val="22"/>
              </w:rPr>
              <w:t xml:space="preserve"> vai lielāka)</w:t>
            </w:r>
          </w:p>
        </w:tc>
      </w:tr>
      <w:tr w:rsidR="009C25D2" w:rsidRPr="009C25D2" w14:paraId="37D71D3A" w14:textId="77777777" w:rsidTr="00CF3AE0">
        <w:trPr>
          <w:cantSplit/>
          <w:trHeight w:val="1012"/>
        </w:trPr>
        <w:tc>
          <w:tcPr>
            <w:tcW w:w="5812" w:type="dxa"/>
            <w:vMerge/>
            <w:tcBorders>
              <w:top w:val="single" w:sz="4" w:space="0" w:color="auto"/>
              <w:left w:val="single" w:sz="4" w:space="0" w:color="auto"/>
              <w:bottom w:val="single" w:sz="4" w:space="0" w:color="auto"/>
              <w:right w:val="single" w:sz="4" w:space="0" w:color="auto"/>
            </w:tcBorders>
            <w:vAlign w:val="center"/>
            <w:hideMark/>
          </w:tcPr>
          <w:p w14:paraId="794B02EB" w14:textId="77777777" w:rsidR="009C25D2" w:rsidRPr="009C25D2" w:rsidRDefault="009C25D2" w:rsidP="009C25D2">
            <w:pPr>
              <w:rPr>
                <w:b/>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DBBE00A" w14:textId="77777777" w:rsidR="009C25D2" w:rsidRPr="009C25D2" w:rsidRDefault="009C25D2" w:rsidP="009C25D2">
            <w:pPr>
              <w:rPr>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B8EC469" w14:textId="77777777" w:rsidR="009C25D2" w:rsidRPr="009C25D2" w:rsidRDefault="009C25D2" w:rsidP="009C25D2">
            <w:pPr>
              <w:spacing w:before="40" w:after="40"/>
              <w:jc w:val="center"/>
              <w:rPr>
                <w:b/>
                <w:sz w:val="22"/>
                <w:szCs w:val="22"/>
              </w:rPr>
            </w:pPr>
            <w:r w:rsidRPr="009C25D2">
              <w:rPr>
                <w:b/>
                <w:sz w:val="22"/>
                <w:szCs w:val="22"/>
              </w:rPr>
              <w:t xml:space="preserve">Pakalpojuma nosaukums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11D5BF" w14:textId="77777777" w:rsidR="009C25D2" w:rsidRPr="009C25D2" w:rsidRDefault="009C25D2" w:rsidP="009C25D2">
            <w:pPr>
              <w:spacing w:before="40" w:after="40"/>
              <w:jc w:val="center"/>
              <w:rPr>
                <w:b/>
                <w:sz w:val="22"/>
                <w:szCs w:val="22"/>
              </w:rPr>
            </w:pPr>
            <w:r w:rsidRPr="009C25D2">
              <w:rPr>
                <w:b/>
                <w:sz w:val="22"/>
                <w:szCs w:val="22"/>
              </w:rPr>
              <w:t>Apjoms</w:t>
            </w:r>
          </w:p>
          <w:p w14:paraId="1A41E5EB" w14:textId="77777777" w:rsidR="009C25D2" w:rsidRPr="009C25D2" w:rsidRDefault="009C25D2" w:rsidP="009C25D2">
            <w:pPr>
              <w:spacing w:before="40" w:after="40"/>
              <w:jc w:val="center"/>
              <w:rPr>
                <w:b/>
                <w:sz w:val="22"/>
                <w:szCs w:val="22"/>
              </w:rPr>
            </w:pPr>
            <w:r w:rsidRPr="009C25D2">
              <w:rPr>
                <w:b/>
                <w:sz w:val="22"/>
                <w:szCs w:val="22"/>
              </w:rPr>
              <w:t>(EUR bez PVN)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1E20A4" w14:textId="77777777" w:rsidR="009C25D2" w:rsidRPr="009C25D2" w:rsidRDefault="009C25D2" w:rsidP="009C25D2">
            <w:pPr>
              <w:spacing w:before="40" w:after="40"/>
              <w:jc w:val="center"/>
              <w:rPr>
                <w:b/>
                <w:sz w:val="20"/>
                <w:szCs w:val="22"/>
              </w:rPr>
            </w:pPr>
            <w:r w:rsidRPr="009C25D2">
              <w:rPr>
                <w:b/>
                <w:bCs/>
                <w:sz w:val="22"/>
              </w:rPr>
              <w:t>Apakšuzņēmējam izpildei nododamā iepirkuma līguma daļa</w:t>
            </w:r>
            <w:r w:rsidRPr="009C25D2">
              <w:rPr>
                <w:b/>
                <w:sz w:val="20"/>
                <w:szCs w:val="22"/>
              </w:rPr>
              <w:t xml:space="preserve"> </w:t>
            </w:r>
          </w:p>
        </w:tc>
      </w:tr>
      <w:tr w:rsidR="009C25D2" w:rsidRPr="009C25D2" w14:paraId="087E97FE" w14:textId="77777777" w:rsidTr="00CF3AE0">
        <w:trPr>
          <w:cantSplit/>
          <w:trHeight w:val="467"/>
        </w:trPr>
        <w:tc>
          <w:tcPr>
            <w:tcW w:w="709" w:type="dxa"/>
            <w:tcBorders>
              <w:top w:val="single" w:sz="4" w:space="0" w:color="auto"/>
              <w:left w:val="single" w:sz="4" w:space="0" w:color="auto"/>
              <w:bottom w:val="single" w:sz="4" w:space="0" w:color="auto"/>
              <w:right w:val="single" w:sz="4" w:space="0" w:color="auto"/>
            </w:tcBorders>
            <w:hideMark/>
          </w:tcPr>
          <w:p w14:paraId="52891867" w14:textId="77777777" w:rsidR="009C25D2" w:rsidRPr="009C25D2" w:rsidRDefault="009C25D2" w:rsidP="009C25D2">
            <w:pPr>
              <w:rPr>
                <w:b/>
                <w:sz w:val="20"/>
                <w:szCs w:val="22"/>
              </w:rPr>
            </w:pPr>
          </w:p>
        </w:tc>
        <w:tc>
          <w:tcPr>
            <w:tcW w:w="3402" w:type="dxa"/>
            <w:tcBorders>
              <w:top w:val="single" w:sz="4" w:space="0" w:color="auto"/>
              <w:left w:val="single" w:sz="4" w:space="0" w:color="auto"/>
              <w:bottom w:val="single" w:sz="4" w:space="0" w:color="auto"/>
              <w:right w:val="single" w:sz="4" w:space="0" w:color="auto"/>
            </w:tcBorders>
          </w:tcPr>
          <w:p w14:paraId="707A1B8E" w14:textId="77777777" w:rsidR="009C25D2" w:rsidRPr="009C25D2" w:rsidRDefault="009C25D2" w:rsidP="009C25D2">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17800542" w14:textId="77777777" w:rsidR="009C25D2" w:rsidRPr="009C25D2" w:rsidRDefault="009C25D2" w:rsidP="009C25D2">
            <w:pPr>
              <w:spacing w:before="40" w:after="40"/>
            </w:pPr>
          </w:p>
        </w:tc>
        <w:tc>
          <w:tcPr>
            <w:tcW w:w="1559" w:type="dxa"/>
            <w:tcBorders>
              <w:top w:val="single" w:sz="4" w:space="0" w:color="auto"/>
              <w:left w:val="single" w:sz="4" w:space="0" w:color="auto"/>
              <w:bottom w:val="single" w:sz="4" w:space="0" w:color="auto"/>
              <w:right w:val="single" w:sz="4" w:space="0" w:color="auto"/>
            </w:tcBorders>
          </w:tcPr>
          <w:p w14:paraId="25567365" w14:textId="77777777" w:rsidR="009C25D2" w:rsidRPr="009C25D2" w:rsidRDefault="009C25D2" w:rsidP="009C25D2">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0095A8EF" w14:textId="77777777" w:rsidR="009C25D2" w:rsidRPr="009C25D2" w:rsidRDefault="009C25D2" w:rsidP="009C25D2">
            <w:pPr>
              <w:spacing w:before="40" w:after="40"/>
            </w:pPr>
          </w:p>
        </w:tc>
      </w:tr>
      <w:tr w:rsidR="009C25D2" w:rsidRPr="009C25D2" w14:paraId="5136FF4E" w14:textId="77777777" w:rsidTr="00CF3AE0">
        <w:trPr>
          <w:cantSplit/>
        </w:trPr>
        <w:tc>
          <w:tcPr>
            <w:tcW w:w="709" w:type="dxa"/>
            <w:tcBorders>
              <w:top w:val="single" w:sz="4" w:space="0" w:color="auto"/>
              <w:left w:val="single" w:sz="4" w:space="0" w:color="auto"/>
              <w:bottom w:val="single" w:sz="4" w:space="0" w:color="auto"/>
              <w:right w:val="single" w:sz="4" w:space="0" w:color="auto"/>
            </w:tcBorders>
            <w:hideMark/>
          </w:tcPr>
          <w:p w14:paraId="7B99A378" w14:textId="77777777" w:rsidR="009C25D2" w:rsidRPr="009C25D2" w:rsidRDefault="009C25D2" w:rsidP="009C25D2"/>
        </w:tc>
        <w:tc>
          <w:tcPr>
            <w:tcW w:w="3402" w:type="dxa"/>
            <w:tcBorders>
              <w:top w:val="single" w:sz="4" w:space="0" w:color="auto"/>
              <w:left w:val="single" w:sz="4" w:space="0" w:color="auto"/>
              <w:bottom w:val="single" w:sz="4" w:space="0" w:color="auto"/>
              <w:right w:val="single" w:sz="4" w:space="0" w:color="auto"/>
            </w:tcBorders>
          </w:tcPr>
          <w:p w14:paraId="502120C6" w14:textId="77777777" w:rsidR="009C25D2" w:rsidRPr="009C25D2" w:rsidRDefault="009C25D2" w:rsidP="009C25D2">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21F33D00" w14:textId="77777777" w:rsidR="009C25D2" w:rsidRPr="009C25D2" w:rsidRDefault="009C25D2" w:rsidP="009C25D2">
            <w:pPr>
              <w:spacing w:before="40" w:after="40"/>
            </w:pPr>
          </w:p>
        </w:tc>
        <w:tc>
          <w:tcPr>
            <w:tcW w:w="1559" w:type="dxa"/>
            <w:tcBorders>
              <w:top w:val="single" w:sz="4" w:space="0" w:color="auto"/>
              <w:left w:val="single" w:sz="4" w:space="0" w:color="auto"/>
              <w:bottom w:val="single" w:sz="4" w:space="0" w:color="auto"/>
              <w:right w:val="single" w:sz="4" w:space="0" w:color="auto"/>
            </w:tcBorders>
          </w:tcPr>
          <w:p w14:paraId="0B77E027" w14:textId="77777777" w:rsidR="009C25D2" w:rsidRPr="009C25D2" w:rsidRDefault="009C25D2" w:rsidP="009C25D2">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10DEDFA9" w14:textId="77777777" w:rsidR="009C25D2" w:rsidRPr="009C25D2" w:rsidRDefault="009C25D2" w:rsidP="009C25D2">
            <w:pPr>
              <w:spacing w:before="40" w:after="40"/>
            </w:pPr>
          </w:p>
        </w:tc>
      </w:tr>
      <w:tr w:rsidR="009C25D2" w:rsidRPr="009C25D2" w14:paraId="5CA5593F" w14:textId="77777777" w:rsidTr="00CF3AE0">
        <w:trPr>
          <w:cantSplit/>
        </w:trPr>
        <w:tc>
          <w:tcPr>
            <w:tcW w:w="709" w:type="dxa"/>
            <w:tcBorders>
              <w:top w:val="single" w:sz="4" w:space="0" w:color="auto"/>
              <w:left w:val="single" w:sz="4" w:space="0" w:color="auto"/>
              <w:bottom w:val="single" w:sz="4" w:space="0" w:color="auto"/>
              <w:right w:val="single" w:sz="4" w:space="0" w:color="auto"/>
            </w:tcBorders>
          </w:tcPr>
          <w:p w14:paraId="45ED33EB" w14:textId="77777777" w:rsidR="009C25D2" w:rsidRPr="009C25D2" w:rsidRDefault="009C25D2" w:rsidP="009C25D2">
            <w:pPr>
              <w:spacing w:before="40" w:after="40"/>
              <w:ind w:left="360"/>
            </w:pPr>
          </w:p>
        </w:tc>
        <w:tc>
          <w:tcPr>
            <w:tcW w:w="3402" w:type="dxa"/>
            <w:tcBorders>
              <w:top w:val="single" w:sz="4" w:space="0" w:color="auto"/>
              <w:left w:val="single" w:sz="4" w:space="0" w:color="auto"/>
              <w:bottom w:val="single" w:sz="4" w:space="0" w:color="auto"/>
              <w:right w:val="single" w:sz="4" w:space="0" w:color="auto"/>
            </w:tcBorders>
          </w:tcPr>
          <w:p w14:paraId="37ED9D62" w14:textId="77777777" w:rsidR="009C25D2" w:rsidRPr="009C25D2" w:rsidRDefault="009C25D2" w:rsidP="009C25D2">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31BB785E" w14:textId="77777777" w:rsidR="009C25D2" w:rsidRPr="009C25D2" w:rsidRDefault="009C25D2" w:rsidP="009C25D2">
            <w:pPr>
              <w:spacing w:before="40" w:after="40"/>
            </w:pPr>
          </w:p>
        </w:tc>
        <w:tc>
          <w:tcPr>
            <w:tcW w:w="1559" w:type="dxa"/>
            <w:tcBorders>
              <w:top w:val="single" w:sz="4" w:space="0" w:color="auto"/>
              <w:left w:val="single" w:sz="4" w:space="0" w:color="auto"/>
              <w:bottom w:val="single" w:sz="4" w:space="0" w:color="auto"/>
              <w:right w:val="single" w:sz="4" w:space="0" w:color="auto"/>
            </w:tcBorders>
          </w:tcPr>
          <w:p w14:paraId="000577BB" w14:textId="77777777" w:rsidR="009C25D2" w:rsidRPr="009C25D2" w:rsidRDefault="009C25D2" w:rsidP="009C25D2">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6CCF02A5" w14:textId="77777777" w:rsidR="009C25D2" w:rsidRPr="009C25D2" w:rsidRDefault="009C25D2" w:rsidP="009C25D2">
            <w:pPr>
              <w:spacing w:before="40" w:after="40"/>
            </w:pPr>
          </w:p>
        </w:tc>
      </w:tr>
      <w:tr w:rsidR="009C25D2" w:rsidRPr="009C25D2" w14:paraId="680BFF0C" w14:textId="77777777" w:rsidTr="00CF3AE0">
        <w:trPr>
          <w:cantSplit/>
        </w:trPr>
        <w:tc>
          <w:tcPr>
            <w:tcW w:w="709" w:type="dxa"/>
            <w:tcBorders>
              <w:top w:val="single" w:sz="4" w:space="0" w:color="auto"/>
              <w:left w:val="single" w:sz="4" w:space="0" w:color="auto"/>
              <w:bottom w:val="single" w:sz="4" w:space="0" w:color="auto"/>
              <w:right w:val="single" w:sz="4" w:space="0" w:color="auto"/>
            </w:tcBorders>
            <w:hideMark/>
          </w:tcPr>
          <w:p w14:paraId="4E5D9D7A" w14:textId="77777777" w:rsidR="009C25D2" w:rsidRPr="009C25D2" w:rsidRDefault="009C25D2" w:rsidP="009C25D2">
            <w:pPr>
              <w:spacing w:before="40" w:after="40"/>
            </w:pPr>
            <w:r w:rsidRPr="009C25D2">
              <w:t xml:space="preserve">   </w:t>
            </w:r>
          </w:p>
        </w:tc>
        <w:tc>
          <w:tcPr>
            <w:tcW w:w="3402" w:type="dxa"/>
            <w:tcBorders>
              <w:top w:val="single" w:sz="4" w:space="0" w:color="auto"/>
              <w:left w:val="single" w:sz="4" w:space="0" w:color="auto"/>
              <w:bottom w:val="single" w:sz="4" w:space="0" w:color="auto"/>
              <w:right w:val="single" w:sz="4" w:space="0" w:color="auto"/>
            </w:tcBorders>
          </w:tcPr>
          <w:p w14:paraId="786F381E" w14:textId="77777777" w:rsidR="009C25D2" w:rsidRPr="009C25D2" w:rsidRDefault="009C25D2" w:rsidP="009C25D2">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5DC8DF31" w14:textId="77777777" w:rsidR="009C25D2" w:rsidRPr="009C25D2" w:rsidRDefault="009C25D2" w:rsidP="009C25D2">
            <w:pPr>
              <w:spacing w:before="40" w:after="40"/>
            </w:pPr>
          </w:p>
        </w:tc>
        <w:tc>
          <w:tcPr>
            <w:tcW w:w="1559" w:type="dxa"/>
            <w:tcBorders>
              <w:top w:val="single" w:sz="4" w:space="0" w:color="auto"/>
              <w:left w:val="single" w:sz="4" w:space="0" w:color="auto"/>
              <w:bottom w:val="single" w:sz="4" w:space="0" w:color="auto"/>
              <w:right w:val="single" w:sz="4" w:space="0" w:color="auto"/>
            </w:tcBorders>
          </w:tcPr>
          <w:p w14:paraId="7E274439" w14:textId="77777777" w:rsidR="009C25D2" w:rsidRPr="009C25D2" w:rsidRDefault="009C25D2" w:rsidP="009C25D2">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43712E5A" w14:textId="77777777" w:rsidR="009C25D2" w:rsidRPr="009C25D2" w:rsidRDefault="009C25D2" w:rsidP="009C25D2">
            <w:pPr>
              <w:spacing w:before="40" w:after="40"/>
            </w:pPr>
          </w:p>
        </w:tc>
      </w:tr>
      <w:tr w:rsidR="009C25D2" w:rsidRPr="009C25D2" w14:paraId="6FBE3B20" w14:textId="77777777" w:rsidTr="00CF3AE0">
        <w:trPr>
          <w:cantSplit/>
        </w:trPr>
        <w:tc>
          <w:tcPr>
            <w:tcW w:w="5812" w:type="dxa"/>
            <w:gridSpan w:val="3"/>
            <w:tcBorders>
              <w:top w:val="single" w:sz="4" w:space="0" w:color="auto"/>
              <w:left w:val="single" w:sz="4" w:space="0" w:color="auto"/>
              <w:bottom w:val="single" w:sz="4" w:space="0" w:color="auto"/>
              <w:right w:val="single" w:sz="4" w:space="0" w:color="auto"/>
            </w:tcBorders>
            <w:hideMark/>
          </w:tcPr>
          <w:p w14:paraId="2F444CB9" w14:textId="77777777" w:rsidR="009C25D2" w:rsidRPr="009C25D2" w:rsidRDefault="009C25D2" w:rsidP="009C25D2">
            <w:pPr>
              <w:spacing w:before="40" w:after="40"/>
              <w:jc w:val="right"/>
            </w:pPr>
            <w:r w:rsidRPr="009C25D2">
              <w:t>Kopā:</w:t>
            </w:r>
          </w:p>
        </w:tc>
        <w:tc>
          <w:tcPr>
            <w:tcW w:w="1559" w:type="dxa"/>
            <w:tcBorders>
              <w:top w:val="single" w:sz="4" w:space="0" w:color="auto"/>
              <w:left w:val="single" w:sz="4" w:space="0" w:color="auto"/>
              <w:bottom w:val="single" w:sz="4" w:space="0" w:color="auto"/>
              <w:right w:val="single" w:sz="4" w:space="0" w:color="auto"/>
            </w:tcBorders>
          </w:tcPr>
          <w:p w14:paraId="6A40151E" w14:textId="77777777" w:rsidR="009C25D2" w:rsidRPr="009C25D2" w:rsidRDefault="009C25D2" w:rsidP="009C25D2">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37771DC7" w14:textId="77777777" w:rsidR="009C25D2" w:rsidRPr="009C25D2" w:rsidRDefault="009C25D2" w:rsidP="009C25D2">
            <w:pPr>
              <w:spacing w:before="40" w:after="40"/>
            </w:pPr>
          </w:p>
        </w:tc>
      </w:tr>
    </w:tbl>
    <w:p w14:paraId="6FEF20AD" w14:textId="77777777" w:rsidR="009C25D2" w:rsidRPr="009C25D2" w:rsidRDefault="009C25D2" w:rsidP="009C25D2">
      <w:pPr>
        <w:jc w:val="center"/>
        <w:rPr>
          <w:b/>
          <w:sz w:val="22"/>
          <w:szCs w:val="22"/>
        </w:rPr>
      </w:pPr>
    </w:p>
    <w:p w14:paraId="43C575F9" w14:textId="77777777" w:rsidR="009C25D2" w:rsidRPr="009C25D2" w:rsidRDefault="009C25D2" w:rsidP="009C25D2">
      <w:pPr>
        <w:ind w:left="284" w:hanging="284"/>
        <w:jc w:val="both"/>
        <w:rPr>
          <w:sz w:val="22"/>
          <w:szCs w:val="22"/>
        </w:rPr>
      </w:pPr>
      <w:r w:rsidRPr="009C25D2">
        <w:rPr>
          <w:sz w:val="22"/>
          <w:szCs w:val="22"/>
        </w:rPr>
        <w:t xml:space="preserve">* Apakšuzņēmējam jāatbilst visām Pretendentam izvirzītajām prasībām saskaņā ar Iepirkuma nolikumu </w:t>
      </w:r>
    </w:p>
    <w:p w14:paraId="094BA54E" w14:textId="77777777" w:rsidR="009C25D2" w:rsidRPr="009C25D2" w:rsidRDefault="009C25D2" w:rsidP="009C25D2">
      <w:pPr>
        <w:jc w:val="both"/>
        <w:rPr>
          <w:b/>
        </w:rPr>
      </w:pPr>
    </w:p>
    <w:p w14:paraId="36115EA1" w14:textId="77777777" w:rsidR="009C25D2" w:rsidRPr="009C25D2" w:rsidRDefault="009C25D2" w:rsidP="009C25D2">
      <w:pPr>
        <w:jc w:val="both"/>
        <w:rPr>
          <w:b/>
          <w:sz w:val="22"/>
          <w:szCs w:val="22"/>
        </w:rPr>
      </w:pPr>
    </w:p>
    <w:p w14:paraId="5368104B" w14:textId="664BD087" w:rsidR="009C25D2" w:rsidRPr="009C25D2" w:rsidRDefault="009C25D2" w:rsidP="009C25D2">
      <w:pPr>
        <w:tabs>
          <w:tab w:val="left" w:pos="8647"/>
        </w:tabs>
        <w:ind w:left="1134" w:right="142" w:hanging="1134"/>
        <w:jc w:val="both"/>
        <w:rPr>
          <w:sz w:val="22"/>
          <w:szCs w:val="22"/>
        </w:rPr>
      </w:pPr>
      <w:r w:rsidRPr="009C25D2">
        <w:rPr>
          <w:b/>
          <w:sz w:val="22"/>
          <w:szCs w:val="22"/>
        </w:rPr>
        <w:t xml:space="preserve">Pielikumā: </w:t>
      </w:r>
      <w:r w:rsidRPr="009C25D2">
        <w:rPr>
          <w:sz w:val="22"/>
          <w:szCs w:val="22"/>
        </w:rPr>
        <w:t xml:space="preserve">katra apakšuzņēmēja apliecinājums (oriģināls) par tā gatavību nodrošināt tam izpildei nododamo </w:t>
      </w:r>
      <w:r>
        <w:rPr>
          <w:sz w:val="22"/>
          <w:szCs w:val="22"/>
        </w:rPr>
        <w:t>L</w:t>
      </w:r>
      <w:r w:rsidRPr="009C25D2">
        <w:rPr>
          <w:sz w:val="22"/>
          <w:szCs w:val="22"/>
        </w:rPr>
        <w:t>īguma daļu kopā uz ______ lp.</w:t>
      </w:r>
    </w:p>
    <w:p w14:paraId="5A45E3DD" w14:textId="77777777" w:rsidR="009C25D2" w:rsidRPr="009C25D2" w:rsidRDefault="009C25D2" w:rsidP="009C25D2">
      <w:pPr>
        <w:rPr>
          <w:b/>
        </w:rPr>
      </w:pPr>
    </w:p>
    <w:p w14:paraId="46436E3A" w14:textId="77777777" w:rsidR="009C25D2" w:rsidRPr="009C25D2" w:rsidRDefault="009C25D2" w:rsidP="009C25D2">
      <w:pPr>
        <w:jc w:val="center"/>
        <w:rPr>
          <w:b/>
        </w:rPr>
      </w:pPr>
    </w:p>
    <w:p w14:paraId="23E871DA" w14:textId="77777777" w:rsidR="009C25D2" w:rsidRPr="009C25D2" w:rsidRDefault="009C25D2" w:rsidP="009C25D2">
      <w:pPr>
        <w:rPr>
          <w:b/>
        </w:rPr>
      </w:pPr>
    </w:p>
    <w:p w14:paraId="27647650" w14:textId="77777777" w:rsidR="009C25D2" w:rsidRPr="009C25D2" w:rsidRDefault="009C25D2" w:rsidP="009C25D2">
      <w:pPr>
        <w:autoSpaceDE w:val="0"/>
        <w:autoSpaceDN w:val="0"/>
        <w:adjustRightInd w:val="0"/>
        <w:rPr>
          <w:b/>
          <w:bCs/>
        </w:rPr>
      </w:pPr>
      <w:r w:rsidRPr="009C25D2">
        <w:rPr>
          <w:bCs/>
        </w:rPr>
        <w:t xml:space="preserve">** </w:t>
      </w:r>
      <w:r w:rsidRPr="009C25D2">
        <w:rPr>
          <w:b/>
          <w:bCs/>
        </w:rPr>
        <w:t>Vārds, uzvārds, amats</w:t>
      </w:r>
      <w:r w:rsidRPr="009C25D2">
        <w:rPr>
          <w:b/>
          <w:bCs/>
        </w:rPr>
        <w:tab/>
        <w:t>____________________________________</w:t>
      </w:r>
    </w:p>
    <w:p w14:paraId="541BA4CB" w14:textId="77777777" w:rsidR="009C25D2" w:rsidRPr="009C25D2" w:rsidRDefault="009C25D2" w:rsidP="009C25D2">
      <w:pPr>
        <w:autoSpaceDE w:val="0"/>
        <w:autoSpaceDN w:val="0"/>
        <w:adjustRightInd w:val="0"/>
        <w:rPr>
          <w:b/>
          <w:bCs/>
        </w:rPr>
      </w:pPr>
    </w:p>
    <w:p w14:paraId="438DCF65" w14:textId="77777777" w:rsidR="009C25D2" w:rsidRPr="009C25D2" w:rsidRDefault="009C25D2" w:rsidP="009C25D2">
      <w:pPr>
        <w:autoSpaceDE w:val="0"/>
        <w:autoSpaceDN w:val="0"/>
        <w:adjustRightInd w:val="0"/>
        <w:rPr>
          <w:b/>
          <w:bCs/>
        </w:rPr>
      </w:pPr>
      <w:r w:rsidRPr="009C25D2">
        <w:rPr>
          <w:b/>
          <w:bCs/>
        </w:rPr>
        <w:t xml:space="preserve">   Paraksts</w:t>
      </w:r>
      <w:r w:rsidRPr="009C25D2">
        <w:rPr>
          <w:b/>
          <w:bCs/>
        </w:rPr>
        <w:tab/>
      </w:r>
      <w:r w:rsidRPr="009C25D2">
        <w:rPr>
          <w:b/>
          <w:bCs/>
        </w:rPr>
        <w:tab/>
      </w:r>
      <w:r w:rsidRPr="009C25D2">
        <w:rPr>
          <w:b/>
          <w:bCs/>
        </w:rPr>
        <w:tab/>
        <w:t>____________________________________</w:t>
      </w:r>
    </w:p>
    <w:p w14:paraId="325A32C1" w14:textId="77777777" w:rsidR="009C25D2" w:rsidRPr="009C25D2" w:rsidRDefault="009C25D2" w:rsidP="009C25D2">
      <w:pPr>
        <w:autoSpaceDE w:val="0"/>
        <w:autoSpaceDN w:val="0"/>
        <w:adjustRightInd w:val="0"/>
        <w:rPr>
          <w:b/>
          <w:bCs/>
        </w:rPr>
      </w:pPr>
    </w:p>
    <w:p w14:paraId="4959E084" w14:textId="77777777" w:rsidR="009C25D2" w:rsidRPr="009C25D2" w:rsidRDefault="009C25D2" w:rsidP="009C25D2">
      <w:pPr>
        <w:autoSpaceDE w:val="0"/>
        <w:autoSpaceDN w:val="0"/>
        <w:adjustRightInd w:val="0"/>
        <w:rPr>
          <w:b/>
          <w:bCs/>
        </w:rPr>
      </w:pPr>
      <w:r w:rsidRPr="009C25D2">
        <w:rPr>
          <w:b/>
          <w:bCs/>
        </w:rPr>
        <w:t xml:space="preserve">   Datums</w:t>
      </w:r>
      <w:r w:rsidRPr="009C25D2">
        <w:rPr>
          <w:b/>
          <w:bCs/>
        </w:rPr>
        <w:tab/>
      </w:r>
      <w:r w:rsidRPr="009C25D2">
        <w:rPr>
          <w:b/>
          <w:bCs/>
        </w:rPr>
        <w:tab/>
      </w:r>
      <w:r w:rsidRPr="009C25D2">
        <w:rPr>
          <w:b/>
          <w:bCs/>
        </w:rPr>
        <w:tab/>
        <w:t>____________________________________</w:t>
      </w:r>
    </w:p>
    <w:p w14:paraId="18070FF5" w14:textId="77777777" w:rsidR="009C25D2" w:rsidRPr="009C25D2" w:rsidRDefault="009C25D2" w:rsidP="009C25D2"/>
    <w:p w14:paraId="61FBE1F9" w14:textId="77777777" w:rsidR="009C25D2" w:rsidRPr="009C25D2" w:rsidRDefault="009C25D2" w:rsidP="009C25D2">
      <w:pPr>
        <w:autoSpaceDE w:val="0"/>
        <w:autoSpaceDN w:val="0"/>
        <w:adjustRightInd w:val="0"/>
        <w:rPr>
          <w:sz w:val="20"/>
          <w:szCs w:val="20"/>
        </w:rPr>
      </w:pPr>
      <w:r w:rsidRPr="009C25D2">
        <w:rPr>
          <w:sz w:val="20"/>
          <w:szCs w:val="20"/>
        </w:rPr>
        <w:t>** Paraksta pretendenta persona ar pārstāvības tiesībām</w:t>
      </w:r>
      <w:r w:rsidRPr="009C25D2">
        <w:t xml:space="preserve"> </w:t>
      </w:r>
      <w:r w:rsidRPr="009C25D2">
        <w:rPr>
          <w:sz w:val="20"/>
          <w:szCs w:val="20"/>
        </w:rPr>
        <w:t>vai pretendenta pilnvarotā persona</w:t>
      </w:r>
    </w:p>
    <w:p w14:paraId="17190199" w14:textId="77777777" w:rsidR="009C25D2" w:rsidRPr="009C25D2" w:rsidRDefault="009C25D2" w:rsidP="009C25D2">
      <w:pPr>
        <w:keepLines/>
        <w:widowControl w:val="0"/>
        <w:jc w:val="right"/>
        <w:rPr>
          <w:color w:val="000000" w:themeColor="text1"/>
          <w:sz w:val="22"/>
          <w:szCs w:val="22"/>
        </w:rPr>
      </w:pPr>
    </w:p>
    <w:p w14:paraId="355F12E4" w14:textId="77777777" w:rsidR="009C25D2" w:rsidRPr="009C25D2" w:rsidRDefault="009C25D2" w:rsidP="009C25D2">
      <w:pPr>
        <w:keepLines/>
        <w:widowControl w:val="0"/>
        <w:jc w:val="right"/>
        <w:rPr>
          <w:color w:val="000000" w:themeColor="text1"/>
          <w:sz w:val="22"/>
          <w:szCs w:val="22"/>
        </w:rPr>
      </w:pPr>
    </w:p>
    <w:p w14:paraId="1B64732C" w14:textId="77777777" w:rsidR="009C25D2" w:rsidRPr="009C25D2" w:rsidRDefault="009C25D2" w:rsidP="009C25D2">
      <w:pPr>
        <w:keepLines/>
        <w:widowControl w:val="0"/>
        <w:jc w:val="right"/>
        <w:rPr>
          <w:color w:val="000000" w:themeColor="text1"/>
          <w:sz w:val="22"/>
          <w:szCs w:val="22"/>
        </w:rPr>
      </w:pPr>
    </w:p>
    <w:p w14:paraId="77A31741" w14:textId="77777777" w:rsidR="009C25D2" w:rsidRPr="009C25D2" w:rsidRDefault="009C25D2" w:rsidP="009C25D2">
      <w:pPr>
        <w:keepLines/>
        <w:widowControl w:val="0"/>
        <w:jc w:val="right"/>
        <w:rPr>
          <w:color w:val="000000" w:themeColor="text1"/>
          <w:sz w:val="22"/>
          <w:szCs w:val="22"/>
        </w:rPr>
      </w:pPr>
    </w:p>
    <w:p w14:paraId="46C00243" w14:textId="77777777" w:rsidR="009C25D2" w:rsidRPr="009C25D2" w:rsidRDefault="009C25D2" w:rsidP="009C25D2">
      <w:pPr>
        <w:keepLines/>
        <w:widowControl w:val="0"/>
        <w:jc w:val="right"/>
        <w:rPr>
          <w:color w:val="000000" w:themeColor="text1"/>
          <w:sz w:val="22"/>
          <w:szCs w:val="22"/>
        </w:rPr>
      </w:pPr>
    </w:p>
    <w:p w14:paraId="4F23A2AD" w14:textId="77777777" w:rsidR="009C25D2" w:rsidRPr="009C25D2" w:rsidRDefault="009C25D2" w:rsidP="009C25D2">
      <w:pPr>
        <w:keepLines/>
        <w:widowControl w:val="0"/>
        <w:jc w:val="right"/>
        <w:rPr>
          <w:sz w:val="22"/>
          <w:szCs w:val="22"/>
          <w:lang w:eastAsia="lv-LV"/>
        </w:rPr>
      </w:pPr>
    </w:p>
    <w:p w14:paraId="252494A0" w14:textId="77777777" w:rsidR="009C25D2" w:rsidRPr="009C25D2" w:rsidRDefault="009C25D2" w:rsidP="009C25D2">
      <w:pPr>
        <w:keepLines/>
        <w:widowControl w:val="0"/>
        <w:jc w:val="right"/>
        <w:rPr>
          <w:sz w:val="22"/>
          <w:szCs w:val="22"/>
          <w:lang w:eastAsia="lv-LV"/>
        </w:rPr>
      </w:pPr>
    </w:p>
    <w:p w14:paraId="0766866F" w14:textId="77777777" w:rsidR="009C25D2" w:rsidRPr="009C25D2" w:rsidRDefault="009C25D2" w:rsidP="009C25D2">
      <w:pPr>
        <w:keepLines/>
        <w:widowControl w:val="0"/>
        <w:jc w:val="right"/>
        <w:rPr>
          <w:sz w:val="22"/>
          <w:szCs w:val="22"/>
          <w:lang w:eastAsia="lv-LV"/>
        </w:rPr>
      </w:pPr>
    </w:p>
    <w:p w14:paraId="4B7F6E64" w14:textId="77777777" w:rsidR="009C25D2" w:rsidRPr="009C25D2" w:rsidRDefault="009C25D2" w:rsidP="009C25D2">
      <w:pPr>
        <w:keepLines/>
        <w:widowControl w:val="0"/>
        <w:rPr>
          <w:sz w:val="22"/>
          <w:szCs w:val="22"/>
          <w:lang w:eastAsia="lv-LV"/>
        </w:rPr>
      </w:pPr>
    </w:p>
    <w:p w14:paraId="4B41CC16" w14:textId="77777777" w:rsidR="009C25D2" w:rsidRPr="0078013A" w:rsidRDefault="009C25D2" w:rsidP="009C25D2">
      <w:pPr>
        <w:keepLines/>
        <w:widowControl w:val="0"/>
        <w:jc w:val="right"/>
        <w:rPr>
          <w:sz w:val="22"/>
          <w:szCs w:val="22"/>
          <w:lang w:eastAsia="lv-LV"/>
        </w:rPr>
      </w:pPr>
      <w:r w:rsidRPr="0078013A">
        <w:rPr>
          <w:sz w:val="22"/>
          <w:szCs w:val="22"/>
          <w:lang w:eastAsia="lv-LV"/>
        </w:rPr>
        <w:lastRenderedPageBreak/>
        <w:t xml:space="preserve">Iepirkuma „Degvielas iegāde” </w:t>
      </w:r>
    </w:p>
    <w:p w14:paraId="363F3984" w14:textId="77777777" w:rsidR="009C25D2" w:rsidRPr="0078013A" w:rsidRDefault="009C25D2" w:rsidP="009C25D2">
      <w:pPr>
        <w:tabs>
          <w:tab w:val="left" w:pos="5954"/>
        </w:tabs>
        <w:jc w:val="right"/>
        <w:rPr>
          <w:sz w:val="22"/>
          <w:szCs w:val="22"/>
          <w:lang w:eastAsia="lv-LV"/>
        </w:rPr>
      </w:pPr>
      <w:r w:rsidRPr="0078013A">
        <w:rPr>
          <w:rFonts w:eastAsia="Calibri"/>
          <w:sz w:val="22"/>
          <w:szCs w:val="22"/>
          <w:lang w:eastAsia="lv-LV"/>
        </w:rPr>
        <w:t>(identifikācijas Nr.: DS/2025/7)</w:t>
      </w:r>
    </w:p>
    <w:p w14:paraId="328E4868" w14:textId="77777777" w:rsidR="009C25D2" w:rsidRPr="0078013A" w:rsidRDefault="009C25D2" w:rsidP="009C25D2">
      <w:pPr>
        <w:keepLines/>
        <w:widowControl w:val="0"/>
        <w:jc w:val="right"/>
        <w:rPr>
          <w:sz w:val="22"/>
          <w:szCs w:val="22"/>
          <w:lang w:eastAsia="lv-LV"/>
        </w:rPr>
      </w:pPr>
      <w:r w:rsidRPr="0078013A">
        <w:rPr>
          <w:sz w:val="22"/>
          <w:szCs w:val="22"/>
          <w:lang w:eastAsia="lv-LV"/>
        </w:rPr>
        <w:t>nolikuma</w:t>
      </w:r>
    </w:p>
    <w:p w14:paraId="177C9440" w14:textId="1AD85EA3" w:rsidR="009C25D2" w:rsidRPr="0078013A" w:rsidRDefault="009C25D2" w:rsidP="009C25D2">
      <w:pPr>
        <w:keepLines/>
        <w:widowControl w:val="0"/>
        <w:jc w:val="right"/>
        <w:rPr>
          <w:sz w:val="22"/>
          <w:szCs w:val="22"/>
        </w:rPr>
      </w:pPr>
      <w:r>
        <w:rPr>
          <w:b/>
          <w:bCs/>
          <w:sz w:val="22"/>
        </w:rPr>
        <w:t>7</w:t>
      </w:r>
      <w:r w:rsidRPr="0078013A">
        <w:rPr>
          <w:b/>
          <w:bCs/>
          <w:sz w:val="22"/>
        </w:rPr>
        <w:t>.</w:t>
      </w:r>
      <w:r>
        <w:rPr>
          <w:b/>
          <w:bCs/>
          <w:sz w:val="22"/>
        </w:rPr>
        <w:t xml:space="preserve"> </w:t>
      </w:r>
      <w:r w:rsidRPr="0078013A">
        <w:rPr>
          <w:b/>
          <w:bCs/>
          <w:sz w:val="22"/>
        </w:rPr>
        <w:t>pielikums</w:t>
      </w:r>
    </w:p>
    <w:p w14:paraId="119FF85B" w14:textId="77777777" w:rsidR="009C25D2" w:rsidRPr="009C25D2" w:rsidRDefault="009C25D2" w:rsidP="009C25D2">
      <w:pPr>
        <w:keepLines/>
        <w:widowControl w:val="0"/>
        <w:jc w:val="right"/>
        <w:rPr>
          <w:sz w:val="22"/>
          <w:szCs w:val="22"/>
          <w:lang w:eastAsia="lv-LV"/>
        </w:rPr>
      </w:pPr>
    </w:p>
    <w:p w14:paraId="41078550" w14:textId="77777777" w:rsidR="009C25D2" w:rsidRDefault="009C25D2" w:rsidP="009C25D2">
      <w:pPr>
        <w:keepLines/>
        <w:widowControl w:val="0"/>
        <w:jc w:val="right"/>
        <w:rPr>
          <w:sz w:val="22"/>
          <w:szCs w:val="22"/>
          <w:lang w:eastAsia="lv-LV"/>
        </w:rPr>
      </w:pPr>
    </w:p>
    <w:p w14:paraId="0C6ED246" w14:textId="77777777" w:rsidR="009C25D2" w:rsidRDefault="009C25D2" w:rsidP="009C25D2">
      <w:pPr>
        <w:keepLines/>
        <w:widowControl w:val="0"/>
        <w:jc w:val="right"/>
        <w:rPr>
          <w:sz w:val="22"/>
          <w:szCs w:val="22"/>
          <w:lang w:eastAsia="lv-LV"/>
        </w:rPr>
      </w:pPr>
    </w:p>
    <w:p w14:paraId="25A0A9C4" w14:textId="77777777" w:rsidR="009C25D2" w:rsidRPr="009C25D2" w:rsidRDefault="009C25D2" w:rsidP="009C25D2">
      <w:pPr>
        <w:keepLines/>
        <w:widowControl w:val="0"/>
        <w:jc w:val="right"/>
        <w:rPr>
          <w:sz w:val="22"/>
          <w:szCs w:val="22"/>
          <w:lang w:eastAsia="lv-LV"/>
        </w:rPr>
      </w:pPr>
    </w:p>
    <w:p w14:paraId="589233A0" w14:textId="77777777" w:rsidR="009C25D2" w:rsidRPr="009C25D2" w:rsidRDefault="009C25D2" w:rsidP="009C25D2">
      <w:pPr>
        <w:keepLines/>
        <w:widowControl w:val="0"/>
        <w:jc w:val="right"/>
        <w:rPr>
          <w:sz w:val="22"/>
          <w:szCs w:val="22"/>
          <w:lang w:eastAsia="lv-LV"/>
        </w:rPr>
      </w:pPr>
    </w:p>
    <w:p w14:paraId="7BD3764F" w14:textId="77777777" w:rsidR="009C25D2" w:rsidRPr="009C25D2" w:rsidRDefault="009C25D2" w:rsidP="009C25D2">
      <w:pPr>
        <w:jc w:val="center"/>
        <w:rPr>
          <w:b/>
          <w:caps/>
        </w:rPr>
      </w:pPr>
      <w:r w:rsidRPr="009C25D2">
        <w:rPr>
          <w:b/>
          <w:caps/>
        </w:rPr>
        <w:t>PERSONU, UZ KURAS IESPĒJĀM PRETENDENTS BALSTĀS, SARAKSTS</w:t>
      </w:r>
    </w:p>
    <w:p w14:paraId="7A6EB832" w14:textId="77777777" w:rsidR="009C25D2" w:rsidRPr="009C25D2" w:rsidRDefault="009C25D2" w:rsidP="009C25D2">
      <w:pPr>
        <w:jc w:val="center"/>
        <w:rPr>
          <w:b/>
          <w:caps/>
        </w:rPr>
      </w:pPr>
      <w:r w:rsidRPr="009C25D2">
        <w:rPr>
          <w:b/>
          <w:caps/>
        </w:rPr>
        <w:t>(ja tiks piesaistītAS)</w:t>
      </w:r>
    </w:p>
    <w:p w14:paraId="049D4DFA" w14:textId="77777777" w:rsidR="009C25D2" w:rsidRPr="009C25D2" w:rsidRDefault="009C25D2" w:rsidP="009C25D2">
      <w:pPr>
        <w:jc w:val="center"/>
        <w:rPr>
          <w:b/>
          <w:highlight w:val="yellow"/>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3686"/>
        <w:gridCol w:w="3969"/>
      </w:tblGrid>
      <w:tr w:rsidR="009C25D2" w:rsidRPr="009C25D2" w14:paraId="2B850909" w14:textId="77777777" w:rsidTr="00CF3AE0">
        <w:trPr>
          <w:cantSplit/>
          <w:trHeight w:val="1355"/>
        </w:trPr>
        <w:tc>
          <w:tcPr>
            <w:tcW w:w="850" w:type="dxa"/>
            <w:vAlign w:val="center"/>
          </w:tcPr>
          <w:p w14:paraId="15D4FE4B" w14:textId="77777777" w:rsidR="00955518" w:rsidRDefault="009C25D2" w:rsidP="009C25D2">
            <w:pPr>
              <w:spacing w:before="40" w:after="40"/>
              <w:jc w:val="center"/>
              <w:rPr>
                <w:b/>
                <w:sz w:val="22"/>
                <w:szCs w:val="22"/>
              </w:rPr>
            </w:pPr>
            <w:r w:rsidRPr="009C25D2">
              <w:rPr>
                <w:b/>
                <w:sz w:val="22"/>
                <w:szCs w:val="22"/>
              </w:rPr>
              <w:t>Nr.</w:t>
            </w:r>
          </w:p>
          <w:p w14:paraId="21C53462" w14:textId="578EA176" w:rsidR="009C25D2" w:rsidRPr="009C25D2" w:rsidRDefault="009C25D2" w:rsidP="009C25D2">
            <w:pPr>
              <w:spacing w:before="40" w:after="40"/>
              <w:jc w:val="center"/>
              <w:rPr>
                <w:b/>
                <w:sz w:val="22"/>
                <w:szCs w:val="22"/>
              </w:rPr>
            </w:pPr>
            <w:r w:rsidRPr="009C25D2">
              <w:rPr>
                <w:b/>
                <w:sz w:val="22"/>
                <w:szCs w:val="22"/>
              </w:rPr>
              <w:t>p.k.</w:t>
            </w:r>
          </w:p>
        </w:tc>
        <w:tc>
          <w:tcPr>
            <w:tcW w:w="3686" w:type="dxa"/>
            <w:vAlign w:val="center"/>
            <w:hideMark/>
          </w:tcPr>
          <w:p w14:paraId="25774ECC" w14:textId="77777777" w:rsidR="009C25D2" w:rsidRPr="009C25D2" w:rsidRDefault="009C25D2" w:rsidP="009C25D2">
            <w:pPr>
              <w:spacing w:before="40" w:after="40"/>
              <w:jc w:val="center"/>
              <w:rPr>
                <w:b/>
                <w:sz w:val="22"/>
                <w:szCs w:val="22"/>
                <w:highlight w:val="yellow"/>
              </w:rPr>
            </w:pPr>
            <w:r w:rsidRPr="009C25D2">
              <w:rPr>
                <w:b/>
                <w:sz w:val="22"/>
                <w:szCs w:val="22"/>
              </w:rPr>
              <w:t xml:space="preserve">Personas, uz kuras iespējām Pretendents balstās, </w:t>
            </w:r>
            <w:r w:rsidRPr="009C25D2">
              <w:rPr>
                <w:b/>
                <w:bCs/>
                <w:sz w:val="22"/>
                <w:szCs w:val="22"/>
              </w:rPr>
              <w:t>nosaukums, reģistrācijas numurs, adrese un saziņas līdzekļi) *</w:t>
            </w:r>
          </w:p>
        </w:tc>
        <w:tc>
          <w:tcPr>
            <w:tcW w:w="3969" w:type="dxa"/>
          </w:tcPr>
          <w:p w14:paraId="6D16AE9D" w14:textId="77777777" w:rsidR="009C25D2" w:rsidRPr="009C25D2" w:rsidRDefault="009C25D2" w:rsidP="009C25D2">
            <w:pPr>
              <w:spacing w:before="40" w:after="40"/>
              <w:jc w:val="center"/>
              <w:rPr>
                <w:b/>
                <w:sz w:val="8"/>
                <w:szCs w:val="8"/>
              </w:rPr>
            </w:pPr>
          </w:p>
          <w:p w14:paraId="1A35BA51" w14:textId="77777777" w:rsidR="009C25D2" w:rsidRPr="009C25D2" w:rsidRDefault="009C25D2" w:rsidP="009C25D2">
            <w:pPr>
              <w:spacing w:before="40" w:after="40"/>
              <w:jc w:val="center"/>
              <w:rPr>
                <w:b/>
                <w:sz w:val="22"/>
                <w:szCs w:val="22"/>
              </w:rPr>
            </w:pPr>
            <w:r w:rsidRPr="009C25D2">
              <w:rPr>
                <w:b/>
                <w:sz w:val="22"/>
                <w:szCs w:val="22"/>
              </w:rPr>
              <w:t>Personai, uz kuras iespējām Pretendents balstās, nododamo resursu vai iespēju apjoms un saturs, uz ko Pretendents balstās, lai apliecinātu atbilstību Iepirkuma procedūras dokumentācijā noteiktajām prasībām</w:t>
            </w:r>
          </w:p>
          <w:p w14:paraId="1A3983E1" w14:textId="77777777" w:rsidR="009C25D2" w:rsidRPr="009C25D2" w:rsidRDefault="009C25D2" w:rsidP="009C25D2">
            <w:pPr>
              <w:spacing w:before="40" w:after="40"/>
              <w:jc w:val="center"/>
              <w:rPr>
                <w:b/>
                <w:sz w:val="14"/>
                <w:szCs w:val="14"/>
                <w:highlight w:val="yellow"/>
              </w:rPr>
            </w:pPr>
          </w:p>
        </w:tc>
      </w:tr>
      <w:tr w:rsidR="009C25D2" w:rsidRPr="009C25D2" w14:paraId="115BCD2F" w14:textId="77777777" w:rsidTr="00CF3AE0">
        <w:trPr>
          <w:cantSplit/>
          <w:trHeight w:val="325"/>
        </w:trPr>
        <w:tc>
          <w:tcPr>
            <w:tcW w:w="850" w:type="dxa"/>
            <w:hideMark/>
          </w:tcPr>
          <w:p w14:paraId="29B85DE3" w14:textId="77777777" w:rsidR="009C25D2" w:rsidRPr="009C25D2" w:rsidRDefault="009C25D2" w:rsidP="009C25D2">
            <w:pPr>
              <w:spacing w:before="40" w:after="40"/>
              <w:ind w:left="360"/>
              <w:rPr>
                <w:sz w:val="22"/>
                <w:szCs w:val="22"/>
              </w:rPr>
            </w:pPr>
          </w:p>
        </w:tc>
        <w:tc>
          <w:tcPr>
            <w:tcW w:w="3686" w:type="dxa"/>
          </w:tcPr>
          <w:p w14:paraId="20F6891C" w14:textId="77777777" w:rsidR="009C25D2" w:rsidRPr="009C25D2" w:rsidRDefault="009C25D2" w:rsidP="009C25D2">
            <w:pPr>
              <w:spacing w:before="40" w:after="40"/>
              <w:rPr>
                <w:highlight w:val="yellow"/>
              </w:rPr>
            </w:pPr>
          </w:p>
        </w:tc>
        <w:tc>
          <w:tcPr>
            <w:tcW w:w="3969" w:type="dxa"/>
          </w:tcPr>
          <w:p w14:paraId="2CF6C121" w14:textId="77777777" w:rsidR="009C25D2" w:rsidRPr="009C25D2" w:rsidRDefault="009C25D2" w:rsidP="009C25D2">
            <w:pPr>
              <w:spacing w:before="40" w:after="40"/>
              <w:rPr>
                <w:highlight w:val="yellow"/>
              </w:rPr>
            </w:pPr>
          </w:p>
        </w:tc>
      </w:tr>
      <w:tr w:rsidR="009C25D2" w:rsidRPr="009C25D2" w14:paraId="1DB4409E" w14:textId="77777777" w:rsidTr="00CF3AE0">
        <w:trPr>
          <w:cantSplit/>
        </w:trPr>
        <w:tc>
          <w:tcPr>
            <w:tcW w:w="850" w:type="dxa"/>
            <w:hideMark/>
          </w:tcPr>
          <w:p w14:paraId="09DB2E6A" w14:textId="77777777" w:rsidR="009C25D2" w:rsidRPr="009C25D2" w:rsidRDefault="009C25D2" w:rsidP="009C25D2">
            <w:pPr>
              <w:spacing w:before="40" w:after="40"/>
              <w:ind w:left="360"/>
              <w:rPr>
                <w:sz w:val="22"/>
                <w:szCs w:val="22"/>
              </w:rPr>
            </w:pPr>
          </w:p>
        </w:tc>
        <w:tc>
          <w:tcPr>
            <w:tcW w:w="3686" w:type="dxa"/>
          </w:tcPr>
          <w:p w14:paraId="38903DAC" w14:textId="77777777" w:rsidR="009C25D2" w:rsidRPr="009C25D2" w:rsidRDefault="009C25D2" w:rsidP="009C25D2">
            <w:pPr>
              <w:spacing w:before="40" w:after="40"/>
              <w:rPr>
                <w:highlight w:val="yellow"/>
              </w:rPr>
            </w:pPr>
          </w:p>
        </w:tc>
        <w:tc>
          <w:tcPr>
            <w:tcW w:w="3969" w:type="dxa"/>
          </w:tcPr>
          <w:p w14:paraId="109ACCEC" w14:textId="77777777" w:rsidR="009C25D2" w:rsidRPr="009C25D2" w:rsidRDefault="009C25D2" w:rsidP="009C25D2">
            <w:pPr>
              <w:spacing w:before="40" w:after="40"/>
              <w:rPr>
                <w:highlight w:val="yellow"/>
              </w:rPr>
            </w:pPr>
          </w:p>
        </w:tc>
      </w:tr>
      <w:tr w:rsidR="009C25D2" w:rsidRPr="009C25D2" w14:paraId="6517D65A" w14:textId="77777777" w:rsidTr="00CF3AE0">
        <w:trPr>
          <w:cantSplit/>
        </w:trPr>
        <w:tc>
          <w:tcPr>
            <w:tcW w:w="850" w:type="dxa"/>
          </w:tcPr>
          <w:p w14:paraId="271FC0CC" w14:textId="77777777" w:rsidR="009C25D2" w:rsidRPr="009C25D2" w:rsidRDefault="009C25D2" w:rsidP="009C25D2">
            <w:pPr>
              <w:spacing w:before="40" w:after="40"/>
              <w:ind w:left="360"/>
              <w:rPr>
                <w:sz w:val="22"/>
                <w:szCs w:val="22"/>
              </w:rPr>
            </w:pPr>
          </w:p>
        </w:tc>
        <w:tc>
          <w:tcPr>
            <w:tcW w:w="3686" w:type="dxa"/>
          </w:tcPr>
          <w:p w14:paraId="08340BF5" w14:textId="77777777" w:rsidR="009C25D2" w:rsidRPr="009C25D2" w:rsidRDefault="009C25D2" w:rsidP="009C25D2">
            <w:pPr>
              <w:spacing w:before="40" w:after="40"/>
              <w:rPr>
                <w:highlight w:val="yellow"/>
              </w:rPr>
            </w:pPr>
          </w:p>
        </w:tc>
        <w:tc>
          <w:tcPr>
            <w:tcW w:w="3969" w:type="dxa"/>
          </w:tcPr>
          <w:p w14:paraId="4FBB722C" w14:textId="77777777" w:rsidR="009C25D2" w:rsidRPr="009C25D2" w:rsidRDefault="009C25D2" w:rsidP="009C25D2">
            <w:pPr>
              <w:spacing w:before="40" w:after="40"/>
              <w:rPr>
                <w:highlight w:val="yellow"/>
              </w:rPr>
            </w:pPr>
          </w:p>
        </w:tc>
      </w:tr>
      <w:tr w:rsidR="009C25D2" w:rsidRPr="009C25D2" w14:paraId="0A434107" w14:textId="77777777" w:rsidTr="00CF3AE0">
        <w:trPr>
          <w:cantSplit/>
        </w:trPr>
        <w:tc>
          <w:tcPr>
            <w:tcW w:w="850" w:type="dxa"/>
            <w:hideMark/>
          </w:tcPr>
          <w:p w14:paraId="5E8728C3" w14:textId="77777777" w:rsidR="009C25D2" w:rsidRPr="009C25D2" w:rsidRDefault="009C25D2" w:rsidP="009C25D2">
            <w:pPr>
              <w:spacing w:before="40" w:after="40"/>
              <w:jc w:val="center"/>
              <w:rPr>
                <w:sz w:val="22"/>
                <w:szCs w:val="22"/>
              </w:rPr>
            </w:pPr>
          </w:p>
        </w:tc>
        <w:tc>
          <w:tcPr>
            <w:tcW w:w="3686" w:type="dxa"/>
          </w:tcPr>
          <w:p w14:paraId="0233BA87" w14:textId="77777777" w:rsidR="009C25D2" w:rsidRPr="009C25D2" w:rsidRDefault="009C25D2" w:rsidP="009C25D2">
            <w:pPr>
              <w:spacing w:before="40" w:after="40"/>
              <w:rPr>
                <w:highlight w:val="yellow"/>
              </w:rPr>
            </w:pPr>
          </w:p>
        </w:tc>
        <w:tc>
          <w:tcPr>
            <w:tcW w:w="3969" w:type="dxa"/>
          </w:tcPr>
          <w:p w14:paraId="15877FEC" w14:textId="77777777" w:rsidR="009C25D2" w:rsidRPr="009C25D2" w:rsidRDefault="009C25D2" w:rsidP="009C25D2">
            <w:pPr>
              <w:spacing w:before="40" w:after="40"/>
              <w:rPr>
                <w:highlight w:val="yellow"/>
              </w:rPr>
            </w:pPr>
          </w:p>
        </w:tc>
      </w:tr>
    </w:tbl>
    <w:p w14:paraId="51226E2D" w14:textId="77777777" w:rsidR="009C25D2" w:rsidRPr="009C25D2" w:rsidRDefault="009C25D2" w:rsidP="009C25D2">
      <w:pPr>
        <w:jc w:val="center"/>
        <w:rPr>
          <w:b/>
          <w:sz w:val="22"/>
          <w:szCs w:val="22"/>
          <w:highlight w:val="yellow"/>
        </w:rPr>
      </w:pPr>
    </w:p>
    <w:p w14:paraId="30E99CE0" w14:textId="77777777" w:rsidR="009C25D2" w:rsidRPr="009C25D2" w:rsidRDefault="009C25D2" w:rsidP="009C25D2">
      <w:pPr>
        <w:ind w:left="142" w:hanging="142"/>
        <w:jc w:val="both"/>
        <w:rPr>
          <w:sz w:val="22"/>
          <w:szCs w:val="22"/>
        </w:rPr>
      </w:pPr>
      <w:r w:rsidRPr="009C25D2">
        <w:rPr>
          <w:sz w:val="22"/>
          <w:szCs w:val="22"/>
        </w:rPr>
        <w:t xml:space="preserve">* Personai, uz kuras iespējām Pretendents balstās, jāatbilst visām Pretendentam izvirzītajām kvalifikācijas prasībām saskaņā ar Iepirkuma nolikumu </w:t>
      </w:r>
    </w:p>
    <w:p w14:paraId="0D33FFC4" w14:textId="77777777" w:rsidR="009C25D2" w:rsidRPr="009C25D2" w:rsidRDefault="009C25D2" w:rsidP="009C25D2">
      <w:pPr>
        <w:jc w:val="both"/>
        <w:rPr>
          <w:b/>
        </w:rPr>
      </w:pPr>
    </w:p>
    <w:p w14:paraId="1EE7B322" w14:textId="77777777" w:rsidR="009C25D2" w:rsidRPr="009C25D2" w:rsidRDefault="009C25D2" w:rsidP="009C25D2">
      <w:pPr>
        <w:jc w:val="both"/>
        <w:rPr>
          <w:b/>
          <w:sz w:val="22"/>
          <w:szCs w:val="22"/>
        </w:rPr>
      </w:pPr>
    </w:p>
    <w:p w14:paraId="39CFEA48" w14:textId="300760F4" w:rsidR="009C25D2" w:rsidRPr="009C25D2" w:rsidRDefault="009C25D2" w:rsidP="009C25D2">
      <w:pPr>
        <w:ind w:left="1134" w:hanging="1134"/>
        <w:jc w:val="both"/>
        <w:rPr>
          <w:sz w:val="22"/>
          <w:szCs w:val="22"/>
        </w:rPr>
      </w:pPr>
      <w:r w:rsidRPr="009C25D2">
        <w:rPr>
          <w:b/>
          <w:sz w:val="22"/>
          <w:szCs w:val="22"/>
        </w:rPr>
        <w:t xml:space="preserve">Pielikumā: </w:t>
      </w:r>
      <w:r w:rsidRPr="009C25D2">
        <w:rPr>
          <w:sz w:val="22"/>
          <w:szCs w:val="22"/>
        </w:rPr>
        <w:t>katras Personas, uz kuras iespējām Pretendents Iepirkumā balstās, apliecinājums (oriģināls) par tā</w:t>
      </w:r>
      <w:r w:rsidR="000E6839">
        <w:rPr>
          <w:sz w:val="22"/>
          <w:szCs w:val="22"/>
        </w:rPr>
        <w:t>s</w:t>
      </w:r>
      <w:r w:rsidRPr="009C25D2">
        <w:rPr>
          <w:sz w:val="22"/>
          <w:szCs w:val="22"/>
        </w:rPr>
        <w:t xml:space="preserve"> gatavību nodrošināt Pretendentam Iepirkuma līguma slēgšanas gadījumā nepieciešamos resursus kopā uz _____ lp.</w:t>
      </w:r>
    </w:p>
    <w:p w14:paraId="785B9835" w14:textId="77777777" w:rsidR="009C25D2" w:rsidRPr="009C25D2" w:rsidRDefault="009C25D2" w:rsidP="009C25D2">
      <w:pPr>
        <w:jc w:val="center"/>
        <w:rPr>
          <w:b/>
        </w:rPr>
      </w:pPr>
    </w:p>
    <w:p w14:paraId="6CEB111A" w14:textId="77777777" w:rsidR="009C25D2" w:rsidRPr="009C25D2" w:rsidRDefault="009C25D2" w:rsidP="009C25D2">
      <w:pPr>
        <w:rPr>
          <w:b/>
        </w:rPr>
      </w:pPr>
    </w:p>
    <w:p w14:paraId="10FC095C" w14:textId="77777777" w:rsidR="009C25D2" w:rsidRPr="009C25D2" w:rsidRDefault="009C25D2" w:rsidP="009C25D2">
      <w:pPr>
        <w:rPr>
          <w:b/>
        </w:rPr>
      </w:pPr>
    </w:p>
    <w:p w14:paraId="2FFFCC17" w14:textId="77777777" w:rsidR="009C25D2" w:rsidRPr="009C25D2" w:rsidRDefault="009C25D2" w:rsidP="009C25D2">
      <w:pPr>
        <w:jc w:val="center"/>
        <w:rPr>
          <w:b/>
        </w:rPr>
      </w:pPr>
    </w:p>
    <w:p w14:paraId="034554A4" w14:textId="77777777" w:rsidR="009C25D2" w:rsidRPr="009C25D2" w:rsidRDefault="009C25D2" w:rsidP="009C25D2">
      <w:pPr>
        <w:autoSpaceDE w:val="0"/>
        <w:autoSpaceDN w:val="0"/>
        <w:adjustRightInd w:val="0"/>
        <w:rPr>
          <w:b/>
          <w:bCs/>
        </w:rPr>
      </w:pPr>
      <w:r w:rsidRPr="009C25D2">
        <w:rPr>
          <w:bCs/>
        </w:rPr>
        <w:t xml:space="preserve">** </w:t>
      </w:r>
      <w:r w:rsidRPr="009C25D2">
        <w:rPr>
          <w:b/>
          <w:bCs/>
        </w:rPr>
        <w:t>Vārds, uzvārds, amats</w:t>
      </w:r>
      <w:r w:rsidRPr="009C25D2">
        <w:rPr>
          <w:b/>
          <w:bCs/>
        </w:rPr>
        <w:tab/>
        <w:t>____________________________________</w:t>
      </w:r>
    </w:p>
    <w:p w14:paraId="15CCD998" w14:textId="77777777" w:rsidR="009C25D2" w:rsidRPr="009C25D2" w:rsidRDefault="009C25D2" w:rsidP="009C25D2">
      <w:pPr>
        <w:autoSpaceDE w:val="0"/>
        <w:autoSpaceDN w:val="0"/>
        <w:adjustRightInd w:val="0"/>
        <w:rPr>
          <w:b/>
          <w:bCs/>
        </w:rPr>
      </w:pPr>
    </w:p>
    <w:p w14:paraId="6EC450AB" w14:textId="77777777" w:rsidR="009C25D2" w:rsidRPr="009C25D2" w:rsidRDefault="009C25D2" w:rsidP="009C25D2">
      <w:pPr>
        <w:autoSpaceDE w:val="0"/>
        <w:autoSpaceDN w:val="0"/>
        <w:adjustRightInd w:val="0"/>
        <w:rPr>
          <w:b/>
          <w:bCs/>
        </w:rPr>
      </w:pPr>
      <w:r w:rsidRPr="009C25D2">
        <w:rPr>
          <w:b/>
          <w:bCs/>
        </w:rPr>
        <w:t xml:space="preserve">   Paraksts</w:t>
      </w:r>
      <w:r w:rsidRPr="009C25D2">
        <w:rPr>
          <w:b/>
          <w:bCs/>
        </w:rPr>
        <w:tab/>
      </w:r>
      <w:r w:rsidRPr="009C25D2">
        <w:rPr>
          <w:b/>
          <w:bCs/>
        </w:rPr>
        <w:tab/>
      </w:r>
      <w:r w:rsidRPr="009C25D2">
        <w:rPr>
          <w:b/>
          <w:bCs/>
        </w:rPr>
        <w:tab/>
        <w:t>____________________________________</w:t>
      </w:r>
    </w:p>
    <w:p w14:paraId="7C57A6A8" w14:textId="77777777" w:rsidR="009C25D2" w:rsidRPr="009C25D2" w:rsidRDefault="009C25D2" w:rsidP="009C25D2">
      <w:pPr>
        <w:autoSpaceDE w:val="0"/>
        <w:autoSpaceDN w:val="0"/>
        <w:adjustRightInd w:val="0"/>
        <w:rPr>
          <w:b/>
          <w:bCs/>
        </w:rPr>
      </w:pPr>
    </w:p>
    <w:p w14:paraId="49A162A8" w14:textId="77777777" w:rsidR="009C25D2" w:rsidRPr="009C25D2" w:rsidRDefault="009C25D2" w:rsidP="009C25D2">
      <w:pPr>
        <w:autoSpaceDE w:val="0"/>
        <w:autoSpaceDN w:val="0"/>
        <w:adjustRightInd w:val="0"/>
        <w:rPr>
          <w:b/>
          <w:bCs/>
        </w:rPr>
      </w:pPr>
      <w:r w:rsidRPr="009C25D2">
        <w:rPr>
          <w:b/>
          <w:bCs/>
        </w:rPr>
        <w:t xml:space="preserve">   Datums</w:t>
      </w:r>
      <w:r w:rsidRPr="009C25D2">
        <w:rPr>
          <w:b/>
          <w:bCs/>
        </w:rPr>
        <w:tab/>
      </w:r>
      <w:r w:rsidRPr="009C25D2">
        <w:rPr>
          <w:b/>
          <w:bCs/>
        </w:rPr>
        <w:tab/>
      </w:r>
      <w:r w:rsidRPr="009C25D2">
        <w:rPr>
          <w:b/>
          <w:bCs/>
        </w:rPr>
        <w:tab/>
        <w:t>____________________________________</w:t>
      </w:r>
    </w:p>
    <w:p w14:paraId="4F52A8F6" w14:textId="77777777" w:rsidR="009C25D2" w:rsidRPr="009C25D2" w:rsidRDefault="009C25D2" w:rsidP="009C25D2">
      <w:pPr>
        <w:rPr>
          <w:b/>
        </w:rPr>
      </w:pPr>
    </w:p>
    <w:p w14:paraId="3128CEB8" w14:textId="77777777" w:rsidR="009C25D2" w:rsidRPr="009C25D2" w:rsidRDefault="009C25D2" w:rsidP="009C25D2"/>
    <w:p w14:paraId="058F2B29" w14:textId="77777777" w:rsidR="009C25D2" w:rsidRPr="009C25D2" w:rsidRDefault="009C25D2" w:rsidP="009C25D2">
      <w:pPr>
        <w:autoSpaceDE w:val="0"/>
        <w:autoSpaceDN w:val="0"/>
        <w:adjustRightInd w:val="0"/>
        <w:rPr>
          <w:sz w:val="20"/>
          <w:szCs w:val="20"/>
        </w:rPr>
      </w:pPr>
      <w:r w:rsidRPr="009C25D2">
        <w:rPr>
          <w:sz w:val="20"/>
          <w:szCs w:val="20"/>
        </w:rPr>
        <w:t>** Paraksta pretendenta persona ar pārstāvības tiesībām</w:t>
      </w:r>
      <w:r w:rsidRPr="009C25D2">
        <w:t xml:space="preserve"> </w:t>
      </w:r>
      <w:r w:rsidRPr="009C25D2">
        <w:rPr>
          <w:sz w:val="20"/>
          <w:szCs w:val="20"/>
        </w:rPr>
        <w:t>vai pretendenta pilnvarotā persona</w:t>
      </w:r>
    </w:p>
    <w:p w14:paraId="60776DDA" w14:textId="77777777" w:rsidR="009C25D2" w:rsidRPr="009C25D2" w:rsidRDefault="009C25D2" w:rsidP="009C25D2">
      <w:pPr>
        <w:jc w:val="center"/>
        <w:rPr>
          <w:b/>
        </w:rPr>
      </w:pPr>
    </w:p>
    <w:p w14:paraId="60BE399B" w14:textId="77777777" w:rsidR="009C25D2" w:rsidRPr="009C25D2" w:rsidRDefault="009C25D2" w:rsidP="009C25D2">
      <w:pPr>
        <w:rPr>
          <w:bCs/>
        </w:rPr>
      </w:pPr>
    </w:p>
    <w:p w14:paraId="7CB4E159" w14:textId="77777777" w:rsidR="009C25D2" w:rsidRPr="009C25D2" w:rsidRDefault="009C25D2" w:rsidP="009C25D2">
      <w:pPr>
        <w:keepLines/>
        <w:widowControl w:val="0"/>
        <w:jc w:val="right"/>
        <w:rPr>
          <w:color w:val="000000" w:themeColor="text1"/>
          <w:sz w:val="22"/>
          <w:szCs w:val="22"/>
        </w:rPr>
      </w:pPr>
    </w:p>
    <w:p w14:paraId="4235FEB4" w14:textId="77777777" w:rsidR="009C25D2" w:rsidRPr="009C25D2" w:rsidRDefault="009C25D2" w:rsidP="009C25D2">
      <w:pPr>
        <w:keepLines/>
        <w:widowControl w:val="0"/>
        <w:jc w:val="right"/>
        <w:rPr>
          <w:color w:val="000000" w:themeColor="text1"/>
          <w:sz w:val="22"/>
          <w:szCs w:val="22"/>
        </w:rPr>
      </w:pPr>
    </w:p>
    <w:p w14:paraId="2C792478" w14:textId="77777777" w:rsidR="009C25D2" w:rsidRPr="009C25D2" w:rsidRDefault="009C25D2" w:rsidP="009C25D2">
      <w:pPr>
        <w:keepLines/>
        <w:widowControl w:val="0"/>
        <w:jc w:val="right"/>
        <w:rPr>
          <w:color w:val="000000" w:themeColor="text1"/>
          <w:sz w:val="22"/>
          <w:szCs w:val="22"/>
        </w:rPr>
      </w:pPr>
    </w:p>
    <w:p w14:paraId="5776D637" w14:textId="77777777" w:rsidR="009C25D2" w:rsidRDefault="009C25D2" w:rsidP="009C25D2">
      <w:pPr>
        <w:keepLines/>
        <w:widowControl w:val="0"/>
        <w:jc w:val="right"/>
        <w:rPr>
          <w:color w:val="000000" w:themeColor="text1"/>
          <w:sz w:val="22"/>
          <w:szCs w:val="22"/>
        </w:rPr>
      </w:pPr>
    </w:p>
    <w:p w14:paraId="79D97F4A" w14:textId="77777777" w:rsidR="009C25D2" w:rsidRPr="009C25D2" w:rsidRDefault="009C25D2" w:rsidP="009C25D2">
      <w:pPr>
        <w:keepLines/>
        <w:widowControl w:val="0"/>
        <w:jc w:val="right"/>
        <w:rPr>
          <w:sz w:val="22"/>
          <w:szCs w:val="22"/>
          <w:lang w:eastAsia="lv-LV"/>
        </w:rPr>
      </w:pPr>
    </w:p>
    <w:p w14:paraId="6F2734E6" w14:textId="77777777" w:rsidR="009C25D2" w:rsidRPr="0078013A" w:rsidRDefault="009C25D2" w:rsidP="009C25D2">
      <w:pPr>
        <w:keepLines/>
        <w:widowControl w:val="0"/>
        <w:jc w:val="right"/>
        <w:rPr>
          <w:sz w:val="22"/>
          <w:szCs w:val="22"/>
          <w:lang w:eastAsia="lv-LV"/>
        </w:rPr>
      </w:pPr>
      <w:r w:rsidRPr="0078013A">
        <w:rPr>
          <w:sz w:val="22"/>
          <w:szCs w:val="22"/>
          <w:lang w:eastAsia="lv-LV"/>
        </w:rPr>
        <w:lastRenderedPageBreak/>
        <w:t xml:space="preserve">Iepirkuma „Degvielas iegāde” </w:t>
      </w:r>
    </w:p>
    <w:p w14:paraId="4E255490" w14:textId="77777777" w:rsidR="009C25D2" w:rsidRPr="0078013A" w:rsidRDefault="009C25D2" w:rsidP="009C25D2">
      <w:pPr>
        <w:tabs>
          <w:tab w:val="left" w:pos="5954"/>
        </w:tabs>
        <w:jc w:val="right"/>
        <w:rPr>
          <w:sz w:val="22"/>
          <w:szCs w:val="22"/>
          <w:lang w:eastAsia="lv-LV"/>
        </w:rPr>
      </w:pPr>
      <w:r w:rsidRPr="0078013A">
        <w:rPr>
          <w:rFonts w:eastAsia="Calibri"/>
          <w:sz w:val="22"/>
          <w:szCs w:val="22"/>
          <w:lang w:eastAsia="lv-LV"/>
        </w:rPr>
        <w:t>(identifikācijas Nr.: DS/2025/7)</w:t>
      </w:r>
    </w:p>
    <w:p w14:paraId="0929FFA4" w14:textId="77777777" w:rsidR="009C25D2" w:rsidRPr="0078013A" w:rsidRDefault="009C25D2" w:rsidP="009C25D2">
      <w:pPr>
        <w:keepLines/>
        <w:widowControl w:val="0"/>
        <w:jc w:val="right"/>
        <w:rPr>
          <w:sz w:val="22"/>
          <w:szCs w:val="22"/>
          <w:lang w:eastAsia="lv-LV"/>
        </w:rPr>
      </w:pPr>
      <w:r w:rsidRPr="0078013A">
        <w:rPr>
          <w:sz w:val="22"/>
          <w:szCs w:val="22"/>
          <w:lang w:eastAsia="lv-LV"/>
        </w:rPr>
        <w:t>nolikuma</w:t>
      </w:r>
    </w:p>
    <w:p w14:paraId="2B40FC90" w14:textId="04FAD2DD" w:rsidR="009C25D2" w:rsidRPr="0078013A" w:rsidRDefault="009C25D2" w:rsidP="009C25D2">
      <w:pPr>
        <w:keepLines/>
        <w:widowControl w:val="0"/>
        <w:jc w:val="right"/>
        <w:rPr>
          <w:sz w:val="22"/>
          <w:szCs w:val="22"/>
        </w:rPr>
      </w:pPr>
      <w:r>
        <w:rPr>
          <w:b/>
          <w:bCs/>
          <w:sz w:val="22"/>
        </w:rPr>
        <w:t>8</w:t>
      </w:r>
      <w:r w:rsidRPr="0078013A">
        <w:rPr>
          <w:b/>
          <w:bCs/>
          <w:sz w:val="22"/>
        </w:rPr>
        <w:t>.</w:t>
      </w:r>
      <w:r>
        <w:rPr>
          <w:b/>
          <w:bCs/>
          <w:sz w:val="22"/>
        </w:rPr>
        <w:t xml:space="preserve"> </w:t>
      </w:r>
      <w:r w:rsidRPr="0078013A">
        <w:rPr>
          <w:b/>
          <w:bCs/>
          <w:sz w:val="22"/>
        </w:rPr>
        <w:t>pielikums</w:t>
      </w:r>
    </w:p>
    <w:p w14:paraId="73CD7DCB" w14:textId="79B35094" w:rsidR="009C25D2" w:rsidRPr="009C25D2" w:rsidRDefault="009C25D2" w:rsidP="009C25D2">
      <w:pPr>
        <w:jc w:val="right"/>
        <w:rPr>
          <w:b/>
          <w:bCs/>
          <w:sz w:val="22"/>
        </w:rPr>
      </w:pPr>
    </w:p>
    <w:p w14:paraId="2D5FCBF5" w14:textId="77777777" w:rsidR="009C25D2" w:rsidRPr="009C25D2" w:rsidRDefault="009C25D2" w:rsidP="009C25D2">
      <w:pPr>
        <w:rPr>
          <w:b/>
          <w:color w:val="FF0000"/>
          <w:sz w:val="26"/>
          <w:szCs w:val="26"/>
          <w:lang w:eastAsia="lv-LV"/>
        </w:rPr>
      </w:pPr>
    </w:p>
    <w:p w14:paraId="4F204F8B" w14:textId="77777777" w:rsidR="009C25D2" w:rsidRPr="009C25D2" w:rsidRDefault="009C25D2" w:rsidP="009C25D2">
      <w:pPr>
        <w:jc w:val="center"/>
        <w:rPr>
          <w:b/>
          <w:sz w:val="26"/>
          <w:szCs w:val="26"/>
          <w:lang w:eastAsia="lv-LV"/>
        </w:rPr>
      </w:pPr>
      <w:r w:rsidRPr="009C25D2">
        <w:rPr>
          <w:b/>
          <w:sz w:val="26"/>
          <w:szCs w:val="26"/>
          <w:lang w:eastAsia="lv-LV"/>
        </w:rPr>
        <w:t>Apliecinājums par neatkarīgi izstrādātu piedāvājumu</w:t>
      </w:r>
    </w:p>
    <w:p w14:paraId="259863A9" w14:textId="77777777" w:rsidR="009C25D2" w:rsidRPr="009C25D2" w:rsidRDefault="009C25D2" w:rsidP="009C25D2">
      <w:pPr>
        <w:ind w:right="423"/>
        <w:jc w:val="both"/>
        <w:rPr>
          <w:rFonts w:eastAsia="Arial Unicode MS"/>
          <w:sz w:val="26"/>
          <w:szCs w:val="26"/>
          <w:u w:val="single"/>
        </w:rPr>
      </w:pPr>
    </w:p>
    <w:p w14:paraId="62340DE7" w14:textId="77777777" w:rsidR="009C25D2" w:rsidRPr="009C25D2" w:rsidRDefault="009C25D2" w:rsidP="009C25D2">
      <w:pPr>
        <w:ind w:firstLine="720"/>
        <w:jc w:val="both"/>
        <w:rPr>
          <w:rFonts w:eastAsia="Arial Unicode MS"/>
        </w:rPr>
      </w:pPr>
      <w:r w:rsidRPr="009C25D2">
        <w:rPr>
          <w:rFonts w:eastAsia="Arial Unicode MS"/>
        </w:rPr>
        <w:t>Ar šo, sniedzot izsmeļošu un patiesu informāciju, ______________________________</w:t>
      </w:r>
    </w:p>
    <w:p w14:paraId="02064A03" w14:textId="77777777" w:rsidR="009C25D2" w:rsidRPr="009C25D2" w:rsidRDefault="009C25D2" w:rsidP="009C25D2">
      <w:pPr>
        <w:ind w:right="423" w:firstLine="310"/>
        <w:jc w:val="center"/>
        <w:rPr>
          <w:rFonts w:eastAsia="Arial Unicode MS"/>
          <w:sz w:val="22"/>
          <w:szCs w:val="22"/>
        </w:rPr>
      </w:pPr>
      <w:r w:rsidRPr="009C25D2">
        <w:rPr>
          <w:rFonts w:eastAsia="Arial Unicode MS"/>
          <w:sz w:val="22"/>
          <w:szCs w:val="22"/>
        </w:rPr>
        <w:t xml:space="preserve">                                                                                                   </w:t>
      </w:r>
      <w:r w:rsidRPr="009C25D2">
        <w:rPr>
          <w:rFonts w:eastAsia="Arial Unicode MS"/>
          <w:sz w:val="20"/>
          <w:szCs w:val="20"/>
        </w:rPr>
        <w:t>Pretendenta nosaukums, reģ. Nr.</w:t>
      </w:r>
    </w:p>
    <w:p w14:paraId="46520891" w14:textId="150BDB90" w:rsidR="009C25D2" w:rsidRPr="009C25D2" w:rsidRDefault="009C25D2" w:rsidP="009C25D2">
      <w:pPr>
        <w:spacing w:line="360" w:lineRule="auto"/>
        <w:jc w:val="both"/>
        <w:rPr>
          <w:lang w:eastAsia="lv-LV"/>
        </w:rPr>
      </w:pPr>
      <w:r w:rsidRPr="009C25D2">
        <w:rPr>
          <w:rFonts w:eastAsia="Arial Unicode MS"/>
        </w:rPr>
        <w:t xml:space="preserve">(turpmāk – Pretendents) attiecībā uz iepirkuma procedūru </w:t>
      </w:r>
      <w:r w:rsidRPr="009C25D2">
        <w:rPr>
          <w:lang w:eastAsia="lv-LV"/>
        </w:rPr>
        <w:t>„</w:t>
      </w:r>
      <w:r>
        <w:rPr>
          <w:rFonts w:eastAsia="Calibri"/>
          <w:kern w:val="2"/>
        </w:rPr>
        <w:t>Degvielas iegāde</w:t>
      </w:r>
      <w:r w:rsidRPr="009C25D2">
        <w:rPr>
          <w:lang w:eastAsia="lv-LV"/>
        </w:rPr>
        <w:t>”</w:t>
      </w:r>
      <w:r w:rsidRPr="009C25D2">
        <w:rPr>
          <w:bCs/>
          <w:lang w:eastAsia="lv-LV"/>
        </w:rPr>
        <w:t>, ID Nr. DS/2025/</w:t>
      </w:r>
      <w:r w:rsidR="00677A47">
        <w:rPr>
          <w:bCs/>
          <w:lang w:eastAsia="lv-LV"/>
        </w:rPr>
        <w:t>7</w:t>
      </w:r>
      <w:r w:rsidRPr="009C25D2">
        <w:rPr>
          <w:bCs/>
          <w:lang w:eastAsia="lv-LV"/>
        </w:rPr>
        <w:t xml:space="preserve">, </w:t>
      </w:r>
      <w:r w:rsidRPr="009C25D2">
        <w:rPr>
          <w:rFonts w:eastAsia="Arial Unicode MS"/>
        </w:rPr>
        <w:t>apliecina, ka</w:t>
      </w:r>
    </w:p>
    <w:p w14:paraId="541F7459" w14:textId="77777777" w:rsidR="009C25D2" w:rsidRPr="009C25D2" w:rsidRDefault="009C25D2" w:rsidP="009C25D2">
      <w:pPr>
        <w:ind w:firstLine="709"/>
        <w:contextualSpacing/>
        <w:jc w:val="both"/>
        <w:rPr>
          <w:b/>
          <w:bCs/>
          <w:lang w:eastAsia="lv-LV"/>
        </w:rPr>
      </w:pPr>
      <w:r w:rsidRPr="009C25D2">
        <w:rPr>
          <w:b/>
          <w:bCs/>
          <w:lang w:eastAsia="lv-LV"/>
        </w:rPr>
        <w:t xml:space="preserve">1. </w:t>
      </w:r>
      <w:r w:rsidRPr="009C25D2">
        <w:rPr>
          <w:lang w:eastAsia="lv-LV"/>
        </w:rPr>
        <w:t>Pretendents</w:t>
      </w:r>
      <w:r w:rsidRPr="009C25D2">
        <w:rPr>
          <w:bCs/>
          <w:lang w:eastAsia="lv-LV"/>
        </w:rPr>
        <w:t xml:space="preserve"> ir iepazinies un piekrīt šī apliecinājuma saturam</w:t>
      </w:r>
      <w:r w:rsidRPr="009C25D2">
        <w:rPr>
          <w:lang w:eastAsia="lv-LV"/>
        </w:rPr>
        <w:t>.</w:t>
      </w:r>
    </w:p>
    <w:p w14:paraId="55BF6AB9" w14:textId="77777777" w:rsidR="009C25D2" w:rsidRPr="009C25D2" w:rsidRDefault="009C25D2" w:rsidP="009C25D2">
      <w:pPr>
        <w:contextualSpacing/>
        <w:jc w:val="both"/>
        <w:rPr>
          <w:bCs/>
          <w:lang w:eastAsia="lv-LV"/>
        </w:rPr>
      </w:pPr>
    </w:p>
    <w:p w14:paraId="2B6E26BB" w14:textId="77777777" w:rsidR="009C25D2" w:rsidRPr="009C25D2" w:rsidRDefault="009C25D2" w:rsidP="009C25D2">
      <w:pPr>
        <w:ind w:firstLine="709"/>
        <w:contextualSpacing/>
        <w:jc w:val="both"/>
        <w:rPr>
          <w:lang w:eastAsia="lv-LV"/>
        </w:rPr>
      </w:pPr>
      <w:r w:rsidRPr="009C25D2">
        <w:rPr>
          <w:b/>
          <w:bCs/>
          <w:lang w:eastAsia="lv-LV"/>
        </w:rPr>
        <w:t xml:space="preserve">2. </w:t>
      </w:r>
      <w:r w:rsidRPr="009C25D2">
        <w:rPr>
          <w:lang w:eastAsia="lv-LV"/>
        </w:rPr>
        <w:t>Pretendents</w:t>
      </w:r>
      <w:r w:rsidRPr="009C25D2">
        <w:rPr>
          <w:bCs/>
          <w:lang w:eastAsia="lv-LV"/>
        </w:rPr>
        <w:t xml:space="preserve"> apzinās, ka var tikt izslēgts no dalības Iepirkuma procedūrā</w:t>
      </w:r>
      <w:r w:rsidRPr="009C25D2">
        <w:rPr>
          <w:lang w:eastAsia="lv-LV"/>
        </w:rPr>
        <w:t>, ja atklāsies, ka šis apliecinājums jebkādā veidā nav izsmeļošs un patiess.</w:t>
      </w:r>
    </w:p>
    <w:p w14:paraId="3BD0A083" w14:textId="77777777" w:rsidR="009C25D2" w:rsidRPr="009C25D2" w:rsidRDefault="009C25D2" w:rsidP="009C25D2">
      <w:pPr>
        <w:contextualSpacing/>
        <w:jc w:val="both"/>
        <w:rPr>
          <w:bCs/>
          <w:lang w:eastAsia="lv-LV"/>
        </w:rPr>
      </w:pPr>
    </w:p>
    <w:p w14:paraId="4DAA8D7E" w14:textId="77777777" w:rsidR="009C25D2" w:rsidRPr="009C25D2" w:rsidRDefault="009C25D2" w:rsidP="009C25D2">
      <w:pPr>
        <w:ind w:firstLine="709"/>
        <w:contextualSpacing/>
        <w:jc w:val="both"/>
        <w:rPr>
          <w:lang w:eastAsia="lv-LV"/>
        </w:rPr>
      </w:pPr>
      <w:r w:rsidRPr="009C25D2">
        <w:rPr>
          <w:b/>
          <w:bCs/>
          <w:lang w:eastAsia="lv-LV"/>
        </w:rPr>
        <w:t xml:space="preserve">3. </w:t>
      </w:r>
      <w:r w:rsidRPr="009C25D2">
        <w:rPr>
          <w:lang w:eastAsia="lv-LV"/>
        </w:rPr>
        <w:t>Pretendents</w:t>
      </w:r>
      <w:r w:rsidRPr="009C25D2">
        <w:rPr>
          <w:bCs/>
          <w:lang w:eastAsia="lv-LV"/>
        </w:rPr>
        <w:t xml:space="preserve"> ir pilnvarojis</w:t>
      </w:r>
      <w:r w:rsidRPr="009C25D2">
        <w:rPr>
          <w:b/>
          <w:bCs/>
          <w:lang w:eastAsia="lv-LV"/>
        </w:rPr>
        <w:t xml:space="preserve"> </w:t>
      </w:r>
      <w:r w:rsidRPr="009C25D2">
        <w:rPr>
          <w:bCs/>
          <w:lang w:eastAsia="lv-LV"/>
        </w:rPr>
        <w:t xml:space="preserve">katru personu, kuras paraksts atrodas uz Iepirkuma piedāvājuma, </w:t>
      </w:r>
      <w:r w:rsidRPr="009C25D2">
        <w:rPr>
          <w:lang w:eastAsia="lv-LV"/>
        </w:rPr>
        <w:t>parakstīt šo apliecinājumu Pretendenta vārdā.</w:t>
      </w:r>
    </w:p>
    <w:p w14:paraId="2302F4B1" w14:textId="77777777" w:rsidR="009C25D2" w:rsidRPr="009C25D2" w:rsidRDefault="009C25D2" w:rsidP="009C25D2">
      <w:pPr>
        <w:contextualSpacing/>
        <w:jc w:val="both"/>
        <w:rPr>
          <w:bCs/>
          <w:lang w:eastAsia="lv-LV"/>
        </w:rPr>
      </w:pPr>
    </w:p>
    <w:p w14:paraId="4371DC94" w14:textId="77777777" w:rsidR="009C25D2" w:rsidRPr="009C25D2" w:rsidRDefault="009C25D2" w:rsidP="009C25D2">
      <w:pPr>
        <w:ind w:firstLine="709"/>
        <w:contextualSpacing/>
        <w:jc w:val="both"/>
        <w:rPr>
          <w:lang w:eastAsia="lv-LV"/>
        </w:rPr>
      </w:pPr>
      <w:r w:rsidRPr="009C25D2">
        <w:rPr>
          <w:b/>
          <w:bCs/>
          <w:lang w:eastAsia="lv-LV"/>
        </w:rPr>
        <w:t xml:space="preserve">4. </w:t>
      </w:r>
      <w:r w:rsidRPr="009C25D2">
        <w:rPr>
          <w:bCs/>
          <w:lang w:eastAsia="lv-LV"/>
        </w:rPr>
        <w:t>Pretendents informē,</w:t>
      </w:r>
      <w:r w:rsidRPr="009C25D2">
        <w:rPr>
          <w:bCs/>
          <w:sz w:val="28"/>
          <w:szCs w:val="28"/>
          <w:lang w:eastAsia="lv-LV"/>
        </w:rPr>
        <w:t xml:space="preserve"> </w:t>
      </w:r>
      <w:r w:rsidRPr="009C25D2">
        <w:rPr>
          <w:bCs/>
          <w:lang w:eastAsia="lv-LV"/>
        </w:rPr>
        <w:t>ka</w:t>
      </w:r>
      <w:r w:rsidRPr="009C25D2">
        <w:rPr>
          <w:lang w:eastAsia="lv-LV"/>
        </w:rPr>
        <w:t xml:space="preserve"> </w:t>
      </w:r>
      <w:r w:rsidRPr="009C25D2">
        <w:rPr>
          <w:sz w:val="22"/>
          <w:szCs w:val="22"/>
          <w:lang w:eastAsia="lv-LV"/>
        </w:rPr>
        <w:t>(pēc vajadzības, atzīmējiet vienu no turpmāk minētajiem)</w:t>
      </w:r>
      <w:r w:rsidRPr="009C25D2">
        <w:rPr>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7711"/>
      </w:tblGrid>
      <w:tr w:rsidR="009C25D2" w:rsidRPr="009C25D2" w14:paraId="5AD81043" w14:textId="77777777" w:rsidTr="00CF3AE0">
        <w:tc>
          <w:tcPr>
            <w:tcW w:w="0" w:type="auto"/>
            <w:shd w:val="clear" w:color="auto" w:fill="auto"/>
          </w:tcPr>
          <w:p w14:paraId="0227EF0A" w14:textId="77777777" w:rsidR="009C25D2" w:rsidRPr="009C25D2" w:rsidRDefault="009C25D2" w:rsidP="009C25D2">
            <w:pPr>
              <w:jc w:val="both"/>
              <w:rPr>
                <w:lang w:eastAsia="lv-LV"/>
              </w:rPr>
            </w:pPr>
            <w:r w:rsidRPr="009C25D2">
              <w:rPr>
                <w:rFonts w:ascii="Segoe UI Symbol" w:eastAsia="MS Gothic" w:hAnsi="Segoe UI Symbol" w:cs="Segoe UI Symbol"/>
                <w:lang w:eastAsia="lv-LV"/>
              </w:rPr>
              <w:t>☐</w:t>
            </w:r>
          </w:p>
        </w:tc>
        <w:tc>
          <w:tcPr>
            <w:tcW w:w="0" w:type="auto"/>
            <w:shd w:val="clear" w:color="auto" w:fill="auto"/>
          </w:tcPr>
          <w:p w14:paraId="5109FADE" w14:textId="77777777" w:rsidR="009C25D2" w:rsidRPr="009C25D2" w:rsidRDefault="009C25D2" w:rsidP="009C25D2">
            <w:pPr>
              <w:ind w:left="523" w:hanging="523"/>
              <w:jc w:val="both"/>
              <w:rPr>
                <w:lang w:eastAsia="lv-LV"/>
              </w:rPr>
            </w:pPr>
            <w:r w:rsidRPr="009C25D2">
              <w:rPr>
                <w:lang w:eastAsia="lv-LV"/>
              </w:rPr>
              <w:t>4.1. ir iesniedzis piedāvājumu neatkarīgi no konkurentiem</w:t>
            </w:r>
            <w:r w:rsidRPr="009C25D2">
              <w:rPr>
                <w:vertAlign w:val="superscript"/>
                <w:lang w:eastAsia="lv-LV"/>
              </w:rPr>
              <w:footnoteReference w:id="1"/>
            </w:r>
            <w:r w:rsidRPr="009C25D2">
              <w:rPr>
                <w:lang w:eastAsia="lv-LV"/>
              </w:rPr>
              <w:t xml:space="preserve"> un bez konsultācijām, līgumiem vai vienošanām, vai cita veida saziņas ar konkurentiem;</w:t>
            </w:r>
          </w:p>
          <w:p w14:paraId="06EA0540" w14:textId="77777777" w:rsidR="009C25D2" w:rsidRPr="009C25D2" w:rsidRDefault="009C25D2" w:rsidP="009C25D2">
            <w:pPr>
              <w:jc w:val="both"/>
              <w:rPr>
                <w:lang w:eastAsia="lv-LV"/>
              </w:rPr>
            </w:pPr>
          </w:p>
        </w:tc>
      </w:tr>
      <w:tr w:rsidR="009C25D2" w:rsidRPr="009C25D2" w14:paraId="0BC12737" w14:textId="77777777" w:rsidTr="00CF3AE0">
        <w:tc>
          <w:tcPr>
            <w:tcW w:w="0" w:type="auto"/>
            <w:shd w:val="clear" w:color="auto" w:fill="auto"/>
          </w:tcPr>
          <w:p w14:paraId="2DF4B408" w14:textId="77777777" w:rsidR="009C25D2" w:rsidRPr="009C25D2" w:rsidRDefault="009C25D2" w:rsidP="009C25D2">
            <w:pPr>
              <w:jc w:val="both"/>
              <w:rPr>
                <w:lang w:eastAsia="lv-LV"/>
              </w:rPr>
            </w:pPr>
            <w:r w:rsidRPr="009C25D2">
              <w:rPr>
                <w:rFonts w:ascii="Segoe UI Symbol" w:eastAsia="MS Gothic" w:hAnsi="Segoe UI Symbol" w:cs="Segoe UI Symbol"/>
                <w:lang w:eastAsia="lv-LV"/>
              </w:rPr>
              <w:t>☐</w:t>
            </w:r>
          </w:p>
        </w:tc>
        <w:tc>
          <w:tcPr>
            <w:tcW w:w="0" w:type="auto"/>
            <w:shd w:val="clear" w:color="auto" w:fill="auto"/>
          </w:tcPr>
          <w:p w14:paraId="1FAB5AA5" w14:textId="77777777" w:rsidR="009C25D2" w:rsidRPr="009C25D2" w:rsidRDefault="009C25D2" w:rsidP="009C25D2">
            <w:pPr>
              <w:ind w:left="381" w:hanging="381"/>
              <w:jc w:val="both"/>
              <w:rPr>
                <w:lang w:eastAsia="lv-LV"/>
              </w:rPr>
            </w:pPr>
            <w:r w:rsidRPr="009C25D2">
              <w:rPr>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0C0A1019" w14:textId="77777777" w:rsidR="009C25D2" w:rsidRPr="009C25D2" w:rsidRDefault="009C25D2" w:rsidP="009C25D2">
      <w:pPr>
        <w:jc w:val="both"/>
        <w:rPr>
          <w:lang w:eastAsia="lv-LV"/>
        </w:rPr>
      </w:pPr>
    </w:p>
    <w:p w14:paraId="79183B83" w14:textId="77777777" w:rsidR="009C25D2" w:rsidRPr="009C25D2" w:rsidRDefault="009C25D2" w:rsidP="009C25D2">
      <w:pPr>
        <w:ind w:firstLine="720"/>
        <w:contextualSpacing/>
        <w:jc w:val="both"/>
        <w:rPr>
          <w:lang w:eastAsia="lv-LV"/>
        </w:rPr>
      </w:pPr>
      <w:r w:rsidRPr="009C25D2">
        <w:rPr>
          <w:b/>
          <w:bCs/>
          <w:lang w:eastAsia="lv-LV"/>
        </w:rPr>
        <w:t xml:space="preserve">5. </w:t>
      </w:r>
      <w:r w:rsidRPr="009C25D2">
        <w:rPr>
          <w:bCs/>
          <w:lang w:eastAsia="lv-LV"/>
        </w:rPr>
        <w:t>P</w:t>
      </w:r>
      <w:r w:rsidRPr="009C25D2">
        <w:rPr>
          <w:lang w:eastAsia="lv-LV"/>
        </w:rPr>
        <w:t>retendentam, izņemot gadījumu, kad Pretendents šādu saziņu ir paziņojis saskaņā ar šī apliecinājuma 4.2.apakšpunktu, ne ar vienu konkurentu nav bijusi saziņa attiecībā uz:</w:t>
      </w:r>
    </w:p>
    <w:p w14:paraId="31B005C7" w14:textId="77777777" w:rsidR="009C25D2" w:rsidRPr="009C25D2" w:rsidRDefault="009C25D2" w:rsidP="009C25D2">
      <w:pPr>
        <w:ind w:left="720" w:firstLine="720"/>
        <w:contextualSpacing/>
        <w:jc w:val="both"/>
        <w:rPr>
          <w:lang w:eastAsia="lv-LV"/>
        </w:rPr>
      </w:pPr>
      <w:r w:rsidRPr="009C25D2">
        <w:rPr>
          <w:lang w:eastAsia="lv-LV"/>
        </w:rPr>
        <w:t>5.1. cenām;</w:t>
      </w:r>
    </w:p>
    <w:p w14:paraId="48DA806E" w14:textId="77777777" w:rsidR="009C25D2" w:rsidRPr="009C25D2" w:rsidRDefault="009C25D2" w:rsidP="009C25D2">
      <w:pPr>
        <w:ind w:left="720" w:firstLine="720"/>
        <w:contextualSpacing/>
        <w:jc w:val="both"/>
        <w:rPr>
          <w:lang w:eastAsia="lv-LV"/>
        </w:rPr>
      </w:pPr>
      <w:r w:rsidRPr="009C25D2">
        <w:rPr>
          <w:lang w:eastAsia="lv-LV"/>
        </w:rPr>
        <w:t>5.2. cenas aprēķināšanas metodēm, faktoriem (apstākļiem) vai formulām;</w:t>
      </w:r>
    </w:p>
    <w:p w14:paraId="017DCD56" w14:textId="77777777" w:rsidR="009C25D2" w:rsidRPr="009C25D2" w:rsidRDefault="009C25D2" w:rsidP="009C25D2">
      <w:pPr>
        <w:ind w:left="1843" w:hanging="403"/>
        <w:contextualSpacing/>
        <w:jc w:val="both"/>
        <w:rPr>
          <w:lang w:eastAsia="lv-LV"/>
        </w:rPr>
      </w:pPr>
      <w:r w:rsidRPr="009C25D2">
        <w:rPr>
          <w:lang w:eastAsia="lv-LV"/>
        </w:rPr>
        <w:t>5.3. nodomu vai lēmumu piedalīties vai nepiedalīties Iepirkumā (iesniegt vai neiesniegt piedāvājumu);</w:t>
      </w:r>
    </w:p>
    <w:p w14:paraId="523B19C2" w14:textId="77777777" w:rsidR="009C25D2" w:rsidRPr="009C25D2" w:rsidRDefault="009C25D2" w:rsidP="009C25D2">
      <w:pPr>
        <w:ind w:left="720" w:firstLine="720"/>
        <w:contextualSpacing/>
        <w:jc w:val="both"/>
        <w:rPr>
          <w:lang w:eastAsia="lv-LV"/>
        </w:rPr>
      </w:pPr>
      <w:r w:rsidRPr="009C25D2">
        <w:rPr>
          <w:lang w:eastAsia="lv-LV"/>
        </w:rPr>
        <w:t xml:space="preserve">5.4. tāda piedāvājuma iesniegšanu, kas neatbilst Iepirkuma prasībām; </w:t>
      </w:r>
    </w:p>
    <w:p w14:paraId="40580630" w14:textId="77777777" w:rsidR="009C25D2" w:rsidRPr="009C25D2" w:rsidRDefault="009C25D2" w:rsidP="009C25D2">
      <w:pPr>
        <w:ind w:left="1843" w:hanging="403"/>
        <w:contextualSpacing/>
        <w:jc w:val="both"/>
        <w:rPr>
          <w:lang w:eastAsia="lv-LV"/>
        </w:rPr>
      </w:pPr>
      <w:r w:rsidRPr="009C25D2">
        <w:rPr>
          <w:lang w:eastAsia="lv-LV"/>
        </w:rPr>
        <w:t>5.5. kvalitāti, apjomu, specifikāciju, izpildes, piegādes vai citiem nosacījumiem, kas risināmi neatkarīgi no konkurentiem, tiem produktiem vai pakalpojumiem, uz ko attiecas šis Iepirkums.</w:t>
      </w:r>
    </w:p>
    <w:p w14:paraId="0BF23529" w14:textId="77777777" w:rsidR="009C25D2" w:rsidRPr="009C25D2" w:rsidRDefault="009C25D2" w:rsidP="009C25D2">
      <w:pPr>
        <w:tabs>
          <w:tab w:val="left" w:pos="1170"/>
        </w:tabs>
        <w:contextualSpacing/>
        <w:jc w:val="both"/>
        <w:rPr>
          <w:lang w:eastAsia="lv-LV"/>
        </w:rPr>
      </w:pPr>
    </w:p>
    <w:p w14:paraId="65EE1193" w14:textId="77777777" w:rsidR="009C25D2" w:rsidRPr="009C25D2" w:rsidRDefault="009C25D2" w:rsidP="009C25D2">
      <w:pPr>
        <w:ind w:firstLine="709"/>
        <w:contextualSpacing/>
        <w:jc w:val="both"/>
        <w:rPr>
          <w:lang w:eastAsia="lv-LV"/>
        </w:rPr>
      </w:pPr>
      <w:r w:rsidRPr="009C25D2">
        <w:rPr>
          <w:b/>
          <w:lang w:eastAsia="lv-LV"/>
        </w:rPr>
        <w:lastRenderedPageBreak/>
        <w:t>6.</w:t>
      </w:r>
      <w:r w:rsidRPr="009C25D2">
        <w:rPr>
          <w:lang w:eastAsia="lv-LV"/>
        </w:rPr>
        <w:t xml:space="preserve"> </w:t>
      </w:r>
      <w:r w:rsidRPr="009C25D2">
        <w:rPr>
          <w:bCs/>
          <w:lang w:eastAsia="lv-LV"/>
        </w:rPr>
        <w:t>Pretendents</w:t>
      </w:r>
      <w:r w:rsidRPr="009C25D2">
        <w:rPr>
          <w:b/>
          <w:bCs/>
          <w:lang w:eastAsia="lv-LV"/>
        </w:rPr>
        <w:t xml:space="preserve"> </w:t>
      </w:r>
      <w:r w:rsidRPr="009C25D2">
        <w:rPr>
          <w:bCs/>
          <w:lang w:eastAsia="lv-LV"/>
        </w:rPr>
        <w:t xml:space="preserve">nav </w:t>
      </w:r>
      <w:r w:rsidRPr="009C25D2">
        <w:rPr>
          <w:lang w:eastAsia="lv-LV"/>
        </w:rPr>
        <w:t>apzināti tieši vai netieši</w:t>
      </w:r>
      <w:r w:rsidRPr="009C25D2">
        <w:rPr>
          <w:bCs/>
          <w:lang w:eastAsia="lv-LV"/>
        </w:rPr>
        <w:t xml:space="preserve"> atklājis un neatklās piedāvājuma noteikumus</w:t>
      </w:r>
      <w:r w:rsidRPr="009C25D2">
        <w:rPr>
          <w:lang w:eastAsia="lv-LV"/>
        </w:rPr>
        <w:t xml:space="preserve"> nevienam konkurentam pirms oficiālā piedāvājumu atvēršanas datuma un laika vai līguma slēgšanas tiesību piešķiršanas, vai arī tas ir īpaši atklāts saskaņā šī apliecinājuma 4.2.apakšpunktu.</w:t>
      </w:r>
    </w:p>
    <w:p w14:paraId="792530A1" w14:textId="77777777" w:rsidR="009C25D2" w:rsidRPr="009C25D2" w:rsidRDefault="009C25D2" w:rsidP="009C25D2">
      <w:pPr>
        <w:contextualSpacing/>
        <w:jc w:val="both"/>
        <w:rPr>
          <w:sz w:val="26"/>
          <w:szCs w:val="26"/>
          <w:lang w:eastAsia="lv-LV"/>
        </w:rPr>
      </w:pPr>
    </w:p>
    <w:p w14:paraId="22C796D6" w14:textId="244C3D40" w:rsidR="009C25D2" w:rsidRPr="009C25D2" w:rsidRDefault="009C25D2" w:rsidP="009C25D2">
      <w:pPr>
        <w:ind w:firstLine="709"/>
        <w:contextualSpacing/>
        <w:jc w:val="both"/>
        <w:rPr>
          <w:snapToGrid w:val="0"/>
          <w:lang w:eastAsia="ru-RU"/>
        </w:rPr>
      </w:pPr>
      <w:r w:rsidRPr="009C25D2">
        <w:rPr>
          <w:b/>
          <w:lang w:eastAsia="lv-LV"/>
        </w:rPr>
        <w:t xml:space="preserve">7. </w:t>
      </w:r>
      <w:r w:rsidRPr="009C25D2">
        <w:rPr>
          <w:lang w:eastAsia="lv-LV"/>
        </w:rPr>
        <w:t>Pretendents apzinās, ka Konkurences likumā noteikta atbildība par aizliegtām vienošanām, paredzot naudas sodu līdz 10 (desmit) % apmēram no pārkāpēja pēdējā finanšu gada neto apgrozījuma, un Sabiedrisko pakalpojumu sniedzēju iepirkumu likums</w:t>
      </w:r>
      <w:r w:rsidRPr="009C25D2">
        <w:rPr>
          <w:vertAlign w:val="superscript"/>
          <w:lang w:eastAsia="lv-LV"/>
        </w:rPr>
        <w:footnoteReference w:id="2"/>
      </w:r>
      <w:r w:rsidRPr="009C25D2">
        <w:rPr>
          <w:lang w:eastAsia="lv-LV"/>
        </w:rPr>
        <w:t xml:space="preserve"> paredz uz                            12 (divpadsmit) mēnešiem izslēgt </w:t>
      </w:r>
      <w:r w:rsidR="00781C77">
        <w:rPr>
          <w:lang w:eastAsia="lv-LV"/>
        </w:rPr>
        <w:t>P</w:t>
      </w:r>
      <w:r w:rsidRPr="009C25D2">
        <w:rPr>
          <w:lang w:eastAsia="lv-LV"/>
        </w:rPr>
        <w:t xml:space="preserve">retendentu no dalības Iepirkuma procedūrā. </w:t>
      </w:r>
      <w:r w:rsidRPr="009C25D2">
        <w:rPr>
          <w:snapToGrid w:val="0"/>
          <w:lang w:eastAsia="ru-RU"/>
        </w:rPr>
        <w:t>Izņēmums ir gadījumi, kad kompetentā konkurences iestāde, konstatējot konkurences tiesību pārkāpumu, ir atbrīvojusi Pretendentu, kurš iecietības programmas</w:t>
      </w:r>
      <w:r w:rsidRPr="009C25D2">
        <w:rPr>
          <w:snapToGrid w:val="0"/>
          <w:vertAlign w:val="superscript"/>
          <w:lang w:eastAsia="ru-RU"/>
        </w:rPr>
        <w:footnoteReference w:id="3"/>
      </w:r>
      <w:r w:rsidRPr="009C25D2">
        <w:rPr>
          <w:snapToGrid w:val="0"/>
          <w:lang w:eastAsia="ru-RU"/>
        </w:rPr>
        <w:t xml:space="preserve"> ietvaros ir sadarbojies ar to, no naudas soda vai naudas sodu samazinājusi.</w:t>
      </w:r>
    </w:p>
    <w:p w14:paraId="5DF25D71" w14:textId="77777777" w:rsidR="009C25D2" w:rsidRPr="009C25D2" w:rsidRDefault="009C25D2" w:rsidP="009C25D2">
      <w:pPr>
        <w:rPr>
          <w:snapToGrid w:val="0"/>
          <w:lang w:eastAsia="ru-RU"/>
        </w:rPr>
      </w:pPr>
    </w:p>
    <w:p w14:paraId="35F79FC1" w14:textId="77777777" w:rsidR="009C25D2" w:rsidRPr="009C25D2" w:rsidRDefault="009C25D2" w:rsidP="009C25D2">
      <w:pPr>
        <w:rPr>
          <w:snapToGrid w:val="0"/>
          <w:sz w:val="26"/>
          <w:szCs w:val="26"/>
          <w:lang w:eastAsia="ru-RU"/>
        </w:rPr>
      </w:pPr>
    </w:p>
    <w:p w14:paraId="77B87192" w14:textId="77777777" w:rsidR="009C25D2" w:rsidRPr="009C25D2" w:rsidRDefault="009C25D2" w:rsidP="009C25D2">
      <w:pPr>
        <w:rPr>
          <w:snapToGrid w:val="0"/>
          <w:lang w:eastAsia="ru-RU"/>
        </w:rPr>
      </w:pPr>
      <w:r w:rsidRPr="009C25D2">
        <w:rPr>
          <w:snapToGrid w:val="0"/>
          <w:lang w:eastAsia="ru-RU"/>
        </w:rPr>
        <w:t xml:space="preserve">______________ </w:t>
      </w:r>
    </w:p>
    <w:p w14:paraId="79E9F2A9" w14:textId="77777777" w:rsidR="009C25D2" w:rsidRPr="009C25D2" w:rsidRDefault="009C25D2" w:rsidP="009C25D2">
      <w:pPr>
        <w:rPr>
          <w:snapToGrid w:val="0"/>
          <w:sz w:val="22"/>
          <w:lang w:eastAsia="ru-RU"/>
        </w:rPr>
      </w:pPr>
      <w:r w:rsidRPr="009C25D2">
        <w:rPr>
          <w:snapToGrid w:val="0"/>
          <w:sz w:val="22"/>
          <w:lang w:eastAsia="ru-RU"/>
        </w:rPr>
        <w:t xml:space="preserve">        (datums)</w:t>
      </w:r>
    </w:p>
    <w:p w14:paraId="1F0F2AB8" w14:textId="77777777" w:rsidR="009C25D2" w:rsidRPr="009C25D2" w:rsidRDefault="009C25D2" w:rsidP="009C25D2">
      <w:pPr>
        <w:rPr>
          <w:lang w:eastAsia="lv-LV"/>
        </w:rPr>
      </w:pPr>
    </w:p>
    <w:p w14:paraId="23E688EC" w14:textId="77777777" w:rsidR="009C25D2" w:rsidRPr="009C25D2" w:rsidRDefault="009C25D2" w:rsidP="009C25D2">
      <w:pPr>
        <w:rPr>
          <w:lang w:eastAsia="lv-LV"/>
        </w:rPr>
      </w:pPr>
      <w:r w:rsidRPr="009C25D2">
        <w:rPr>
          <w:lang w:eastAsia="lv-LV"/>
        </w:rPr>
        <w:t>Uzņēmuma adrese: __________________________________________</w:t>
      </w:r>
    </w:p>
    <w:p w14:paraId="5E1F826D" w14:textId="77777777" w:rsidR="009C25D2" w:rsidRPr="009C25D2" w:rsidRDefault="009C25D2" w:rsidP="009C25D2">
      <w:pPr>
        <w:rPr>
          <w:lang w:eastAsia="lv-LV"/>
        </w:rPr>
      </w:pPr>
      <w:r w:rsidRPr="009C25D2">
        <w:rPr>
          <w:lang w:eastAsia="lv-LV"/>
        </w:rPr>
        <w:t>Tālruņa numuri: ______________________________________</w:t>
      </w:r>
    </w:p>
    <w:p w14:paraId="79DB6E61" w14:textId="77777777" w:rsidR="009C25D2" w:rsidRPr="009C25D2" w:rsidRDefault="009C25D2" w:rsidP="009C25D2">
      <w:pPr>
        <w:rPr>
          <w:lang w:eastAsia="lv-LV"/>
        </w:rPr>
      </w:pPr>
      <w:r w:rsidRPr="009C25D2">
        <w:rPr>
          <w:lang w:eastAsia="lv-LV"/>
        </w:rPr>
        <w:t>E-pasta adrese: _____________________________________________</w:t>
      </w:r>
    </w:p>
    <w:p w14:paraId="722676D2" w14:textId="77777777" w:rsidR="009C25D2" w:rsidRPr="009C25D2" w:rsidRDefault="009C25D2" w:rsidP="009C25D2">
      <w:pPr>
        <w:rPr>
          <w:lang w:eastAsia="lv-LV"/>
        </w:rPr>
      </w:pPr>
    </w:p>
    <w:p w14:paraId="48A95298" w14:textId="77777777" w:rsidR="009C25D2" w:rsidRPr="009C25D2" w:rsidRDefault="009C25D2" w:rsidP="009C25D2">
      <w:pPr>
        <w:rPr>
          <w:lang w:eastAsia="lv-LV"/>
        </w:rPr>
      </w:pPr>
      <w:r w:rsidRPr="009C25D2">
        <w:rPr>
          <w:lang w:eastAsia="lv-LV"/>
        </w:rPr>
        <w:t>_________________________________________________________</w:t>
      </w:r>
    </w:p>
    <w:p w14:paraId="22D2783F" w14:textId="77777777" w:rsidR="009C25D2" w:rsidRPr="009C25D2" w:rsidRDefault="009C25D2" w:rsidP="009C25D2">
      <w:pPr>
        <w:rPr>
          <w:sz w:val="20"/>
          <w:szCs w:val="20"/>
          <w:lang w:eastAsia="lv-LV"/>
        </w:rPr>
      </w:pPr>
      <w:r w:rsidRPr="009C25D2">
        <w:rPr>
          <w:sz w:val="20"/>
          <w:szCs w:val="20"/>
          <w:lang w:eastAsia="lv-LV"/>
        </w:rPr>
        <w:t xml:space="preserve">          (uzņēmuma vadītāja vai pilnvarotās personas amats, vārds un uzvārds) </w:t>
      </w:r>
    </w:p>
    <w:p w14:paraId="7F5BD95B" w14:textId="77777777" w:rsidR="009C25D2" w:rsidRPr="009C25D2" w:rsidRDefault="009C25D2" w:rsidP="009C25D2">
      <w:pPr>
        <w:rPr>
          <w:lang w:eastAsia="lv-LV"/>
        </w:rPr>
      </w:pPr>
    </w:p>
    <w:p w14:paraId="01AE7B69" w14:textId="77777777" w:rsidR="009C25D2" w:rsidRPr="009C25D2" w:rsidRDefault="009C25D2" w:rsidP="009C25D2">
      <w:pPr>
        <w:rPr>
          <w:snapToGrid w:val="0"/>
          <w:lang w:eastAsia="ru-RU"/>
        </w:rPr>
      </w:pPr>
      <w:r w:rsidRPr="009C25D2">
        <w:rPr>
          <w:snapToGrid w:val="0"/>
          <w:lang w:eastAsia="ru-RU"/>
        </w:rPr>
        <w:t xml:space="preserve">___________________ </w:t>
      </w:r>
    </w:p>
    <w:p w14:paraId="1DC12EA8" w14:textId="77777777" w:rsidR="009C25D2" w:rsidRPr="009C25D2" w:rsidRDefault="009C25D2" w:rsidP="009C25D2">
      <w:pPr>
        <w:rPr>
          <w:snapToGrid w:val="0"/>
          <w:sz w:val="22"/>
          <w:lang w:eastAsia="ru-RU"/>
        </w:rPr>
      </w:pPr>
      <w:r w:rsidRPr="009C25D2">
        <w:rPr>
          <w:snapToGrid w:val="0"/>
          <w:sz w:val="22"/>
          <w:lang w:eastAsia="ru-RU"/>
        </w:rPr>
        <w:t xml:space="preserve">            (paraksts)               </w:t>
      </w:r>
      <w:r w:rsidRPr="009C25D2">
        <w:rPr>
          <w:lang w:eastAsia="lv-LV"/>
        </w:rPr>
        <w:t>z.v.</w:t>
      </w:r>
    </w:p>
    <w:p w14:paraId="1727AFC3" w14:textId="77777777" w:rsidR="009C25D2" w:rsidRPr="009C25D2" w:rsidRDefault="009C25D2" w:rsidP="009C25D2">
      <w:pPr>
        <w:jc w:val="both"/>
        <w:rPr>
          <w:b/>
          <w:sz w:val="20"/>
          <w:szCs w:val="28"/>
          <w:lang w:eastAsia="lv-LV"/>
        </w:rPr>
      </w:pPr>
    </w:p>
    <w:p w14:paraId="688E9651" w14:textId="77777777" w:rsidR="009C25D2" w:rsidRPr="009C25D2" w:rsidRDefault="009C25D2" w:rsidP="009C25D2">
      <w:pPr>
        <w:jc w:val="both"/>
        <w:rPr>
          <w:b/>
          <w:sz w:val="20"/>
          <w:szCs w:val="28"/>
          <w:lang w:eastAsia="lv-LV"/>
        </w:rPr>
      </w:pPr>
    </w:p>
    <w:p w14:paraId="41299065" w14:textId="77777777" w:rsidR="009C25D2" w:rsidRPr="009C25D2" w:rsidRDefault="009C25D2" w:rsidP="009C25D2">
      <w:pPr>
        <w:jc w:val="both"/>
        <w:rPr>
          <w:b/>
          <w:sz w:val="20"/>
          <w:szCs w:val="28"/>
          <w:lang w:eastAsia="lv-LV"/>
        </w:rPr>
      </w:pPr>
      <w:r w:rsidRPr="009C25D2">
        <w:rPr>
          <w:b/>
          <w:sz w:val="20"/>
          <w:szCs w:val="28"/>
          <w:lang w:eastAsia="lv-LV"/>
        </w:rPr>
        <w:t>(Piezīme: Pretendents atbilstoši situācijai aizpilda tukšās vietas šajā formā, kā arī aizpilda pielikumu vai izmanto to kā apliecinājuma paraugu)</w:t>
      </w:r>
    </w:p>
    <w:p w14:paraId="72954CE7" w14:textId="77777777" w:rsidR="009C25D2" w:rsidRPr="009C25D2" w:rsidRDefault="009C25D2" w:rsidP="009C25D2">
      <w:pPr>
        <w:rPr>
          <w:sz w:val="28"/>
          <w:szCs w:val="28"/>
          <w:lang w:eastAsia="lv-LV"/>
        </w:rPr>
      </w:pPr>
    </w:p>
    <w:p w14:paraId="64B42E6E" w14:textId="77777777" w:rsidR="009C25D2" w:rsidRPr="009C25D2" w:rsidRDefault="009C25D2" w:rsidP="009C25D2">
      <w:pPr>
        <w:rPr>
          <w:lang w:eastAsia="lv-LV"/>
        </w:rPr>
      </w:pPr>
    </w:p>
    <w:p w14:paraId="6F661D2E" w14:textId="77777777" w:rsidR="009C25D2" w:rsidRPr="009C25D2" w:rsidRDefault="009C25D2" w:rsidP="009C25D2">
      <w:pPr>
        <w:rPr>
          <w:color w:val="FF0000"/>
          <w:lang w:eastAsia="lv-LV"/>
        </w:rPr>
      </w:pPr>
    </w:p>
    <w:p w14:paraId="3B7A6B24" w14:textId="77777777" w:rsidR="009C25D2" w:rsidRPr="009C25D2" w:rsidRDefault="009C25D2" w:rsidP="009C25D2">
      <w:pPr>
        <w:rPr>
          <w:color w:val="FF0000"/>
          <w:lang w:eastAsia="lv-LV"/>
        </w:rPr>
      </w:pPr>
    </w:p>
    <w:p w14:paraId="626D209D" w14:textId="77777777" w:rsidR="009C25D2" w:rsidRPr="009C25D2" w:rsidRDefault="009C25D2" w:rsidP="009C25D2">
      <w:pPr>
        <w:rPr>
          <w:color w:val="FF0000"/>
          <w:lang w:eastAsia="lv-LV"/>
        </w:rPr>
      </w:pPr>
    </w:p>
    <w:p w14:paraId="0F890D64" w14:textId="77777777" w:rsidR="009C25D2" w:rsidRPr="009C25D2" w:rsidRDefault="009C25D2" w:rsidP="009C25D2">
      <w:pPr>
        <w:rPr>
          <w:color w:val="FF0000"/>
          <w:lang w:eastAsia="lv-LV"/>
        </w:rPr>
      </w:pPr>
    </w:p>
    <w:p w14:paraId="17D36D74" w14:textId="77777777" w:rsidR="009C25D2" w:rsidRPr="009C25D2" w:rsidRDefault="009C25D2" w:rsidP="009C25D2">
      <w:pPr>
        <w:rPr>
          <w:color w:val="FF0000"/>
          <w:lang w:eastAsia="lv-LV"/>
        </w:rPr>
      </w:pPr>
    </w:p>
    <w:p w14:paraId="251AB07E" w14:textId="77777777" w:rsidR="009C25D2" w:rsidRPr="009C25D2" w:rsidRDefault="009C25D2" w:rsidP="009C25D2">
      <w:pPr>
        <w:rPr>
          <w:color w:val="FF0000"/>
          <w:lang w:eastAsia="lv-LV"/>
        </w:rPr>
      </w:pPr>
    </w:p>
    <w:p w14:paraId="0BF191D7" w14:textId="77777777" w:rsidR="009C25D2" w:rsidRPr="009C25D2" w:rsidRDefault="009C25D2" w:rsidP="009C25D2">
      <w:pPr>
        <w:rPr>
          <w:color w:val="FF0000"/>
          <w:lang w:eastAsia="lv-LV"/>
        </w:rPr>
      </w:pPr>
    </w:p>
    <w:p w14:paraId="4D74A432" w14:textId="77777777" w:rsidR="009C25D2" w:rsidRPr="009C25D2" w:rsidRDefault="009C25D2" w:rsidP="009C25D2">
      <w:pPr>
        <w:rPr>
          <w:color w:val="FF0000"/>
          <w:lang w:eastAsia="lv-LV"/>
        </w:rPr>
      </w:pPr>
    </w:p>
    <w:p w14:paraId="0ECBE9C2" w14:textId="77777777" w:rsidR="009C25D2" w:rsidRPr="009C25D2" w:rsidRDefault="009C25D2" w:rsidP="009C25D2">
      <w:pPr>
        <w:rPr>
          <w:color w:val="FF0000"/>
          <w:lang w:eastAsia="lv-LV"/>
        </w:rPr>
      </w:pPr>
    </w:p>
    <w:p w14:paraId="3FD377EA" w14:textId="77777777" w:rsidR="009C25D2" w:rsidRPr="009C25D2" w:rsidRDefault="009C25D2" w:rsidP="009C25D2">
      <w:pPr>
        <w:rPr>
          <w:color w:val="FF0000"/>
          <w:lang w:eastAsia="lv-LV"/>
        </w:rPr>
      </w:pPr>
    </w:p>
    <w:p w14:paraId="2EAC2DF1" w14:textId="77777777" w:rsidR="009C25D2" w:rsidRPr="009C25D2" w:rsidRDefault="009C25D2" w:rsidP="009C25D2">
      <w:pPr>
        <w:rPr>
          <w:color w:val="FF0000"/>
          <w:lang w:eastAsia="lv-LV"/>
        </w:rPr>
      </w:pPr>
    </w:p>
    <w:p w14:paraId="1E6B398A" w14:textId="77777777" w:rsidR="009C25D2" w:rsidRPr="009C25D2" w:rsidRDefault="009C25D2" w:rsidP="009C25D2">
      <w:pPr>
        <w:rPr>
          <w:color w:val="FF0000"/>
          <w:lang w:eastAsia="lv-LV"/>
        </w:rPr>
      </w:pPr>
    </w:p>
    <w:p w14:paraId="128B2573" w14:textId="77777777" w:rsidR="009C25D2" w:rsidRPr="009C25D2" w:rsidRDefault="009C25D2" w:rsidP="009C25D2">
      <w:pPr>
        <w:rPr>
          <w:color w:val="FF0000"/>
          <w:lang w:eastAsia="lv-LV"/>
        </w:rPr>
      </w:pPr>
    </w:p>
    <w:p w14:paraId="7F2856BC" w14:textId="77777777" w:rsidR="009C25D2" w:rsidRPr="009C25D2" w:rsidRDefault="009C25D2" w:rsidP="009C25D2">
      <w:pPr>
        <w:rPr>
          <w:lang w:eastAsia="lv-LV"/>
        </w:rPr>
      </w:pPr>
    </w:p>
    <w:p w14:paraId="49945FB6" w14:textId="77777777" w:rsidR="009C25D2" w:rsidRPr="009C25D2" w:rsidRDefault="009C25D2" w:rsidP="009C25D2">
      <w:pPr>
        <w:rPr>
          <w:lang w:eastAsia="lv-LV"/>
        </w:rPr>
      </w:pPr>
    </w:p>
    <w:p w14:paraId="5C2894DE" w14:textId="77777777" w:rsidR="009C25D2" w:rsidRPr="009C25D2" w:rsidRDefault="009C25D2" w:rsidP="009C25D2">
      <w:pPr>
        <w:rPr>
          <w:lang w:eastAsia="lv-LV"/>
        </w:rPr>
      </w:pPr>
    </w:p>
    <w:p w14:paraId="1BE3FAFE" w14:textId="77777777" w:rsidR="009C25D2" w:rsidRPr="009C25D2" w:rsidRDefault="009C25D2" w:rsidP="009C25D2">
      <w:pPr>
        <w:rPr>
          <w:lang w:eastAsia="lv-LV"/>
        </w:rPr>
      </w:pPr>
    </w:p>
    <w:p w14:paraId="14209CCC" w14:textId="77777777" w:rsidR="009C25D2" w:rsidRPr="009C25D2" w:rsidRDefault="009C25D2" w:rsidP="009C25D2">
      <w:pPr>
        <w:jc w:val="right"/>
        <w:rPr>
          <w:bCs/>
          <w:lang w:eastAsia="lv-LV"/>
        </w:rPr>
      </w:pPr>
      <w:r w:rsidRPr="009C25D2">
        <w:rPr>
          <w:lang w:eastAsia="lv-LV"/>
        </w:rPr>
        <w:t xml:space="preserve">Apliecinājuma </w:t>
      </w:r>
      <w:r w:rsidRPr="009C25D2">
        <w:rPr>
          <w:bCs/>
          <w:lang w:eastAsia="lv-LV"/>
        </w:rPr>
        <w:t xml:space="preserve">par neatkarīgi izstrādātu piedāvājumu </w:t>
      </w:r>
    </w:p>
    <w:p w14:paraId="422BEC44" w14:textId="77777777" w:rsidR="009C25D2" w:rsidRPr="009C25D2" w:rsidRDefault="009C25D2" w:rsidP="009C25D2">
      <w:pPr>
        <w:jc w:val="right"/>
        <w:rPr>
          <w:lang w:eastAsia="lv-LV"/>
        </w:rPr>
      </w:pPr>
      <w:r w:rsidRPr="009C25D2">
        <w:rPr>
          <w:lang w:eastAsia="lv-LV"/>
        </w:rPr>
        <w:t>pielikums</w:t>
      </w:r>
    </w:p>
    <w:p w14:paraId="2A13C259" w14:textId="77777777" w:rsidR="009C25D2" w:rsidRPr="009C25D2" w:rsidRDefault="009C25D2" w:rsidP="009C25D2">
      <w:pPr>
        <w:jc w:val="right"/>
        <w:rPr>
          <w:lang w:eastAsia="lv-LV"/>
        </w:rPr>
      </w:pPr>
    </w:p>
    <w:p w14:paraId="53139B69" w14:textId="77777777" w:rsidR="009C25D2" w:rsidRPr="009C25D2" w:rsidRDefault="009C25D2" w:rsidP="009C25D2">
      <w:pPr>
        <w:jc w:val="right"/>
        <w:rPr>
          <w:lang w:eastAsia="lv-LV"/>
        </w:rPr>
      </w:pPr>
    </w:p>
    <w:p w14:paraId="323DE522" w14:textId="77777777" w:rsidR="009C25D2" w:rsidRPr="009C25D2" w:rsidRDefault="009C25D2" w:rsidP="009C25D2">
      <w:pPr>
        <w:jc w:val="right"/>
        <w:rPr>
          <w:lang w:eastAsia="lv-LV"/>
        </w:rPr>
      </w:pPr>
    </w:p>
    <w:p w14:paraId="0B8C28F7" w14:textId="77777777" w:rsidR="009C25D2" w:rsidRPr="009C25D2" w:rsidRDefault="009C25D2" w:rsidP="009C25D2">
      <w:pPr>
        <w:jc w:val="right"/>
        <w:rPr>
          <w:lang w:eastAsia="lv-LV"/>
        </w:rPr>
      </w:pPr>
    </w:p>
    <w:p w14:paraId="1B0C3684" w14:textId="77777777" w:rsidR="009C25D2" w:rsidRPr="009C25D2" w:rsidRDefault="009C25D2" w:rsidP="009C25D2">
      <w:pPr>
        <w:jc w:val="center"/>
        <w:rPr>
          <w:b/>
          <w:lang w:eastAsia="lv-LV"/>
        </w:rPr>
      </w:pPr>
      <w:r w:rsidRPr="009C25D2">
        <w:rPr>
          <w:b/>
          <w:lang w:eastAsia="lv-LV"/>
        </w:rPr>
        <w:t>Informācija par Pretendenta saziņu ar konkurentiem</w:t>
      </w:r>
    </w:p>
    <w:p w14:paraId="3E9434EE" w14:textId="77777777" w:rsidR="009C25D2" w:rsidRPr="009C25D2" w:rsidRDefault="009C25D2" w:rsidP="009C25D2">
      <w:pPr>
        <w:jc w:val="center"/>
        <w:rPr>
          <w:b/>
          <w:lang w:eastAsia="lv-LV"/>
        </w:rPr>
      </w:pPr>
      <w:r w:rsidRPr="009C25D2">
        <w:rPr>
          <w:b/>
          <w:lang w:eastAsia="lv-LV"/>
        </w:rPr>
        <w:t>saistībā ar konkrēto Iepirkumu</w:t>
      </w:r>
    </w:p>
    <w:p w14:paraId="56BF532B" w14:textId="77777777" w:rsidR="009C25D2" w:rsidRPr="009C25D2" w:rsidRDefault="009C25D2" w:rsidP="009C25D2">
      <w:pPr>
        <w:jc w:val="center"/>
        <w:rPr>
          <w:b/>
          <w:lang w:eastAsia="lv-LV"/>
        </w:rPr>
      </w:pPr>
    </w:p>
    <w:p w14:paraId="04E6881E" w14:textId="77777777" w:rsidR="009C25D2" w:rsidRPr="009C25D2" w:rsidRDefault="009C25D2" w:rsidP="009C25D2">
      <w:pPr>
        <w:rPr>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160"/>
        <w:gridCol w:w="2844"/>
        <w:gridCol w:w="2569"/>
      </w:tblGrid>
      <w:tr w:rsidR="009C25D2" w:rsidRPr="009C25D2" w14:paraId="20683337" w14:textId="77777777" w:rsidTr="00CF3AE0">
        <w:tc>
          <w:tcPr>
            <w:tcW w:w="635" w:type="dxa"/>
            <w:shd w:val="clear" w:color="auto" w:fill="auto"/>
          </w:tcPr>
          <w:p w14:paraId="1B00A52B" w14:textId="77777777" w:rsidR="009C25D2" w:rsidRPr="009C25D2" w:rsidRDefault="009C25D2" w:rsidP="009C25D2">
            <w:pPr>
              <w:rPr>
                <w:b/>
                <w:lang w:eastAsia="lv-LV"/>
              </w:rPr>
            </w:pPr>
            <w:r w:rsidRPr="009C25D2">
              <w:rPr>
                <w:b/>
                <w:lang w:eastAsia="lv-LV"/>
              </w:rPr>
              <w:t>Nr.</w:t>
            </w:r>
          </w:p>
        </w:tc>
        <w:tc>
          <w:tcPr>
            <w:tcW w:w="3286" w:type="dxa"/>
            <w:shd w:val="clear" w:color="auto" w:fill="auto"/>
          </w:tcPr>
          <w:p w14:paraId="02CD13EE" w14:textId="77777777" w:rsidR="009C25D2" w:rsidRPr="009C25D2" w:rsidRDefault="009C25D2" w:rsidP="009C25D2">
            <w:pPr>
              <w:rPr>
                <w:b/>
                <w:lang w:eastAsia="lv-LV"/>
              </w:rPr>
            </w:pPr>
            <w:r w:rsidRPr="009C25D2">
              <w:rPr>
                <w:b/>
                <w:lang w:eastAsia="lv-LV"/>
              </w:rPr>
              <w:t>Uzņēmums – konkurents, ar kuru ir bijusi saziņa</w:t>
            </w:r>
          </w:p>
        </w:tc>
        <w:tc>
          <w:tcPr>
            <w:tcW w:w="2974" w:type="dxa"/>
            <w:shd w:val="clear" w:color="auto" w:fill="auto"/>
          </w:tcPr>
          <w:p w14:paraId="10823282" w14:textId="77777777" w:rsidR="009C25D2" w:rsidRPr="009C25D2" w:rsidRDefault="009C25D2" w:rsidP="009C25D2">
            <w:pPr>
              <w:rPr>
                <w:b/>
                <w:lang w:eastAsia="lv-LV"/>
              </w:rPr>
            </w:pPr>
            <w:r w:rsidRPr="009C25D2">
              <w:rPr>
                <w:b/>
                <w:lang w:eastAsia="lv-LV"/>
              </w:rPr>
              <w:t>Saziņas veids, mērķis, raksturs un saturs</w:t>
            </w:r>
          </w:p>
        </w:tc>
        <w:tc>
          <w:tcPr>
            <w:tcW w:w="2677" w:type="dxa"/>
          </w:tcPr>
          <w:p w14:paraId="6DD85CAC" w14:textId="77777777" w:rsidR="009C25D2" w:rsidRPr="009C25D2" w:rsidRDefault="009C25D2" w:rsidP="009C25D2">
            <w:pPr>
              <w:rPr>
                <w:b/>
                <w:lang w:eastAsia="lv-LV"/>
              </w:rPr>
            </w:pPr>
            <w:r w:rsidRPr="009C25D2">
              <w:rPr>
                <w:b/>
                <w:lang w:eastAsia="lv-LV"/>
              </w:rPr>
              <w:t>Piezīmes</w:t>
            </w:r>
          </w:p>
        </w:tc>
      </w:tr>
      <w:tr w:rsidR="009C25D2" w:rsidRPr="009C25D2" w14:paraId="0EBC84E6" w14:textId="77777777" w:rsidTr="00CF3AE0">
        <w:tc>
          <w:tcPr>
            <w:tcW w:w="635" w:type="dxa"/>
            <w:shd w:val="clear" w:color="auto" w:fill="auto"/>
          </w:tcPr>
          <w:p w14:paraId="58817ADA" w14:textId="77777777" w:rsidR="009C25D2" w:rsidRPr="009C25D2" w:rsidRDefault="009C25D2" w:rsidP="009C25D2">
            <w:pPr>
              <w:rPr>
                <w:lang w:eastAsia="lv-LV"/>
              </w:rPr>
            </w:pPr>
          </w:p>
        </w:tc>
        <w:tc>
          <w:tcPr>
            <w:tcW w:w="3286" w:type="dxa"/>
            <w:shd w:val="clear" w:color="auto" w:fill="auto"/>
          </w:tcPr>
          <w:p w14:paraId="7A52EE09" w14:textId="77777777" w:rsidR="009C25D2" w:rsidRPr="009C25D2" w:rsidRDefault="009C25D2" w:rsidP="009C25D2">
            <w:pPr>
              <w:rPr>
                <w:lang w:eastAsia="lv-LV"/>
              </w:rPr>
            </w:pPr>
            <w:r w:rsidRPr="009C25D2">
              <w:rPr>
                <w:lang w:eastAsia="lv-LV"/>
              </w:rPr>
              <w:t>[Komersanta nosaukums,            reģistrācijas Nr.]</w:t>
            </w:r>
          </w:p>
        </w:tc>
        <w:tc>
          <w:tcPr>
            <w:tcW w:w="2974" w:type="dxa"/>
            <w:shd w:val="clear" w:color="auto" w:fill="auto"/>
          </w:tcPr>
          <w:p w14:paraId="5A82BE3D" w14:textId="77777777" w:rsidR="009C25D2" w:rsidRPr="009C25D2" w:rsidRDefault="009C25D2" w:rsidP="009C25D2">
            <w:pPr>
              <w:rPr>
                <w:lang w:eastAsia="lv-LV"/>
              </w:rPr>
            </w:pPr>
          </w:p>
        </w:tc>
        <w:tc>
          <w:tcPr>
            <w:tcW w:w="2677" w:type="dxa"/>
          </w:tcPr>
          <w:p w14:paraId="64C90472" w14:textId="77777777" w:rsidR="009C25D2" w:rsidRPr="009C25D2" w:rsidRDefault="009C25D2" w:rsidP="009C25D2">
            <w:pPr>
              <w:rPr>
                <w:lang w:eastAsia="lv-LV"/>
              </w:rPr>
            </w:pPr>
          </w:p>
        </w:tc>
      </w:tr>
      <w:tr w:rsidR="009C25D2" w:rsidRPr="009C25D2" w14:paraId="29BDC11B" w14:textId="77777777" w:rsidTr="00CF3AE0">
        <w:tc>
          <w:tcPr>
            <w:tcW w:w="635" w:type="dxa"/>
            <w:shd w:val="clear" w:color="auto" w:fill="auto"/>
          </w:tcPr>
          <w:p w14:paraId="71432C37" w14:textId="77777777" w:rsidR="009C25D2" w:rsidRPr="009C25D2" w:rsidRDefault="009C25D2" w:rsidP="009C25D2">
            <w:pPr>
              <w:rPr>
                <w:lang w:eastAsia="lv-LV"/>
              </w:rPr>
            </w:pPr>
          </w:p>
        </w:tc>
        <w:tc>
          <w:tcPr>
            <w:tcW w:w="3286" w:type="dxa"/>
            <w:shd w:val="clear" w:color="auto" w:fill="auto"/>
          </w:tcPr>
          <w:p w14:paraId="390430D1" w14:textId="77777777" w:rsidR="009C25D2" w:rsidRPr="009C25D2" w:rsidRDefault="009C25D2" w:rsidP="009C25D2">
            <w:pPr>
              <w:rPr>
                <w:lang w:eastAsia="lv-LV"/>
              </w:rPr>
            </w:pPr>
          </w:p>
        </w:tc>
        <w:tc>
          <w:tcPr>
            <w:tcW w:w="2974" w:type="dxa"/>
            <w:shd w:val="clear" w:color="auto" w:fill="auto"/>
          </w:tcPr>
          <w:p w14:paraId="70D19F0F" w14:textId="77777777" w:rsidR="009C25D2" w:rsidRPr="009C25D2" w:rsidRDefault="009C25D2" w:rsidP="009C25D2">
            <w:pPr>
              <w:rPr>
                <w:lang w:eastAsia="lv-LV"/>
              </w:rPr>
            </w:pPr>
          </w:p>
        </w:tc>
        <w:tc>
          <w:tcPr>
            <w:tcW w:w="2677" w:type="dxa"/>
          </w:tcPr>
          <w:p w14:paraId="34CFFA30" w14:textId="77777777" w:rsidR="009C25D2" w:rsidRPr="009C25D2" w:rsidRDefault="009C25D2" w:rsidP="009C25D2">
            <w:pPr>
              <w:rPr>
                <w:lang w:eastAsia="lv-LV"/>
              </w:rPr>
            </w:pPr>
          </w:p>
        </w:tc>
      </w:tr>
    </w:tbl>
    <w:p w14:paraId="6FA5EF17" w14:textId="77777777" w:rsidR="009C25D2" w:rsidRPr="009C25D2" w:rsidRDefault="009C25D2" w:rsidP="009C25D2">
      <w:pPr>
        <w:rPr>
          <w:snapToGrid w:val="0"/>
          <w:lang w:eastAsia="ru-RU"/>
        </w:rPr>
      </w:pPr>
    </w:p>
    <w:p w14:paraId="4BD22DBB" w14:textId="77777777" w:rsidR="009C25D2" w:rsidRPr="009C25D2" w:rsidRDefault="009C25D2" w:rsidP="009C25D2">
      <w:pPr>
        <w:rPr>
          <w:snapToGrid w:val="0"/>
          <w:lang w:eastAsia="ru-RU"/>
        </w:rPr>
      </w:pPr>
    </w:p>
    <w:p w14:paraId="593139D2" w14:textId="77777777" w:rsidR="009C25D2" w:rsidRPr="009C25D2" w:rsidRDefault="009C25D2" w:rsidP="009C25D2">
      <w:pPr>
        <w:rPr>
          <w:snapToGrid w:val="0"/>
          <w:lang w:eastAsia="ru-RU"/>
        </w:rPr>
      </w:pPr>
    </w:p>
    <w:p w14:paraId="508413CA" w14:textId="77777777" w:rsidR="009C25D2" w:rsidRPr="009C25D2" w:rsidRDefault="009C25D2" w:rsidP="009C25D2">
      <w:pPr>
        <w:ind w:firstLine="720"/>
        <w:rPr>
          <w:snapToGrid w:val="0"/>
          <w:lang w:eastAsia="ru-RU"/>
        </w:rPr>
      </w:pPr>
      <w:r w:rsidRPr="009C25D2">
        <w:rPr>
          <w:snapToGrid w:val="0"/>
          <w:lang w:eastAsia="ru-RU"/>
        </w:rPr>
        <w:t xml:space="preserve">___________________       </w:t>
      </w:r>
      <w:r w:rsidRPr="009C25D2">
        <w:rPr>
          <w:snapToGrid w:val="0"/>
          <w:lang w:eastAsia="ru-RU"/>
        </w:rPr>
        <w:tab/>
      </w:r>
      <w:r w:rsidRPr="009C25D2">
        <w:rPr>
          <w:snapToGrid w:val="0"/>
          <w:lang w:eastAsia="ru-RU"/>
        </w:rPr>
        <w:tab/>
      </w:r>
      <w:r w:rsidRPr="009C25D2">
        <w:rPr>
          <w:snapToGrid w:val="0"/>
          <w:lang w:eastAsia="ru-RU"/>
        </w:rPr>
        <w:tab/>
      </w:r>
      <w:r w:rsidRPr="009C25D2">
        <w:rPr>
          <w:snapToGrid w:val="0"/>
          <w:lang w:eastAsia="ru-RU"/>
        </w:rPr>
        <w:tab/>
        <w:t>___________________</w:t>
      </w:r>
    </w:p>
    <w:p w14:paraId="75F818CD" w14:textId="77777777" w:rsidR="009C25D2" w:rsidRPr="009C25D2" w:rsidRDefault="009C25D2" w:rsidP="009C25D2">
      <w:pPr>
        <w:rPr>
          <w:snapToGrid w:val="0"/>
          <w:lang w:eastAsia="ru-RU"/>
        </w:rPr>
      </w:pPr>
      <w:r w:rsidRPr="009C25D2">
        <w:rPr>
          <w:snapToGrid w:val="0"/>
          <w:sz w:val="22"/>
          <w:lang w:eastAsia="ru-RU"/>
        </w:rPr>
        <w:t xml:space="preserve">                            (datums</w:t>
      </w:r>
      <w:r w:rsidRPr="009C25D2">
        <w:rPr>
          <w:snapToGrid w:val="0"/>
          <w:sz w:val="22"/>
          <w:szCs w:val="22"/>
          <w:lang w:eastAsia="ru-RU"/>
        </w:rPr>
        <w:t>)                                                                         (paraksts)</w:t>
      </w:r>
      <w:r w:rsidRPr="009C25D2">
        <w:rPr>
          <w:snapToGrid w:val="0"/>
          <w:lang w:eastAsia="ru-RU"/>
        </w:rPr>
        <w:t xml:space="preserve">               </w:t>
      </w:r>
    </w:p>
    <w:p w14:paraId="49DC6A4E" w14:textId="77777777" w:rsidR="009C25D2" w:rsidRPr="009C25D2" w:rsidRDefault="009C25D2" w:rsidP="009C25D2">
      <w:pPr>
        <w:rPr>
          <w:snapToGrid w:val="0"/>
          <w:lang w:eastAsia="ru-RU"/>
        </w:rPr>
      </w:pPr>
    </w:p>
    <w:p w14:paraId="27E719AA" w14:textId="77777777" w:rsidR="009C25D2" w:rsidRPr="009C25D2" w:rsidRDefault="009C25D2" w:rsidP="009C25D2">
      <w:pPr>
        <w:rPr>
          <w:lang w:eastAsia="lv-LV"/>
        </w:rPr>
      </w:pPr>
    </w:p>
    <w:p w14:paraId="67D054BD" w14:textId="77777777" w:rsidR="009C25D2" w:rsidRPr="009C25D2" w:rsidRDefault="009C25D2" w:rsidP="009C25D2">
      <w:pPr>
        <w:tabs>
          <w:tab w:val="left" w:pos="540"/>
        </w:tabs>
        <w:jc w:val="right"/>
        <w:rPr>
          <w:b/>
        </w:rPr>
      </w:pPr>
    </w:p>
    <w:p w14:paraId="3E4FC987" w14:textId="77777777" w:rsidR="009C25D2" w:rsidRPr="009C25D2" w:rsidRDefault="009C25D2" w:rsidP="009C25D2">
      <w:pPr>
        <w:tabs>
          <w:tab w:val="left" w:pos="540"/>
        </w:tabs>
        <w:jc w:val="right"/>
        <w:rPr>
          <w:b/>
        </w:rPr>
      </w:pPr>
    </w:p>
    <w:p w14:paraId="15F304FB" w14:textId="77777777" w:rsidR="009C25D2" w:rsidRPr="009C25D2" w:rsidRDefault="009C25D2" w:rsidP="009C25D2">
      <w:pPr>
        <w:rPr>
          <w:bCs/>
          <w:sz w:val="20"/>
          <w:szCs w:val="18"/>
          <w:lang w:eastAsia="lv-LV"/>
        </w:rPr>
      </w:pPr>
    </w:p>
    <w:p w14:paraId="2712C8DB" w14:textId="77777777" w:rsidR="009C25D2" w:rsidRPr="009C25D2" w:rsidRDefault="009C25D2" w:rsidP="009C25D2">
      <w:pPr>
        <w:rPr>
          <w:bCs/>
          <w:sz w:val="20"/>
          <w:szCs w:val="18"/>
          <w:lang w:eastAsia="lv-LV"/>
        </w:rPr>
      </w:pPr>
    </w:p>
    <w:p w14:paraId="16B051D4" w14:textId="77777777" w:rsidR="009C25D2" w:rsidRPr="009C25D2" w:rsidRDefault="009C25D2" w:rsidP="009C25D2">
      <w:pPr>
        <w:rPr>
          <w:bCs/>
          <w:sz w:val="20"/>
          <w:szCs w:val="18"/>
          <w:lang w:eastAsia="lv-LV"/>
        </w:rPr>
      </w:pPr>
    </w:p>
    <w:p w14:paraId="053FE472" w14:textId="77777777" w:rsidR="009C25D2" w:rsidRPr="009C25D2" w:rsidRDefault="009C25D2" w:rsidP="009C25D2">
      <w:pPr>
        <w:rPr>
          <w:bCs/>
          <w:sz w:val="20"/>
          <w:szCs w:val="18"/>
          <w:lang w:eastAsia="lv-LV"/>
        </w:rPr>
      </w:pPr>
    </w:p>
    <w:p w14:paraId="7F2BA641" w14:textId="77777777" w:rsidR="009C25D2" w:rsidRPr="009C25D2" w:rsidRDefault="009C25D2" w:rsidP="009C25D2">
      <w:pPr>
        <w:rPr>
          <w:bCs/>
          <w:sz w:val="20"/>
          <w:szCs w:val="18"/>
          <w:lang w:eastAsia="lv-LV"/>
        </w:rPr>
      </w:pPr>
    </w:p>
    <w:p w14:paraId="4895F856" w14:textId="77777777" w:rsidR="009C25D2" w:rsidRPr="009C25D2" w:rsidRDefault="009C25D2" w:rsidP="009C25D2">
      <w:pPr>
        <w:rPr>
          <w:bCs/>
          <w:sz w:val="20"/>
          <w:szCs w:val="18"/>
          <w:lang w:eastAsia="lv-LV"/>
        </w:rPr>
      </w:pPr>
    </w:p>
    <w:p w14:paraId="3C64C44C" w14:textId="77777777" w:rsidR="009C25D2" w:rsidRPr="009C25D2" w:rsidRDefault="009C25D2" w:rsidP="009C25D2">
      <w:pPr>
        <w:rPr>
          <w:bCs/>
          <w:sz w:val="20"/>
          <w:szCs w:val="18"/>
          <w:lang w:eastAsia="lv-LV"/>
        </w:rPr>
      </w:pPr>
    </w:p>
    <w:p w14:paraId="00CB7546" w14:textId="77777777" w:rsidR="009C25D2" w:rsidRPr="009C25D2" w:rsidRDefault="009C25D2" w:rsidP="009C25D2">
      <w:pPr>
        <w:rPr>
          <w:bCs/>
          <w:sz w:val="20"/>
          <w:szCs w:val="18"/>
          <w:lang w:eastAsia="lv-LV"/>
        </w:rPr>
      </w:pPr>
    </w:p>
    <w:p w14:paraId="185EB3DB" w14:textId="77777777" w:rsidR="009C25D2" w:rsidRPr="009C25D2" w:rsidRDefault="009C25D2" w:rsidP="009C25D2">
      <w:pPr>
        <w:rPr>
          <w:bCs/>
          <w:sz w:val="20"/>
          <w:szCs w:val="18"/>
          <w:lang w:eastAsia="lv-LV"/>
        </w:rPr>
      </w:pPr>
    </w:p>
    <w:p w14:paraId="04269F99" w14:textId="77777777" w:rsidR="009C25D2" w:rsidRPr="009C25D2" w:rsidRDefault="009C25D2" w:rsidP="009C25D2">
      <w:pPr>
        <w:rPr>
          <w:bCs/>
          <w:sz w:val="20"/>
          <w:szCs w:val="18"/>
          <w:lang w:eastAsia="lv-LV"/>
        </w:rPr>
      </w:pPr>
    </w:p>
    <w:p w14:paraId="58C550B0" w14:textId="77777777" w:rsidR="009C25D2" w:rsidRPr="009C25D2" w:rsidRDefault="009C25D2" w:rsidP="009C25D2">
      <w:pPr>
        <w:rPr>
          <w:bCs/>
          <w:sz w:val="20"/>
          <w:szCs w:val="18"/>
          <w:lang w:eastAsia="lv-LV"/>
        </w:rPr>
      </w:pPr>
    </w:p>
    <w:p w14:paraId="24B5568E" w14:textId="77777777" w:rsidR="009C25D2" w:rsidRPr="009C25D2" w:rsidRDefault="009C25D2" w:rsidP="009C25D2">
      <w:pPr>
        <w:rPr>
          <w:bCs/>
          <w:sz w:val="20"/>
          <w:szCs w:val="18"/>
          <w:lang w:eastAsia="lv-LV"/>
        </w:rPr>
      </w:pPr>
    </w:p>
    <w:p w14:paraId="5BC642E0" w14:textId="77777777" w:rsidR="009C25D2" w:rsidRPr="009C25D2" w:rsidRDefault="009C25D2" w:rsidP="009C25D2">
      <w:pPr>
        <w:rPr>
          <w:bCs/>
          <w:sz w:val="20"/>
          <w:szCs w:val="18"/>
          <w:lang w:eastAsia="lv-LV"/>
        </w:rPr>
      </w:pPr>
    </w:p>
    <w:p w14:paraId="60007B8B" w14:textId="77777777" w:rsidR="009C25D2" w:rsidRPr="009C25D2" w:rsidRDefault="009C25D2" w:rsidP="009C25D2">
      <w:pPr>
        <w:rPr>
          <w:bCs/>
          <w:sz w:val="20"/>
          <w:szCs w:val="18"/>
          <w:lang w:eastAsia="lv-LV"/>
        </w:rPr>
      </w:pPr>
    </w:p>
    <w:p w14:paraId="0D905A1E" w14:textId="77777777" w:rsidR="009C25D2" w:rsidRPr="009C25D2" w:rsidRDefault="009C25D2" w:rsidP="009C25D2">
      <w:pPr>
        <w:rPr>
          <w:bCs/>
          <w:sz w:val="20"/>
          <w:szCs w:val="18"/>
          <w:lang w:eastAsia="lv-LV"/>
        </w:rPr>
      </w:pPr>
    </w:p>
    <w:p w14:paraId="75DDE379" w14:textId="77777777" w:rsidR="009C25D2" w:rsidRPr="009C25D2" w:rsidRDefault="009C25D2" w:rsidP="009C25D2">
      <w:pPr>
        <w:rPr>
          <w:bCs/>
          <w:sz w:val="20"/>
          <w:szCs w:val="18"/>
          <w:lang w:eastAsia="lv-LV"/>
        </w:rPr>
      </w:pPr>
    </w:p>
    <w:p w14:paraId="6A611C6D" w14:textId="77777777" w:rsidR="009C25D2" w:rsidRPr="009C25D2" w:rsidRDefault="009C25D2" w:rsidP="009C25D2">
      <w:pPr>
        <w:rPr>
          <w:bCs/>
          <w:sz w:val="20"/>
          <w:szCs w:val="18"/>
          <w:lang w:eastAsia="lv-LV"/>
        </w:rPr>
      </w:pPr>
    </w:p>
    <w:p w14:paraId="2A8C5F69" w14:textId="77777777" w:rsidR="009C25D2" w:rsidRPr="009C25D2" w:rsidRDefault="009C25D2" w:rsidP="009C25D2">
      <w:pPr>
        <w:rPr>
          <w:bCs/>
          <w:sz w:val="20"/>
          <w:szCs w:val="18"/>
          <w:lang w:eastAsia="lv-LV"/>
        </w:rPr>
      </w:pPr>
    </w:p>
    <w:p w14:paraId="66350281" w14:textId="77777777" w:rsidR="009C25D2" w:rsidRPr="009C25D2" w:rsidRDefault="009C25D2" w:rsidP="009C25D2">
      <w:pPr>
        <w:rPr>
          <w:bCs/>
          <w:sz w:val="20"/>
          <w:szCs w:val="18"/>
          <w:lang w:eastAsia="lv-LV"/>
        </w:rPr>
      </w:pPr>
    </w:p>
    <w:p w14:paraId="1AADF405" w14:textId="77777777" w:rsidR="009C25D2" w:rsidRPr="009C25D2" w:rsidRDefault="009C25D2" w:rsidP="009C25D2">
      <w:pPr>
        <w:rPr>
          <w:bCs/>
          <w:sz w:val="20"/>
          <w:szCs w:val="18"/>
          <w:lang w:eastAsia="lv-LV"/>
        </w:rPr>
      </w:pPr>
    </w:p>
    <w:p w14:paraId="1E771F89" w14:textId="77777777" w:rsidR="009C25D2" w:rsidRPr="009C25D2" w:rsidRDefault="009C25D2" w:rsidP="009C25D2">
      <w:pPr>
        <w:rPr>
          <w:bCs/>
          <w:sz w:val="20"/>
          <w:szCs w:val="18"/>
          <w:lang w:eastAsia="lv-LV"/>
        </w:rPr>
      </w:pPr>
    </w:p>
    <w:p w14:paraId="5B019BB1" w14:textId="77777777" w:rsidR="009C25D2" w:rsidRPr="009C25D2" w:rsidRDefault="009C25D2" w:rsidP="009C25D2">
      <w:pPr>
        <w:rPr>
          <w:sz w:val="20"/>
          <w:szCs w:val="18"/>
          <w:lang w:eastAsia="lv-LV"/>
        </w:rPr>
      </w:pPr>
      <w:r w:rsidRPr="009C25D2">
        <w:rPr>
          <w:bCs/>
          <w:sz w:val="20"/>
          <w:szCs w:val="18"/>
          <w:lang w:eastAsia="lv-LV"/>
        </w:rPr>
        <w:t>Glabāšanas termiņš</w:t>
      </w:r>
      <w:r w:rsidRPr="009C25D2">
        <w:rPr>
          <w:bCs/>
          <w:caps/>
          <w:sz w:val="20"/>
          <w:szCs w:val="18"/>
          <w:lang w:eastAsia="lv-LV"/>
        </w:rPr>
        <w:t xml:space="preserve">: 10 </w:t>
      </w:r>
      <w:r w:rsidRPr="009C25D2">
        <w:rPr>
          <w:bCs/>
          <w:sz w:val="20"/>
          <w:szCs w:val="18"/>
          <w:lang w:eastAsia="lv-LV"/>
        </w:rPr>
        <w:t>gadi.</w:t>
      </w:r>
    </w:p>
    <w:p w14:paraId="5F44C896" w14:textId="77777777" w:rsidR="009C25D2" w:rsidRPr="0078013A" w:rsidRDefault="009C25D2" w:rsidP="000D70B0">
      <w:pPr>
        <w:rPr>
          <w:color w:val="FF0000"/>
          <w:sz w:val="20"/>
          <w:szCs w:val="18"/>
          <w:lang w:eastAsia="lv-LV"/>
        </w:rPr>
      </w:pPr>
    </w:p>
    <w:sectPr w:rsidR="009C25D2" w:rsidRPr="0078013A" w:rsidSect="00761EBE">
      <w:footerReference w:type="even" r:id="rId25"/>
      <w:footerReference w:type="default" r:id="rId26"/>
      <w:headerReference w:type="first" r:id="rId27"/>
      <w:pgSz w:w="11906" w:h="16838"/>
      <w:pgMar w:top="1304" w:right="992" w:bottom="1134" w:left="1701" w:header="720" w:footer="720" w:gutter="0"/>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524B4" w14:textId="77777777" w:rsidR="003C7D4D" w:rsidRDefault="003C7D4D">
      <w:r>
        <w:separator/>
      </w:r>
    </w:p>
  </w:endnote>
  <w:endnote w:type="continuationSeparator" w:id="0">
    <w:p w14:paraId="7F6E0F64" w14:textId="77777777" w:rsidR="003C7D4D" w:rsidRDefault="003C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CYR">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24EB" w14:textId="27694EBE" w:rsidR="008A0F0B" w:rsidRPr="008A0F0B" w:rsidRDefault="008A0F0B" w:rsidP="008A0F0B">
    <w:pPr>
      <w:pBdr>
        <w:top w:val="single" w:sz="4" w:space="1" w:color="auto"/>
      </w:pBdr>
      <w:tabs>
        <w:tab w:val="center" w:pos="4677"/>
        <w:tab w:val="right" w:pos="9355"/>
      </w:tabs>
      <w:rPr>
        <w:sz w:val="16"/>
        <w:lang w:eastAsia="lv-LV"/>
      </w:rPr>
    </w:pPr>
    <w:r w:rsidRPr="00B42061">
      <w:rPr>
        <w:sz w:val="16"/>
        <w:lang w:eastAsia="lv-LV"/>
      </w:rPr>
      <w:t>© PAS "Daugavpils siltumtīkli"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F81C" w14:textId="3CB7D664" w:rsidR="009336B4" w:rsidRPr="00B42061" w:rsidRDefault="009336B4" w:rsidP="00B42061">
    <w:pPr>
      <w:pBdr>
        <w:top w:val="single" w:sz="4" w:space="1" w:color="auto"/>
      </w:pBdr>
      <w:tabs>
        <w:tab w:val="center" w:pos="4677"/>
        <w:tab w:val="right" w:pos="9355"/>
      </w:tabs>
      <w:rPr>
        <w:sz w:val="16"/>
        <w:lang w:eastAsia="lv-LV"/>
      </w:rPr>
    </w:pPr>
    <w:r w:rsidRPr="00B42061">
      <w:rPr>
        <w:sz w:val="16"/>
        <w:lang w:eastAsia="lv-LV"/>
      </w:rPr>
      <w:t>© PAS "Daugavpils siltumtīkli"</w:t>
    </w:r>
  </w:p>
  <w:p w14:paraId="5C80C46A" w14:textId="71F4D5C9" w:rsidR="009336B4" w:rsidRPr="00DC6BB6" w:rsidRDefault="008A0F0B" w:rsidP="00DC6BB6">
    <w:pPr>
      <w:pStyle w:val="Footer"/>
      <w:tabs>
        <w:tab w:val="left" w:pos="1522"/>
      </w:tabs>
      <w:rPr>
        <w:sz w:val="22"/>
        <w:szCs w:val="22"/>
      </w:rPr>
    </w:pPr>
    <w:r>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CE41" w14:textId="58BA6A6B" w:rsidR="00DC6BB6" w:rsidRDefault="009336B4" w:rsidP="00B42061">
    <w:pPr>
      <w:pBdr>
        <w:top w:val="single" w:sz="4" w:space="1" w:color="auto"/>
      </w:pBdr>
      <w:tabs>
        <w:tab w:val="center" w:pos="4677"/>
        <w:tab w:val="right" w:pos="9355"/>
      </w:tabs>
      <w:rPr>
        <w:sz w:val="16"/>
        <w:lang w:eastAsia="lv-LV"/>
      </w:rPr>
    </w:pPr>
    <w:r w:rsidRPr="00B42061">
      <w:rPr>
        <w:sz w:val="16"/>
        <w:lang w:eastAsia="lv-LV"/>
      </w:rPr>
      <w:t>© PAS "Daugavpils siltumtīkli"</w:t>
    </w:r>
  </w:p>
  <w:p w14:paraId="1E69F072" w14:textId="77777777" w:rsidR="00DC6BB6" w:rsidRPr="00B42061" w:rsidRDefault="00DC6BB6" w:rsidP="00B42061">
    <w:pPr>
      <w:pBdr>
        <w:top w:val="single" w:sz="4" w:space="1" w:color="auto"/>
      </w:pBdr>
      <w:tabs>
        <w:tab w:val="center" w:pos="4677"/>
        <w:tab w:val="right" w:pos="9355"/>
      </w:tabs>
      <w:rPr>
        <w:sz w:val="16"/>
        <w:lang w:eastAsia="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DB8E" w14:textId="25973ED9" w:rsidR="009336B4" w:rsidRDefault="009336B4" w:rsidP="00E15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7E1C">
      <w:rPr>
        <w:rStyle w:val="PageNumber"/>
        <w:noProof/>
      </w:rPr>
      <w:t>28</w:t>
    </w:r>
    <w:r>
      <w:rPr>
        <w:rStyle w:val="PageNumber"/>
      </w:rPr>
      <w:fldChar w:fldCharType="end"/>
    </w:r>
  </w:p>
  <w:p w14:paraId="7756BF08" w14:textId="77777777" w:rsidR="009336B4" w:rsidRDefault="009336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3436" w14:textId="77777777" w:rsidR="009336B4" w:rsidRPr="00B42061" w:rsidRDefault="009336B4" w:rsidP="003223A3">
    <w:pPr>
      <w:pBdr>
        <w:top w:val="single" w:sz="4" w:space="1" w:color="auto"/>
      </w:pBdr>
      <w:tabs>
        <w:tab w:val="center" w:pos="4677"/>
        <w:tab w:val="right" w:pos="9355"/>
      </w:tabs>
      <w:rPr>
        <w:sz w:val="16"/>
        <w:lang w:eastAsia="lv-LV"/>
      </w:rPr>
    </w:pPr>
    <w:r w:rsidRPr="00B42061">
      <w:rPr>
        <w:sz w:val="16"/>
        <w:lang w:eastAsia="lv-LV"/>
      </w:rPr>
      <w:t>© PAS "Daugavpils siltumtīkli"</w:t>
    </w:r>
  </w:p>
  <w:p w14:paraId="6DAECD23" w14:textId="77777777" w:rsidR="009336B4" w:rsidRDefault="00933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1C12" w14:textId="77777777" w:rsidR="003C7D4D" w:rsidRDefault="003C7D4D">
      <w:r>
        <w:separator/>
      </w:r>
    </w:p>
  </w:footnote>
  <w:footnote w:type="continuationSeparator" w:id="0">
    <w:p w14:paraId="32004157" w14:textId="77777777" w:rsidR="003C7D4D" w:rsidRDefault="003C7D4D">
      <w:r>
        <w:continuationSeparator/>
      </w:r>
    </w:p>
  </w:footnote>
  <w:footnote w:id="1">
    <w:p w14:paraId="67BEB5BB" w14:textId="77777777" w:rsidR="009C25D2" w:rsidRPr="00C60D08" w:rsidRDefault="009C25D2" w:rsidP="009C25D2">
      <w:pPr>
        <w:pStyle w:val="FootnoteText"/>
        <w:jc w:val="both"/>
      </w:pPr>
      <w:r>
        <w:rPr>
          <w:rStyle w:val="FootnoteReference"/>
        </w:rPr>
        <w:footnoteRef/>
      </w:r>
      <w:r w:rsidRPr="00C60D08">
        <w:t xml:space="preserve"> Šī apliecinājuma kontekstā ar terminu „konkurents” apzīmē jebkuru fizisku vai juridisku personu, kura nav Pretendents un kura:</w:t>
      </w:r>
    </w:p>
    <w:p w14:paraId="1A4EBE5F" w14:textId="77777777" w:rsidR="009C25D2" w:rsidRPr="00C60D08" w:rsidRDefault="009C25D2" w:rsidP="009C25D2">
      <w:pPr>
        <w:pStyle w:val="FootnoteText"/>
        <w:ind w:left="284"/>
      </w:pPr>
      <w:r w:rsidRPr="00C60D08">
        <w:t xml:space="preserve">1) iesniedz piedāvājumu šim </w:t>
      </w:r>
      <w:r>
        <w:t>I</w:t>
      </w:r>
      <w:r w:rsidRPr="00C60D08">
        <w:t>epirkumam;</w:t>
      </w:r>
    </w:p>
    <w:p w14:paraId="59EA0A84" w14:textId="77777777" w:rsidR="009C25D2" w:rsidRDefault="009C25D2" w:rsidP="009C25D2">
      <w:pPr>
        <w:pStyle w:val="FootnoteText"/>
        <w:ind w:left="426" w:hanging="142"/>
      </w:pPr>
      <w:r w:rsidRPr="00C60D08">
        <w:t xml:space="preserve">2) ņemot vērā tās kvalifikāciju, spējas vai pieredzi, kā arī piedāvātās preces vai pakalpojumus, varētu iesniegt piedāvājumu šim </w:t>
      </w:r>
      <w:r>
        <w:t>I</w:t>
      </w:r>
      <w:r w:rsidRPr="00C60D08">
        <w:t>epirkumam.</w:t>
      </w:r>
    </w:p>
  </w:footnote>
  <w:footnote w:id="2">
    <w:p w14:paraId="02A25927" w14:textId="77777777" w:rsidR="009C25D2" w:rsidRPr="00FB65BB" w:rsidRDefault="009C25D2" w:rsidP="009C25D2">
      <w:pPr>
        <w:pStyle w:val="FootnoteText"/>
        <w:jc w:val="both"/>
      </w:pPr>
      <w:r w:rsidRPr="00C60D08">
        <w:rPr>
          <w:rStyle w:val="FootnoteReference"/>
        </w:rPr>
        <w:footnoteRef/>
      </w:r>
      <w:r w:rsidRPr="00C60D08">
        <w:t xml:space="preserve"> </w:t>
      </w:r>
      <w:r w:rsidRPr="00FB65BB">
        <w:t>Sabiedrisko pakalpojumu sniedzēju iepirkumu likuma 48. panta otrās daļas 5.punkts.</w:t>
      </w:r>
    </w:p>
  </w:footnote>
  <w:footnote w:id="3">
    <w:p w14:paraId="2942CF90" w14:textId="77777777" w:rsidR="009C25D2" w:rsidRPr="00AA3AEC" w:rsidRDefault="009C25D2" w:rsidP="009C25D2">
      <w:pPr>
        <w:pStyle w:val="FootnoteText"/>
        <w:ind w:left="142" w:hanging="142"/>
        <w:jc w:val="both"/>
        <w:rPr>
          <w:szCs w:val="24"/>
        </w:rPr>
      </w:pPr>
      <w:r w:rsidRPr="00FB65BB">
        <w:rPr>
          <w:rStyle w:val="FootnoteReference"/>
        </w:rPr>
        <w:footnoteRef/>
      </w:r>
      <w:r w:rsidRPr="00FB65BB">
        <w:t xml:space="preserve"> </w:t>
      </w:r>
      <w:r w:rsidRPr="00FB65BB">
        <w:rPr>
          <w:szCs w:val="24"/>
        </w:rPr>
        <w:t xml:space="preserve">Programma, kuras ietvaros uzņēmumam, kas ir vai bija iesaistīts kartelī, Ministru kabineta 29.03.2016. noteikumos Nr.179 </w:t>
      </w:r>
      <w:r w:rsidRPr="00FB65BB">
        <w:rPr>
          <w:iCs/>
          <w:szCs w:val="24"/>
        </w:rPr>
        <w:t xml:space="preserve">„Kārtība, kādā nosaka naudas sodu par konkurences tiesību </w:t>
      </w:r>
      <w:r w:rsidRPr="00FB65BB">
        <w:rPr>
          <w:bCs/>
          <w:iCs/>
          <w:shd w:val="clear" w:color="auto" w:fill="FFFFFF"/>
        </w:rPr>
        <w:t>un negodīgas tirdzniecības prakses aizlieguma pārkāpumiem un piespiedu naudu par Konkurences padomes noteiktā tiesiskā pienākuma nepildīšanu</w:t>
      </w:r>
      <w:r w:rsidRPr="00FB65BB">
        <w:rPr>
          <w:iCs/>
          <w:szCs w:val="24"/>
        </w:rPr>
        <w:t>” n</w:t>
      </w:r>
      <w:r w:rsidRPr="00FB65BB">
        <w:rPr>
          <w:szCs w:val="24"/>
        </w:rPr>
        <w:t>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4445" w14:textId="77777777" w:rsidR="008A0F0B" w:rsidRPr="008A0F0B" w:rsidRDefault="008A0F0B" w:rsidP="008A0F0B">
    <w:pPr>
      <w:tabs>
        <w:tab w:val="center" w:pos="4677"/>
        <w:tab w:val="right" w:pos="9355"/>
      </w:tabs>
      <w:rPr>
        <w:sz w:val="12"/>
        <w:szCs w:val="12"/>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3356"/>
      <w:gridCol w:w="2785"/>
    </w:tblGrid>
    <w:tr w:rsidR="008A0F0B" w:rsidRPr="00B42061" w14:paraId="67FD6476" w14:textId="77777777" w:rsidTr="00397E04">
      <w:tc>
        <w:tcPr>
          <w:tcW w:w="3073" w:type="dxa"/>
          <w:tcBorders>
            <w:top w:val="single" w:sz="4" w:space="0" w:color="auto"/>
            <w:left w:val="single" w:sz="4" w:space="0" w:color="auto"/>
            <w:bottom w:val="single" w:sz="4" w:space="0" w:color="auto"/>
            <w:right w:val="single" w:sz="4" w:space="0" w:color="auto"/>
          </w:tcBorders>
          <w:vAlign w:val="center"/>
        </w:tcPr>
        <w:p w14:paraId="06A50A99" w14:textId="77777777" w:rsidR="008A0F0B" w:rsidRPr="00B42061" w:rsidRDefault="008A0F0B" w:rsidP="008A0F0B">
          <w:pPr>
            <w:tabs>
              <w:tab w:val="center" w:pos="4677"/>
              <w:tab w:val="right" w:pos="9355"/>
            </w:tabs>
            <w:jc w:val="center"/>
            <w:rPr>
              <w:sz w:val="20"/>
              <w:szCs w:val="20"/>
              <w:lang w:eastAsia="lv-LV"/>
            </w:rPr>
          </w:pPr>
          <w:r w:rsidRPr="00B42061">
            <w:rPr>
              <w:noProof/>
              <w:szCs w:val="20"/>
              <w:lang w:val="ru-RU" w:eastAsia="lv-LV"/>
            </w:rPr>
            <w:drawing>
              <wp:inline distT="0" distB="0" distL="0" distR="0" wp14:anchorId="5610D111" wp14:editId="5E31588F">
                <wp:extent cx="1619250" cy="390525"/>
                <wp:effectExtent l="0" t="0" r="0" b="0"/>
                <wp:docPr id="421424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tc>
      <w:tc>
        <w:tcPr>
          <w:tcW w:w="3414" w:type="dxa"/>
          <w:tcBorders>
            <w:top w:val="single" w:sz="4" w:space="0" w:color="auto"/>
            <w:left w:val="single" w:sz="4" w:space="0" w:color="auto"/>
            <w:bottom w:val="single" w:sz="4" w:space="0" w:color="auto"/>
            <w:right w:val="single" w:sz="4" w:space="0" w:color="auto"/>
          </w:tcBorders>
          <w:vAlign w:val="center"/>
        </w:tcPr>
        <w:p w14:paraId="0494490E" w14:textId="77777777" w:rsidR="008A0F0B" w:rsidRPr="00B42061" w:rsidRDefault="008A0F0B" w:rsidP="008A0F0B">
          <w:pPr>
            <w:tabs>
              <w:tab w:val="center" w:pos="4677"/>
              <w:tab w:val="right" w:pos="9355"/>
            </w:tabs>
            <w:jc w:val="center"/>
            <w:rPr>
              <w:b/>
              <w:sz w:val="28"/>
              <w:szCs w:val="28"/>
              <w:lang w:eastAsia="lv-LV"/>
            </w:rPr>
          </w:pPr>
          <w:r w:rsidRPr="00B42061">
            <w:rPr>
              <w:b/>
              <w:sz w:val="28"/>
              <w:szCs w:val="28"/>
              <w:lang w:eastAsia="lv-LV"/>
            </w:rPr>
            <w:t>Iepirkuma nolikums</w:t>
          </w:r>
        </w:p>
      </w:tc>
      <w:tc>
        <w:tcPr>
          <w:tcW w:w="2835" w:type="dxa"/>
          <w:tcBorders>
            <w:top w:val="single" w:sz="4" w:space="0" w:color="auto"/>
            <w:left w:val="single" w:sz="4" w:space="0" w:color="auto"/>
            <w:bottom w:val="single" w:sz="4" w:space="0" w:color="auto"/>
            <w:right w:val="single" w:sz="4" w:space="0" w:color="auto"/>
          </w:tcBorders>
          <w:vAlign w:val="center"/>
        </w:tcPr>
        <w:p w14:paraId="47C35DC6" w14:textId="77777777" w:rsidR="008A0F0B" w:rsidRDefault="008A0F0B" w:rsidP="008A0F0B">
          <w:pPr>
            <w:tabs>
              <w:tab w:val="center" w:pos="4677"/>
              <w:tab w:val="right" w:pos="9355"/>
            </w:tabs>
            <w:jc w:val="right"/>
            <w:rPr>
              <w:sz w:val="20"/>
              <w:szCs w:val="20"/>
              <w:lang w:eastAsia="lv-LV"/>
            </w:rPr>
          </w:pPr>
          <w:r>
            <w:rPr>
              <w:sz w:val="20"/>
              <w:szCs w:val="20"/>
            </w:rPr>
            <w:t>1.7-4.NOL.9.v1</w:t>
          </w:r>
        </w:p>
        <w:p w14:paraId="42AC531D" w14:textId="77777777" w:rsidR="008A0F0B" w:rsidRPr="00B42061" w:rsidRDefault="008A0F0B" w:rsidP="008A0F0B">
          <w:pPr>
            <w:tabs>
              <w:tab w:val="center" w:pos="4677"/>
              <w:tab w:val="right" w:pos="9355"/>
            </w:tabs>
            <w:jc w:val="right"/>
            <w:rPr>
              <w:sz w:val="20"/>
              <w:szCs w:val="20"/>
              <w:lang w:eastAsia="lv-LV"/>
            </w:rPr>
          </w:pPr>
          <w:r>
            <w:rPr>
              <w:sz w:val="20"/>
              <w:szCs w:val="20"/>
            </w:rPr>
            <w:t xml:space="preserve">Lpp.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 xml:space="preserve">. no </w:t>
          </w:r>
          <w:r>
            <w:rPr>
              <w:sz w:val="20"/>
              <w:szCs w:val="20"/>
            </w:rPr>
            <w:fldChar w:fldCharType="begin"/>
          </w:r>
          <w:r>
            <w:rPr>
              <w:sz w:val="20"/>
              <w:szCs w:val="20"/>
            </w:rPr>
            <w:instrText xml:space="preserve"> NUMPAGES </w:instrText>
          </w:r>
          <w:r>
            <w:rPr>
              <w:sz w:val="20"/>
              <w:szCs w:val="20"/>
            </w:rPr>
            <w:fldChar w:fldCharType="separate"/>
          </w:r>
          <w:r>
            <w:rPr>
              <w:sz w:val="20"/>
              <w:szCs w:val="20"/>
            </w:rPr>
            <w:t>38</w:t>
          </w:r>
          <w:r>
            <w:rPr>
              <w:sz w:val="20"/>
              <w:szCs w:val="20"/>
            </w:rPr>
            <w:fldChar w:fldCharType="end"/>
          </w:r>
        </w:p>
      </w:tc>
    </w:tr>
  </w:tbl>
  <w:p w14:paraId="319BA00A" w14:textId="77777777" w:rsidR="008A0F0B" w:rsidRDefault="008A0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0BC1" w14:textId="77777777" w:rsidR="00DC6BB6" w:rsidRDefault="00DC6BB6" w:rsidP="00DC6BB6">
    <w:pPr>
      <w:pStyle w:val="Head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4"/>
      <w:gridCol w:w="2992"/>
      <w:gridCol w:w="3138"/>
    </w:tblGrid>
    <w:tr w:rsidR="00DC6BB6" w14:paraId="7AEB3057" w14:textId="77777777" w:rsidTr="00397E04">
      <w:trPr>
        <w:trHeight w:val="699"/>
      </w:trPr>
      <w:tc>
        <w:tcPr>
          <w:tcW w:w="3095" w:type="dxa"/>
          <w:vAlign w:val="center"/>
        </w:tcPr>
        <w:p w14:paraId="7C668064" w14:textId="77777777" w:rsidR="00DC6BB6" w:rsidRDefault="00DC6BB6" w:rsidP="00DC6BB6">
          <w:pPr>
            <w:tabs>
              <w:tab w:val="center" w:pos="4677"/>
              <w:tab w:val="right" w:pos="9355"/>
            </w:tabs>
            <w:jc w:val="center"/>
            <w:rPr>
              <w:sz w:val="20"/>
              <w:szCs w:val="20"/>
            </w:rPr>
          </w:pPr>
          <w:r>
            <w:rPr>
              <w:noProof/>
            </w:rPr>
            <w:drawing>
              <wp:inline distT="0" distB="0" distL="0" distR="0" wp14:anchorId="2BAA7A69" wp14:editId="4626CAE9">
                <wp:extent cx="1619250" cy="390525"/>
                <wp:effectExtent l="0" t="0" r="0" b="0"/>
                <wp:docPr id="1838700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tc>
      <w:tc>
        <w:tcPr>
          <w:tcW w:w="3096" w:type="dxa"/>
          <w:vAlign w:val="center"/>
        </w:tcPr>
        <w:p w14:paraId="035865AE" w14:textId="77777777" w:rsidR="00DC6BB6" w:rsidRDefault="00DC6BB6" w:rsidP="00DC6BB6">
          <w:pPr>
            <w:tabs>
              <w:tab w:val="center" w:pos="4677"/>
              <w:tab w:val="right" w:pos="9355"/>
            </w:tabs>
            <w:jc w:val="center"/>
            <w:rPr>
              <w:b/>
              <w:sz w:val="28"/>
              <w:szCs w:val="28"/>
            </w:rPr>
          </w:pPr>
          <w:r>
            <w:rPr>
              <w:b/>
              <w:sz w:val="28"/>
              <w:szCs w:val="28"/>
            </w:rPr>
            <w:t>Iepirkuma nolikums</w:t>
          </w:r>
        </w:p>
      </w:tc>
      <w:tc>
        <w:tcPr>
          <w:tcW w:w="3273" w:type="dxa"/>
          <w:vAlign w:val="center"/>
        </w:tcPr>
        <w:p w14:paraId="714186AB" w14:textId="77777777" w:rsidR="00DC6BB6" w:rsidRDefault="00DC6BB6" w:rsidP="00DC6BB6">
          <w:pPr>
            <w:tabs>
              <w:tab w:val="center" w:pos="4677"/>
              <w:tab w:val="right" w:pos="9355"/>
            </w:tabs>
            <w:jc w:val="right"/>
            <w:rPr>
              <w:sz w:val="20"/>
              <w:szCs w:val="20"/>
            </w:rPr>
          </w:pPr>
          <w:r>
            <w:rPr>
              <w:sz w:val="20"/>
              <w:szCs w:val="20"/>
            </w:rPr>
            <w:t>1.7-4.NOL.9.v1</w:t>
          </w:r>
        </w:p>
        <w:p w14:paraId="79D852BE" w14:textId="77777777" w:rsidR="00DC6BB6" w:rsidRDefault="00DC6BB6" w:rsidP="00DC6BB6">
          <w:pPr>
            <w:tabs>
              <w:tab w:val="center" w:pos="4677"/>
              <w:tab w:val="right" w:pos="9355"/>
            </w:tabs>
            <w:jc w:val="right"/>
            <w:rPr>
              <w:sz w:val="20"/>
              <w:szCs w:val="20"/>
            </w:rPr>
          </w:pPr>
          <w:r>
            <w:rPr>
              <w:sz w:val="20"/>
              <w:szCs w:val="20"/>
            </w:rPr>
            <w:t xml:space="preserve">Lpp. </w:t>
          </w:r>
          <w:r>
            <w:rPr>
              <w:sz w:val="20"/>
              <w:szCs w:val="20"/>
            </w:rPr>
            <w:fldChar w:fldCharType="begin"/>
          </w:r>
          <w:r>
            <w:rPr>
              <w:sz w:val="20"/>
              <w:szCs w:val="20"/>
            </w:rPr>
            <w:instrText xml:space="preserve"> PAGE </w:instrText>
          </w:r>
          <w:r>
            <w:rPr>
              <w:sz w:val="20"/>
              <w:szCs w:val="20"/>
            </w:rPr>
            <w:fldChar w:fldCharType="separate"/>
          </w:r>
          <w:r>
            <w:rPr>
              <w:noProof/>
              <w:sz w:val="20"/>
              <w:szCs w:val="20"/>
            </w:rPr>
            <w:t>32</w:t>
          </w:r>
          <w:r>
            <w:rPr>
              <w:sz w:val="20"/>
              <w:szCs w:val="20"/>
            </w:rPr>
            <w:fldChar w:fldCharType="end"/>
          </w:r>
          <w:r>
            <w:rPr>
              <w:sz w:val="20"/>
              <w:szCs w:val="20"/>
            </w:rPr>
            <w:t xml:space="preserve">. no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33</w:t>
          </w:r>
          <w:r>
            <w:rPr>
              <w:sz w:val="20"/>
              <w:szCs w:val="20"/>
            </w:rPr>
            <w:fldChar w:fldCharType="end"/>
          </w:r>
        </w:p>
      </w:tc>
    </w:tr>
  </w:tbl>
  <w:p w14:paraId="104684EF" w14:textId="77777777" w:rsidR="00DC6BB6" w:rsidRPr="0049682F" w:rsidRDefault="00DC6BB6" w:rsidP="0049682F">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6010B" w14:textId="77777777" w:rsidR="009336B4" w:rsidRPr="00B42061" w:rsidRDefault="009336B4" w:rsidP="00B42061">
    <w:pPr>
      <w:tabs>
        <w:tab w:val="center" w:pos="4677"/>
        <w:tab w:val="right" w:pos="9355"/>
      </w:tabs>
      <w:rPr>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3"/>
      <w:gridCol w:w="3414"/>
      <w:gridCol w:w="2835"/>
    </w:tblGrid>
    <w:tr w:rsidR="009336B4" w:rsidRPr="00B42061" w14:paraId="724C7006" w14:textId="77777777" w:rsidTr="00B42061">
      <w:tc>
        <w:tcPr>
          <w:tcW w:w="3073" w:type="dxa"/>
          <w:tcBorders>
            <w:top w:val="single" w:sz="4" w:space="0" w:color="auto"/>
            <w:left w:val="single" w:sz="4" w:space="0" w:color="auto"/>
            <w:bottom w:val="single" w:sz="4" w:space="0" w:color="auto"/>
            <w:right w:val="single" w:sz="4" w:space="0" w:color="auto"/>
          </w:tcBorders>
          <w:vAlign w:val="center"/>
        </w:tcPr>
        <w:p w14:paraId="2062C349" w14:textId="6B7BBD9A" w:rsidR="009336B4" w:rsidRPr="00B42061" w:rsidRDefault="00747325" w:rsidP="00B42061">
          <w:pPr>
            <w:tabs>
              <w:tab w:val="center" w:pos="4677"/>
              <w:tab w:val="right" w:pos="9355"/>
            </w:tabs>
            <w:jc w:val="center"/>
            <w:rPr>
              <w:sz w:val="20"/>
              <w:szCs w:val="20"/>
              <w:lang w:eastAsia="lv-LV"/>
            </w:rPr>
          </w:pPr>
          <w:r w:rsidRPr="00B42061">
            <w:rPr>
              <w:noProof/>
              <w:szCs w:val="20"/>
              <w:lang w:val="ru-RU" w:eastAsia="lv-LV"/>
            </w:rPr>
            <w:drawing>
              <wp:inline distT="0" distB="0" distL="0" distR="0" wp14:anchorId="511BA2BB" wp14:editId="67B37AD2">
                <wp:extent cx="1619250" cy="390525"/>
                <wp:effectExtent l="0" t="0" r="0" b="0"/>
                <wp:docPr id="917891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tc>
      <w:tc>
        <w:tcPr>
          <w:tcW w:w="3414" w:type="dxa"/>
          <w:tcBorders>
            <w:top w:val="single" w:sz="4" w:space="0" w:color="auto"/>
            <w:left w:val="single" w:sz="4" w:space="0" w:color="auto"/>
            <w:bottom w:val="single" w:sz="4" w:space="0" w:color="auto"/>
            <w:right w:val="single" w:sz="4" w:space="0" w:color="auto"/>
          </w:tcBorders>
          <w:vAlign w:val="center"/>
        </w:tcPr>
        <w:p w14:paraId="07EA9B85" w14:textId="77777777" w:rsidR="009336B4" w:rsidRPr="00B42061" w:rsidRDefault="009336B4" w:rsidP="00B42061">
          <w:pPr>
            <w:tabs>
              <w:tab w:val="center" w:pos="4677"/>
              <w:tab w:val="right" w:pos="9355"/>
            </w:tabs>
            <w:jc w:val="center"/>
            <w:rPr>
              <w:b/>
              <w:sz w:val="28"/>
              <w:szCs w:val="28"/>
              <w:lang w:eastAsia="lv-LV"/>
            </w:rPr>
          </w:pPr>
          <w:r w:rsidRPr="00B42061">
            <w:rPr>
              <w:b/>
              <w:sz w:val="28"/>
              <w:szCs w:val="28"/>
              <w:lang w:eastAsia="lv-LV"/>
            </w:rPr>
            <w:t>Iepirkuma nolikums</w:t>
          </w:r>
        </w:p>
      </w:tc>
      <w:tc>
        <w:tcPr>
          <w:tcW w:w="2835" w:type="dxa"/>
          <w:tcBorders>
            <w:top w:val="single" w:sz="4" w:space="0" w:color="auto"/>
            <w:left w:val="single" w:sz="4" w:space="0" w:color="auto"/>
            <w:bottom w:val="single" w:sz="4" w:space="0" w:color="auto"/>
            <w:right w:val="single" w:sz="4" w:space="0" w:color="auto"/>
          </w:tcBorders>
          <w:vAlign w:val="center"/>
        </w:tcPr>
        <w:p w14:paraId="4E5CE22E" w14:textId="77777777" w:rsidR="00967137" w:rsidRDefault="00967137" w:rsidP="00967137">
          <w:pPr>
            <w:tabs>
              <w:tab w:val="center" w:pos="4677"/>
              <w:tab w:val="right" w:pos="9355"/>
            </w:tabs>
            <w:jc w:val="right"/>
            <w:rPr>
              <w:sz w:val="20"/>
              <w:szCs w:val="20"/>
              <w:lang w:eastAsia="lv-LV"/>
            </w:rPr>
          </w:pPr>
          <w:r>
            <w:rPr>
              <w:sz w:val="20"/>
              <w:szCs w:val="20"/>
            </w:rPr>
            <w:t>1.7-4.NOL.9.v1</w:t>
          </w:r>
        </w:p>
        <w:p w14:paraId="5C5DE6A3" w14:textId="77777777" w:rsidR="00967137" w:rsidRDefault="00967137" w:rsidP="00967137">
          <w:pPr>
            <w:tabs>
              <w:tab w:val="center" w:pos="4677"/>
              <w:tab w:val="right" w:pos="9355"/>
            </w:tabs>
            <w:jc w:val="right"/>
            <w:rPr>
              <w:sz w:val="20"/>
              <w:szCs w:val="20"/>
            </w:rPr>
          </w:pPr>
          <w:r>
            <w:rPr>
              <w:sz w:val="20"/>
              <w:szCs w:val="20"/>
            </w:rPr>
            <w:t>No 01.09.2023.</w:t>
          </w:r>
        </w:p>
        <w:p w14:paraId="1965D295" w14:textId="77777777" w:rsidR="009336B4" w:rsidRPr="00B42061" w:rsidRDefault="00967137" w:rsidP="00967137">
          <w:pPr>
            <w:tabs>
              <w:tab w:val="center" w:pos="4677"/>
              <w:tab w:val="right" w:pos="9355"/>
            </w:tabs>
            <w:jc w:val="right"/>
            <w:rPr>
              <w:sz w:val="20"/>
              <w:szCs w:val="20"/>
              <w:lang w:eastAsia="lv-LV"/>
            </w:rPr>
          </w:pPr>
          <w:r>
            <w:rPr>
              <w:sz w:val="20"/>
              <w:szCs w:val="20"/>
            </w:rPr>
            <w:t xml:space="preserve">Lpp.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 xml:space="preserve">. no </w:t>
          </w:r>
          <w:r>
            <w:rPr>
              <w:sz w:val="20"/>
              <w:szCs w:val="20"/>
            </w:rPr>
            <w:fldChar w:fldCharType="begin"/>
          </w:r>
          <w:r>
            <w:rPr>
              <w:sz w:val="20"/>
              <w:szCs w:val="20"/>
            </w:rPr>
            <w:instrText xml:space="preserve"> NUMPAGES </w:instrText>
          </w:r>
          <w:r>
            <w:rPr>
              <w:sz w:val="20"/>
              <w:szCs w:val="20"/>
            </w:rPr>
            <w:fldChar w:fldCharType="separate"/>
          </w:r>
          <w:r>
            <w:rPr>
              <w:sz w:val="20"/>
              <w:szCs w:val="20"/>
            </w:rPr>
            <w:t>38</w:t>
          </w:r>
          <w:r>
            <w:rPr>
              <w:sz w:val="20"/>
              <w:szCs w:val="20"/>
            </w:rPr>
            <w:fldChar w:fldCharType="end"/>
          </w:r>
        </w:p>
      </w:tc>
    </w:tr>
  </w:tbl>
  <w:p w14:paraId="79728479" w14:textId="77777777" w:rsidR="009336B4" w:rsidRDefault="009336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1373" w14:textId="77777777" w:rsidR="009336B4" w:rsidRDefault="009336B4" w:rsidP="00045507">
    <w:pPr>
      <w:pStyle w:val="Header"/>
      <w:rPr>
        <w:b/>
        <w:color w:val="FF0000"/>
        <w:sz w:val="1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4"/>
      <w:gridCol w:w="2992"/>
      <w:gridCol w:w="3138"/>
    </w:tblGrid>
    <w:tr w:rsidR="00DC6BB6" w14:paraId="598D371B" w14:textId="77777777" w:rsidTr="00397E04">
      <w:tc>
        <w:tcPr>
          <w:tcW w:w="3095" w:type="dxa"/>
          <w:vAlign w:val="center"/>
        </w:tcPr>
        <w:p w14:paraId="3863AFE9" w14:textId="77777777" w:rsidR="00DC6BB6" w:rsidRDefault="00DC6BB6" w:rsidP="00DC6BB6">
          <w:pPr>
            <w:tabs>
              <w:tab w:val="center" w:pos="4677"/>
              <w:tab w:val="right" w:pos="9355"/>
            </w:tabs>
            <w:jc w:val="center"/>
            <w:rPr>
              <w:sz w:val="20"/>
              <w:szCs w:val="20"/>
            </w:rPr>
          </w:pPr>
          <w:r>
            <w:rPr>
              <w:noProof/>
            </w:rPr>
            <w:drawing>
              <wp:inline distT="0" distB="0" distL="0" distR="0" wp14:anchorId="1987F302" wp14:editId="0F82524C">
                <wp:extent cx="1619250" cy="390525"/>
                <wp:effectExtent l="0" t="0" r="0" b="0"/>
                <wp:docPr id="27114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tc>
      <w:tc>
        <w:tcPr>
          <w:tcW w:w="3096" w:type="dxa"/>
          <w:vAlign w:val="center"/>
        </w:tcPr>
        <w:p w14:paraId="636059BB" w14:textId="77777777" w:rsidR="00DC6BB6" w:rsidRDefault="00DC6BB6" w:rsidP="00DC6BB6">
          <w:pPr>
            <w:tabs>
              <w:tab w:val="center" w:pos="4677"/>
              <w:tab w:val="right" w:pos="9355"/>
            </w:tabs>
            <w:jc w:val="center"/>
            <w:rPr>
              <w:b/>
              <w:sz w:val="28"/>
              <w:szCs w:val="28"/>
            </w:rPr>
          </w:pPr>
          <w:r>
            <w:rPr>
              <w:b/>
              <w:sz w:val="28"/>
              <w:szCs w:val="28"/>
            </w:rPr>
            <w:t>Iepirkuma nolikums</w:t>
          </w:r>
        </w:p>
      </w:tc>
      <w:tc>
        <w:tcPr>
          <w:tcW w:w="3273" w:type="dxa"/>
          <w:vAlign w:val="center"/>
        </w:tcPr>
        <w:p w14:paraId="025F3DD8" w14:textId="77777777" w:rsidR="00DC6BB6" w:rsidRDefault="00DC6BB6" w:rsidP="00DC6BB6">
          <w:pPr>
            <w:tabs>
              <w:tab w:val="center" w:pos="4677"/>
              <w:tab w:val="right" w:pos="9355"/>
            </w:tabs>
            <w:jc w:val="right"/>
            <w:rPr>
              <w:sz w:val="20"/>
              <w:szCs w:val="20"/>
            </w:rPr>
          </w:pPr>
          <w:r>
            <w:rPr>
              <w:sz w:val="20"/>
              <w:szCs w:val="20"/>
            </w:rPr>
            <w:t>1.7-4.NOL.9.v1</w:t>
          </w:r>
        </w:p>
        <w:p w14:paraId="1AD431F5" w14:textId="77777777" w:rsidR="00DC6BB6" w:rsidRDefault="00DC6BB6" w:rsidP="00DC6BB6">
          <w:pPr>
            <w:tabs>
              <w:tab w:val="center" w:pos="4677"/>
              <w:tab w:val="right" w:pos="9355"/>
            </w:tabs>
            <w:jc w:val="right"/>
            <w:rPr>
              <w:sz w:val="20"/>
              <w:szCs w:val="20"/>
            </w:rPr>
          </w:pPr>
          <w:r>
            <w:rPr>
              <w:sz w:val="20"/>
              <w:szCs w:val="20"/>
            </w:rPr>
            <w:t>Lpp.</w:t>
          </w:r>
          <w:r>
            <w:rPr>
              <w:sz w:val="20"/>
              <w:szCs w:val="20"/>
            </w:rPr>
            <w:fldChar w:fldCharType="begin"/>
          </w:r>
          <w:r>
            <w:rPr>
              <w:sz w:val="20"/>
              <w:szCs w:val="20"/>
            </w:rPr>
            <w:instrText xml:space="preserve"> PAGE </w:instrText>
          </w:r>
          <w:r>
            <w:rPr>
              <w:sz w:val="20"/>
              <w:szCs w:val="20"/>
            </w:rPr>
            <w:fldChar w:fldCharType="separate"/>
          </w:r>
          <w:r>
            <w:rPr>
              <w:noProof/>
              <w:sz w:val="20"/>
              <w:szCs w:val="20"/>
            </w:rPr>
            <w:t>26</w:t>
          </w:r>
          <w:r>
            <w:rPr>
              <w:sz w:val="20"/>
              <w:szCs w:val="20"/>
            </w:rPr>
            <w:fldChar w:fldCharType="end"/>
          </w:r>
          <w:r>
            <w:rPr>
              <w:sz w:val="20"/>
              <w:szCs w:val="20"/>
            </w:rPr>
            <w:t xml:space="preserve">. no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33</w:t>
          </w:r>
          <w:r>
            <w:rPr>
              <w:sz w:val="20"/>
              <w:szCs w:val="20"/>
            </w:rPr>
            <w:fldChar w:fldCharType="end"/>
          </w:r>
        </w:p>
      </w:tc>
    </w:tr>
  </w:tbl>
  <w:p w14:paraId="7B564A0C" w14:textId="77777777" w:rsidR="00DC6BB6" w:rsidRPr="00045507" w:rsidRDefault="00DC6BB6" w:rsidP="00045507">
    <w:pPr>
      <w:pStyle w:val="Header"/>
      <w:rPr>
        <w:b/>
        <w:color w:val="FF0000"/>
        <w:sz w:val="1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47CFE9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2" w15:restartNumberingAfterBreak="0">
    <w:nsid w:val="00000011"/>
    <w:multiLevelType w:val="multilevel"/>
    <w:tmpl w:val="AE7EA9C8"/>
    <w:styleLink w:val="WWOutlineListStyle51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415"/>
        </w:tabs>
        <w:ind w:left="284" w:firstLine="0"/>
      </w:pPr>
      <w:rPr>
        <w:rFonts w:ascii="Times New Roman" w:hAnsi="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503"/>
        </w:tabs>
        <w:ind w:left="1233"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0781973"/>
    <w:multiLevelType w:val="multilevel"/>
    <w:tmpl w:val="C9C899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18A46C9"/>
    <w:multiLevelType w:val="multilevel"/>
    <w:tmpl w:val="EDD4772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6517203"/>
    <w:multiLevelType w:val="hybridMultilevel"/>
    <w:tmpl w:val="05F6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24758"/>
    <w:multiLevelType w:val="multilevel"/>
    <w:tmpl w:val="82C422BC"/>
    <w:styleLink w:val="ImportedStyle53"/>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D336D9"/>
    <w:multiLevelType w:val="multilevel"/>
    <w:tmpl w:val="C02495A2"/>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E11F56"/>
    <w:multiLevelType w:val="hybridMultilevel"/>
    <w:tmpl w:val="5F0E0508"/>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F571A9"/>
    <w:multiLevelType w:val="multilevel"/>
    <w:tmpl w:val="8662FF76"/>
    <w:lvl w:ilvl="0">
      <w:start w:val="2"/>
      <w:numFmt w:val="decimal"/>
      <w:lvlText w:val="%1"/>
      <w:lvlJc w:val="left"/>
      <w:pPr>
        <w:ind w:left="480" w:hanging="480"/>
      </w:pPr>
      <w:rPr>
        <w:rFonts w:hint="default"/>
      </w:rPr>
    </w:lvl>
    <w:lvl w:ilvl="1">
      <w:start w:val="4"/>
      <w:numFmt w:val="decimal"/>
      <w:lvlText w:val="%1.%2"/>
      <w:lvlJc w:val="left"/>
      <w:pPr>
        <w:ind w:left="810" w:hanging="48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1" w15:restartNumberingAfterBreak="0">
    <w:nsid w:val="143601B1"/>
    <w:multiLevelType w:val="multilevel"/>
    <w:tmpl w:val="143601B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7FA0CB5"/>
    <w:multiLevelType w:val="hybridMultilevel"/>
    <w:tmpl w:val="D7DC9A0C"/>
    <w:lvl w:ilvl="0" w:tplc="3946A914">
      <w:start w:val="1"/>
      <w:numFmt w:val="decimal"/>
      <w:lvlText w:val="%1."/>
      <w:lvlJc w:val="left"/>
      <w:pPr>
        <w:ind w:left="1065" w:hanging="360"/>
      </w:pPr>
      <w:rPr>
        <w:rFonts w:hint="default"/>
        <w:sz w:val="23"/>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18C274BA"/>
    <w:multiLevelType w:val="multilevel"/>
    <w:tmpl w:val="18C274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602994"/>
    <w:multiLevelType w:val="multilevel"/>
    <w:tmpl w:val="23BB065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823D60"/>
    <w:multiLevelType w:val="multilevel"/>
    <w:tmpl w:val="2A8A3C7E"/>
    <w:lvl w:ilvl="0">
      <w:start w:val="63"/>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F806AD"/>
    <w:multiLevelType w:val="multilevel"/>
    <w:tmpl w:val="EDD4772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7E0510"/>
    <w:multiLevelType w:val="multilevel"/>
    <w:tmpl w:val="61054BA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23BB0653"/>
    <w:multiLevelType w:val="multilevel"/>
    <w:tmpl w:val="23BB065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E11795"/>
    <w:multiLevelType w:val="multilevel"/>
    <w:tmpl w:val="CB5C4252"/>
    <w:lvl w:ilvl="0">
      <w:start w:val="10"/>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5B257D9"/>
    <w:multiLevelType w:val="hybridMultilevel"/>
    <w:tmpl w:val="05F6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7B17BE"/>
    <w:multiLevelType w:val="hybridMultilevel"/>
    <w:tmpl w:val="05F6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C5326B"/>
    <w:multiLevelType w:val="multilevel"/>
    <w:tmpl w:val="2A8A3C7E"/>
    <w:lvl w:ilvl="0">
      <w:start w:val="63"/>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066D4D"/>
    <w:multiLevelType w:val="multilevel"/>
    <w:tmpl w:val="35066D4D"/>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4" w15:restartNumberingAfterBreak="0">
    <w:nsid w:val="38763EED"/>
    <w:multiLevelType w:val="hybridMultilevel"/>
    <w:tmpl w:val="D7DC9A0C"/>
    <w:lvl w:ilvl="0" w:tplc="3946A914">
      <w:start w:val="1"/>
      <w:numFmt w:val="decimal"/>
      <w:lvlText w:val="%1."/>
      <w:lvlJc w:val="left"/>
      <w:pPr>
        <w:ind w:left="1065" w:hanging="360"/>
      </w:pPr>
      <w:rPr>
        <w:rFonts w:hint="default"/>
        <w:sz w:val="23"/>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3C374620"/>
    <w:multiLevelType w:val="hybridMultilevel"/>
    <w:tmpl w:val="DB7CB1EE"/>
    <w:lvl w:ilvl="0" w:tplc="A99C6F1A">
      <w:start w:val="6"/>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15:restartNumberingAfterBreak="0">
    <w:nsid w:val="3C6F395D"/>
    <w:multiLevelType w:val="multilevel"/>
    <w:tmpl w:val="1B2CE298"/>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EA6478"/>
    <w:multiLevelType w:val="multilevel"/>
    <w:tmpl w:val="3EEA647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9" w15:restartNumberingAfterBreak="0">
    <w:nsid w:val="48606174"/>
    <w:multiLevelType w:val="multilevel"/>
    <w:tmpl w:val="9A2AABD4"/>
    <w:lvl w:ilvl="0">
      <w:start w:val="11"/>
      <w:numFmt w:val="decimal"/>
      <w:lvlText w:val="%1."/>
      <w:lvlJc w:val="left"/>
      <w:pPr>
        <w:ind w:left="480" w:hanging="480"/>
      </w:pPr>
      <w:rPr>
        <w:rFonts w:hint="default"/>
      </w:rPr>
    </w:lvl>
    <w:lvl w:ilvl="1">
      <w:start w:val="1"/>
      <w:numFmt w:val="decimal"/>
      <w:lvlText w:val="%1.%2."/>
      <w:lvlJc w:val="left"/>
      <w:pPr>
        <w:ind w:left="586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CC5351"/>
    <w:multiLevelType w:val="hybridMultilevel"/>
    <w:tmpl w:val="746A6850"/>
    <w:lvl w:ilvl="0" w:tplc="C50A83FA">
      <w:start w:val="30"/>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51422469"/>
    <w:multiLevelType w:val="multilevel"/>
    <w:tmpl w:val="F66E8C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1A651C"/>
    <w:multiLevelType w:val="multilevel"/>
    <w:tmpl w:val="531A651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6D0B45"/>
    <w:multiLevelType w:val="multilevel"/>
    <w:tmpl w:val="61054BA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6D44F90"/>
    <w:multiLevelType w:val="multilevel"/>
    <w:tmpl w:val="2AC89F3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C80F37"/>
    <w:multiLevelType w:val="hybridMultilevel"/>
    <w:tmpl w:val="C7102EE0"/>
    <w:lvl w:ilvl="0" w:tplc="0426000F">
      <w:start w:val="6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5777F"/>
    <w:multiLevelType w:val="multilevel"/>
    <w:tmpl w:val="23BB065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054BAE"/>
    <w:multiLevelType w:val="multilevel"/>
    <w:tmpl w:val="61054BA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72143350"/>
    <w:multiLevelType w:val="multilevel"/>
    <w:tmpl w:val="23BB065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CA296D"/>
    <w:multiLevelType w:val="multilevel"/>
    <w:tmpl w:val="1B2CE298"/>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D02ED8"/>
    <w:multiLevelType w:val="hybridMultilevel"/>
    <w:tmpl w:val="D7DC9A0C"/>
    <w:lvl w:ilvl="0" w:tplc="3946A914">
      <w:start w:val="1"/>
      <w:numFmt w:val="decimal"/>
      <w:lvlText w:val="%1."/>
      <w:lvlJc w:val="left"/>
      <w:pPr>
        <w:ind w:left="1065" w:hanging="360"/>
      </w:pPr>
      <w:rPr>
        <w:rFonts w:hint="default"/>
        <w:sz w:val="23"/>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299531997">
    <w:abstractNumId w:val="28"/>
  </w:num>
  <w:num w:numId="2" w16cid:durableId="404644497">
    <w:abstractNumId w:val="5"/>
  </w:num>
  <w:num w:numId="3" w16cid:durableId="616256860">
    <w:abstractNumId w:val="0"/>
  </w:num>
  <w:num w:numId="4" w16cid:durableId="1648702250">
    <w:abstractNumId w:val="16"/>
  </w:num>
  <w:num w:numId="5" w16cid:durableId="454492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1158552">
    <w:abstractNumId w:val="2"/>
  </w:num>
  <w:num w:numId="7" w16cid:durableId="1991329582">
    <w:abstractNumId w:val="7"/>
  </w:num>
  <w:num w:numId="8" w16cid:durableId="1882011527">
    <w:abstractNumId w:val="15"/>
  </w:num>
  <w:num w:numId="9" w16cid:durableId="1974631187">
    <w:abstractNumId w:val="23"/>
  </w:num>
  <w:num w:numId="10" w16cid:durableId="14043305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9155465">
    <w:abstractNumId w:val="39"/>
  </w:num>
  <w:num w:numId="12" w16cid:durableId="1839033702">
    <w:abstractNumId w:val="32"/>
  </w:num>
  <w:num w:numId="13" w16cid:durableId="653339021">
    <w:abstractNumId w:val="18"/>
  </w:num>
  <w:num w:numId="14" w16cid:durableId="1285964970">
    <w:abstractNumId w:val="13"/>
  </w:num>
  <w:num w:numId="15" w16cid:durableId="1702436375">
    <w:abstractNumId w:val="11"/>
  </w:num>
  <w:num w:numId="16" w16cid:durableId="91754218">
    <w:abstractNumId w:val="37"/>
  </w:num>
  <w:num w:numId="17" w16cid:durableId="1731617072">
    <w:abstractNumId w:val="24"/>
  </w:num>
  <w:num w:numId="18" w16cid:durableId="1129978886">
    <w:abstractNumId w:val="40"/>
  </w:num>
  <w:num w:numId="19" w16cid:durableId="1422994739">
    <w:abstractNumId w:val="12"/>
  </w:num>
  <w:num w:numId="20" w16cid:durableId="1082794478">
    <w:abstractNumId w:val="21"/>
  </w:num>
  <w:num w:numId="21" w16cid:durableId="1561405771">
    <w:abstractNumId w:val="20"/>
  </w:num>
  <w:num w:numId="22" w16cid:durableId="1417172060">
    <w:abstractNumId w:val="6"/>
  </w:num>
  <w:num w:numId="23" w16cid:durableId="272564739">
    <w:abstractNumId w:val="22"/>
  </w:num>
  <w:num w:numId="24" w16cid:durableId="1332878669">
    <w:abstractNumId w:val="25"/>
  </w:num>
  <w:num w:numId="25" w16cid:durableId="1109663485">
    <w:abstractNumId w:val="14"/>
  </w:num>
  <w:num w:numId="26" w16cid:durableId="19398675">
    <w:abstractNumId w:val="30"/>
  </w:num>
  <w:num w:numId="27" w16cid:durableId="10498536">
    <w:abstractNumId w:val="38"/>
  </w:num>
  <w:num w:numId="28" w16cid:durableId="1539321524">
    <w:abstractNumId w:val="29"/>
  </w:num>
  <w:num w:numId="29" w16cid:durableId="1989673696">
    <w:abstractNumId w:val="19"/>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1796019">
    <w:abstractNumId w:val="35"/>
  </w:num>
  <w:num w:numId="31" w16cid:durableId="1517184313">
    <w:abstractNumId w:val="33"/>
  </w:num>
  <w:num w:numId="32" w16cid:durableId="1997804699">
    <w:abstractNumId w:val="26"/>
  </w:num>
  <w:num w:numId="33" w16cid:durableId="10109866">
    <w:abstractNumId w:val="31"/>
  </w:num>
  <w:num w:numId="34" w16cid:durableId="1596354447">
    <w:abstractNumId w:val="17"/>
  </w:num>
  <w:num w:numId="35" w16cid:durableId="253364669">
    <w:abstractNumId w:val="10"/>
  </w:num>
  <w:num w:numId="36" w16cid:durableId="150485716">
    <w:abstractNumId w:val="8"/>
  </w:num>
  <w:num w:numId="37" w16cid:durableId="181476601">
    <w:abstractNumId w:val="36"/>
  </w:num>
  <w:num w:numId="38" w16cid:durableId="1127775271">
    <w:abstractNumId w:val="4"/>
  </w:num>
  <w:num w:numId="39" w16cid:durableId="394015838">
    <w:abstractNumId w:val="9"/>
  </w:num>
  <w:num w:numId="40" w16cid:durableId="189584568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22"/>
    <w:rsid w:val="0000075E"/>
    <w:rsid w:val="000019C3"/>
    <w:rsid w:val="00002274"/>
    <w:rsid w:val="00002E0B"/>
    <w:rsid w:val="00003B52"/>
    <w:rsid w:val="000047C2"/>
    <w:rsid w:val="000050AC"/>
    <w:rsid w:val="00005A28"/>
    <w:rsid w:val="00005D05"/>
    <w:rsid w:val="00005F84"/>
    <w:rsid w:val="00005FE1"/>
    <w:rsid w:val="000060D0"/>
    <w:rsid w:val="000100BE"/>
    <w:rsid w:val="00010822"/>
    <w:rsid w:val="00011069"/>
    <w:rsid w:val="00011204"/>
    <w:rsid w:val="000113F1"/>
    <w:rsid w:val="000115A9"/>
    <w:rsid w:val="00011BE1"/>
    <w:rsid w:val="00011E53"/>
    <w:rsid w:val="00012C59"/>
    <w:rsid w:val="00013014"/>
    <w:rsid w:val="000134D6"/>
    <w:rsid w:val="00013A6E"/>
    <w:rsid w:val="00013B57"/>
    <w:rsid w:val="00013EC1"/>
    <w:rsid w:val="00014339"/>
    <w:rsid w:val="00014402"/>
    <w:rsid w:val="00014668"/>
    <w:rsid w:val="00015318"/>
    <w:rsid w:val="000156BD"/>
    <w:rsid w:val="00016CFF"/>
    <w:rsid w:val="00016D5F"/>
    <w:rsid w:val="00016E1D"/>
    <w:rsid w:val="00016E32"/>
    <w:rsid w:val="00017060"/>
    <w:rsid w:val="0001711F"/>
    <w:rsid w:val="000203AD"/>
    <w:rsid w:val="00020699"/>
    <w:rsid w:val="00020A18"/>
    <w:rsid w:val="000213DC"/>
    <w:rsid w:val="00021456"/>
    <w:rsid w:val="000219E4"/>
    <w:rsid w:val="0002327E"/>
    <w:rsid w:val="00023682"/>
    <w:rsid w:val="0002372E"/>
    <w:rsid w:val="00023ABF"/>
    <w:rsid w:val="00023AF3"/>
    <w:rsid w:val="00023D2C"/>
    <w:rsid w:val="00023D66"/>
    <w:rsid w:val="00025335"/>
    <w:rsid w:val="0002641A"/>
    <w:rsid w:val="0002647D"/>
    <w:rsid w:val="00026857"/>
    <w:rsid w:val="0002692A"/>
    <w:rsid w:val="0002747B"/>
    <w:rsid w:val="00027A89"/>
    <w:rsid w:val="00030521"/>
    <w:rsid w:val="00030874"/>
    <w:rsid w:val="000310F6"/>
    <w:rsid w:val="00031233"/>
    <w:rsid w:val="0003166A"/>
    <w:rsid w:val="000316C0"/>
    <w:rsid w:val="000318BF"/>
    <w:rsid w:val="00031AE2"/>
    <w:rsid w:val="000324C4"/>
    <w:rsid w:val="000326C5"/>
    <w:rsid w:val="00032970"/>
    <w:rsid w:val="00032D10"/>
    <w:rsid w:val="00032E8B"/>
    <w:rsid w:val="000331A4"/>
    <w:rsid w:val="000340E1"/>
    <w:rsid w:val="00034155"/>
    <w:rsid w:val="00035129"/>
    <w:rsid w:val="00035704"/>
    <w:rsid w:val="0003587A"/>
    <w:rsid w:val="00036277"/>
    <w:rsid w:val="00036D5D"/>
    <w:rsid w:val="00037119"/>
    <w:rsid w:val="00040B23"/>
    <w:rsid w:val="00040D4D"/>
    <w:rsid w:val="00042233"/>
    <w:rsid w:val="000426DC"/>
    <w:rsid w:val="00042E6F"/>
    <w:rsid w:val="000438D5"/>
    <w:rsid w:val="00043E36"/>
    <w:rsid w:val="000442A9"/>
    <w:rsid w:val="00044851"/>
    <w:rsid w:val="00045507"/>
    <w:rsid w:val="00046DB7"/>
    <w:rsid w:val="00047BC8"/>
    <w:rsid w:val="00051573"/>
    <w:rsid w:val="0005192B"/>
    <w:rsid w:val="00051ADB"/>
    <w:rsid w:val="00051AED"/>
    <w:rsid w:val="00052693"/>
    <w:rsid w:val="000532D0"/>
    <w:rsid w:val="00053A67"/>
    <w:rsid w:val="00053D05"/>
    <w:rsid w:val="00053E40"/>
    <w:rsid w:val="00054F12"/>
    <w:rsid w:val="000555DB"/>
    <w:rsid w:val="00055FD8"/>
    <w:rsid w:val="00057131"/>
    <w:rsid w:val="000610D9"/>
    <w:rsid w:val="00061441"/>
    <w:rsid w:val="000617F8"/>
    <w:rsid w:val="0006181A"/>
    <w:rsid w:val="00061DFC"/>
    <w:rsid w:val="000622AA"/>
    <w:rsid w:val="00063072"/>
    <w:rsid w:val="00064241"/>
    <w:rsid w:val="00064755"/>
    <w:rsid w:val="00064D03"/>
    <w:rsid w:val="0006597C"/>
    <w:rsid w:val="000659F9"/>
    <w:rsid w:val="00065E34"/>
    <w:rsid w:val="00066D3A"/>
    <w:rsid w:val="00066F53"/>
    <w:rsid w:val="00067005"/>
    <w:rsid w:val="00067678"/>
    <w:rsid w:val="0007028F"/>
    <w:rsid w:val="000707FC"/>
    <w:rsid w:val="00070A55"/>
    <w:rsid w:val="00070AB9"/>
    <w:rsid w:val="00071A46"/>
    <w:rsid w:val="00071B74"/>
    <w:rsid w:val="00071DEE"/>
    <w:rsid w:val="00071E25"/>
    <w:rsid w:val="00072E23"/>
    <w:rsid w:val="00072F67"/>
    <w:rsid w:val="00073317"/>
    <w:rsid w:val="0007343F"/>
    <w:rsid w:val="000738C8"/>
    <w:rsid w:val="000739CC"/>
    <w:rsid w:val="0007402D"/>
    <w:rsid w:val="00074628"/>
    <w:rsid w:val="000746CA"/>
    <w:rsid w:val="000748AC"/>
    <w:rsid w:val="00074A4A"/>
    <w:rsid w:val="00074B1D"/>
    <w:rsid w:val="00075A92"/>
    <w:rsid w:val="00075DC5"/>
    <w:rsid w:val="00076090"/>
    <w:rsid w:val="00076B08"/>
    <w:rsid w:val="000778E8"/>
    <w:rsid w:val="0008040C"/>
    <w:rsid w:val="0008072E"/>
    <w:rsid w:val="00080B28"/>
    <w:rsid w:val="00081AED"/>
    <w:rsid w:val="00082485"/>
    <w:rsid w:val="000824D8"/>
    <w:rsid w:val="0008282E"/>
    <w:rsid w:val="000830D3"/>
    <w:rsid w:val="000833DA"/>
    <w:rsid w:val="00083771"/>
    <w:rsid w:val="00083D97"/>
    <w:rsid w:val="0008417A"/>
    <w:rsid w:val="0008433E"/>
    <w:rsid w:val="0008465B"/>
    <w:rsid w:val="00084920"/>
    <w:rsid w:val="00084CE3"/>
    <w:rsid w:val="00084F11"/>
    <w:rsid w:val="00085207"/>
    <w:rsid w:val="000853A4"/>
    <w:rsid w:val="0008587A"/>
    <w:rsid w:val="00086033"/>
    <w:rsid w:val="00086345"/>
    <w:rsid w:val="00086670"/>
    <w:rsid w:val="00086D70"/>
    <w:rsid w:val="00087A21"/>
    <w:rsid w:val="000914E1"/>
    <w:rsid w:val="0009270F"/>
    <w:rsid w:val="000929B8"/>
    <w:rsid w:val="00092CD0"/>
    <w:rsid w:val="00093107"/>
    <w:rsid w:val="00093BF1"/>
    <w:rsid w:val="00094850"/>
    <w:rsid w:val="00095449"/>
    <w:rsid w:val="0009592E"/>
    <w:rsid w:val="00095C4D"/>
    <w:rsid w:val="00096CBF"/>
    <w:rsid w:val="000970CB"/>
    <w:rsid w:val="000A063B"/>
    <w:rsid w:val="000A24EA"/>
    <w:rsid w:val="000A24F8"/>
    <w:rsid w:val="000A2569"/>
    <w:rsid w:val="000A2B1D"/>
    <w:rsid w:val="000A2DDF"/>
    <w:rsid w:val="000A311A"/>
    <w:rsid w:val="000A4530"/>
    <w:rsid w:val="000A4F29"/>
    <w:rsid w:val="000A5151"/>
    <w:rsid w:val="000A54A3"/>
    <w:rsid w:val="000A599A"/>
    <w:rsid w:val="000A5A57"/>
    <w:rsid w:val="000A5E57"/>
    <w:rsid w:val="000A5ECE"/>
    <w:rsid w:val="000A5F7B"/>
    <w:rsid w:val="000A6F2C"/>
    <w:rsid w:val="000A6F54"/>
    <w:rsid w:val="000A7192"/>
    <w:rsid w:val="000A773A"/>
    <w:rsid w:val="000A7F13"/>
    <w:rsid w:val="000A7F1E"/>
    <w:rsid w:val="000A7F55"/>
    <w:rsid w:val="000B0197"/>
    <w:rsid w:val="000B0AD0"/>
    <w:rsid w:val="000B0C62"/>
    <w:rsid w:val="000B0EF3"/>
    <w:rsid w:val="000B12D5"/>
    <w:rsid w:val="000B2904"/>
    <w:rsid w:val="000B3058"/>
    <w:rsid w:val="000B3223"/>
    <w:rsid w:val="000B3DBE"/>
    <w:rsid w:val="000B42E0"/>
    <w:rsid w:val="000B4325"/>
    <w:rsid w:val="000B4E6A"/>
    <w:rsid w:val="000B51CF"/>
    <w:rsid w:val="000B5499"/>
    <w:rsid w:val="000B6203"/>
    <w:rsid w:val="000B6371"/>
    <w:rsid w:val="000B63E2"/>
    <w:rsid w:val="000B63E6"/>
    <w:rsid w:val="000B7ABB"/>
    <w:rsid w:val="000B7DCA"/>
    <w:rsid w:val="000C0309"/>
    <w:rsid w:val="000C0BB0"/>
    <w:rsid w:val="000C0F71"/>
    <w:rsid w:val="000C2667"/>
    <w:rsid w:val="000C3758"/>
    <w:rsid w:val="000C3787"/>
    <w:rsid w:val="000C3A41"/>
    <w:rsid w:val="000C3FC4"/>
    <w:rsid w:val="000C42B4"/>
    <w:rsid w:val="000C447A"/>
    <w:rsid w:val="000C4609"/>
    <w:rsid w:val="000C4A49"/>
    <w:rsid w:val="000C523E"/>
    <w:rsid w:val="000C52AA"/>
    <w:rsid w:val="000C57B4"/>
    <w:rsid w:val="000C58D2"/>
    <w:rsid w:val="000C5EE9"/>
    <w:rsid w:val="000C62E5"/>
    <w:rsid w:val="000C662B"/>
    <w:rsid w:val="000C6EE7"/>
    <w:rsid w:val="000C77AE"/>
    <w:rsid w:val="000C77B4"/>
    <w:rsid w:val="000C7ED3"/>
    <w:rsid w:val="000D19B3"/>
    <w:rsid w:val="000D1FD9"/>
    <w:rsid w:val="000D2A29"/>
    <w:rsid w:val="000D2E9F"/>
    <w:rsid w:val="000D4E3B"/>
    <w:rsid w:val="000D5555"/>
    <w:rsid w:val="000D5698"/>
    <w:rsid w:val="000D60CD"/>
    <w:rsid w:val="000D62D0"/>
    <w:rsid w:val="000D70B0"/>
    <w:rsid w:val="000D7E5B"/>
    <w:rsid w:val="000E00FB"/>
    <w:rsid w:val="000E031A"/>
    <w:rsid w:val="000E071A"/>
    <w:rsid w:val="000E0C28"/>
    <w:rsid w:val="000E15C4"/>
    <w:rsid w:val="000E1721"/>
    <w:rsid w:val="000E18CA"/>
    <w:rsid w:val="000E2867"/>
    <w:rsid w:val="000E2A2D"/>
    <w:rsid w:val="000E2D31"/>
    <w:rsid w:val="000E2E28"/>
    <w:rsid w:val="000E3750"/>
    <w:rsid w:val="000E3FF0"/>
    <w:rsid w:val="000E4587"/>
    <w:rsid w:val="000E5B0A"/>
    <w:rsid w:val="000E6308"/>
    <w:rsid w:val="000E6839"/>
    <w:rsid w:val="000E685E"/>
    <w:rsid w:val="000E6C5A"/>
    <w:rsid w:val="000E7202"/>
    <w:rsid w:val="000E77C6"/>
    <w:rsid w:val="000F04B5"/>
    <w:rsid w:val="000F1180"/>
    <w:rsid w:val="000F1E61"/>
    <w:rsid w:val="000F250E"/>
    <w:rsid w:val="000F2C37"/>
    <w:rsid w:val="000F2E15"/>
    <w:rsid w:val="000F3A0A"/>
    <w:rsid w:val="000F4401"/>
    <w:rsid w:val="000F45E5"/>
    <w:rsid w:val="000F461E"/>
    <w:rsid w:val="000F473C"/>
    <w:rsid w:val="000F4B3C"/>
    <w:rsid w:val="000F4BB3"/>
    <w:rsid w:val="000F6CC8"/>
    <w:rsid w:val="000F6E04"/>
    <w:rsid w:val="000F790F"/>
    <w:rsid w:val="000F7EA7"/>
    <w:rsid w:val="0010050D"/>
    <w:rsid w:val="00100A33"/>
    <w:rsid w:val="00101264"/>
    <w:rsid w:val="0010169B"/>
    <w:rsid w:val="001018B1"/>
    <w:rsid w:val="00101F0E"/>
    <w:rsid w:val="00102867"/>
    <w:rsid w:val="00102D22"/>
    <w:rsid w:val="0010330D"/>
    <w:rsid w:val="00103530"/>
    <w:rsid w:val="00103F7F"/>
    <w:rsid w:val="00104A3F"/>
    <w:rsid w:val="00104E7B"/>
    <w:rsid w:val="00105206"/>
    <w:rsid w:val="0010525D"/>
    <w:rsid w:val="00107178"/>
    <w:rsid w:val="001071D0"/>
    <w:rsid w:val="001075CD"/>
    <w:rsid w:val="0011015A"/>
    <w:rsid w:val="00111173"/>
    <w:rsid w:val="00111E0D"/>
    <w:rsid w:val="001120C0"/>
    <w:rsid w:val="001127FE"/>
    <w:rsid w:val="00113997"/>
    <w:rsid w:val="00113E58"/>
    <w:rsid w:val="00114548"/>
    <w:rsid w:val="001149D9"/>
    <w:rsid w:val="00114DB7"/>
    <w:rsid w:val="001150EC"/>
    <w:rsid w:val="00115C69"/>
    <w:rsid w:val="00116A3B"/>
    <w:rsid w:val="00116B2F"/>
    <w:rsid w:val="00117621"/>
    <w:rsid w:val="00117754"/>
    <w:rsid w:val="00117D81"/>
    <w:rsid w:val="001211A4"/>
    <w:rsid w:val="0012190F"/>
    <w:rsid w:val="00121BD9"/>
    <w:rsid w:val="00121C5E"/>
    <w:rsid w:val="00121C94"/>
    <w:rsid w:val="00123703"/>
    <w:rsid w:val="0012381A"/>
    <w:rsid w:val="001243C0"/>
    <w:rsid w:val="0012476C"/>
    <w:rsid w:val="001248C6"/>
    <w:rsid w:val="00124A86"/>
    <w:rsid w:val="001251BE"/>
    <w:rsid w:val="0012562B"/>
    <w:rsid w:val="0012613B"/>
    <w:rsid w:val="00126430"/>
    <w:rsid w:val="00126C2C"/>
    <w:rsid w:val="00126C82"/>
    <w:rsid w:val="00126F49"/>
    <w:rsid w:val="0012728C"/>
    <w:rsid w:val="0012743E"/>
    <w:rsid w:val="001275A0"/>
    <w:rsid w:val="001276E4"/>
    <w:rsid w:val="00127A5D"/>
    <w:rsid w:val="00127B8D"/>
    <w:rsid w:val="001316B9"/>
    <w:rsid w:val="00131D7E"/>
    <w:rsid w:val="001320E6"/>
    <w:rsid w:val="0013286B"/>
    <w:rsid w:val="00132A49"/>
    <w:rsid w:val="00133084"/>
    <w:rsid w:val="001334D3"/>
    <w:rsid w:val="00133691"/>
    <w:rsid w:val="00134557"/>
    <w:rsid w:val="00134A48"/>
    <w:rsid w:val="00134A63"/>
    <w:rsid w:val="00134A65"/>
    <w:rsid w:val="00135506"/>
    <w:rsid w:val="001359C5"/>
    <w:rsid w:val="001363EF"/>
    <w:rsid w:val="00136A41"/>
    <w:rsid w:val="00136BB8"/>
    <w:rsid w:val="00136FBD"/>
    <w:rsid w:val="00140C4E"/>
    <w:rsid w:val="00140DF8"/>
    <w:rsid w:val="00140F19"/>
    <w:rsid w:val="00141E16"/>
    <w:rsid w:val="00142BB9"/>
    <w:rsid w:val="001432AE"/>
    <w:rsid w:val="0014330D"/>
    <w:rsid w:val="00144186"/>
    <w:rsid w:val="00145486"/>
    <w:rsid w:val="00145FD6"/>
    <w:rsid w:val="001501C0"/>
    <w:rsid w:val="0015029C"/>
    <w:rsid w:val="001508ED"/>
    <w:rsid w:val="00150A8C"/>
    <w:rsid w:val="00150C20"/>
    <w:rsid w:val="001515E1"/>
    <w:rsid w:val="00151E55"/>
    <w:rsid w:val="00151FA2"/>
    <w:rsid w:val="00152F6B"/>
    <w:rsid w:val="00153695"/>
    <w:rsid w:val="001538EF"/>
    <w:rsid w:val="00153BDF"/>
    <w:rsid w:val="0015480C"/>
    <w:rsid w:val="00155D3D"/>
    <w:rsid w:val="00155F8C"/>
    <w:rsid w:val="0015680D"/>
    <w:rsid w:val="00156BB8"/>
    <w:rsid w:val="00156D90"/>
    <w:rsid w:val="001610B3"/>
    <w:rsid w:val="0016157E"/>
    <w:rsid w:val="0016185E"/>
    <w:rsid w:val="001631DF"/>
    <w:rsid w:val="001635A1"/>
    <w:rsid w:val="00163817"/>
    <w:rsid w:val="001641D2"/>
    <w:rsid w:val="00164250"/>
    <w:rsid w:val="0016475A"/>
    <w:rsid w:val="00165200"/>
    <w:rsid w:val="00165212"/>
    <w:rsid w:val="00166771"/>
    <w:rsid w:val="001669B7"/>
    <w:rsid w:val="00166B9B"/>
    <w:rsid w:val="00166E95"/>
    <w:rsid w:val="00167E97"/>
    <w:rsid w:val="00167F91"/>
    <w:rsid w:val="00170E33"/>
    <w:rsid w:val="00170E5A"/>
    <w:rsid w:val="001711EE"/>
    <w:rsid w:val="001714F2"/>
    <w:rsid w:val="0017189B"/>
    <w:rsid w:val="001719C4"/>
    <w:rsid w:val="00171C55"/>
    <w:rsid w:val="00171DB1"/>
    <w:rsid w:val="00171F60"/>
    <w:rsid w:val="001720DB"/>
    <w:rsid w:val="0017280F"/>
    <w:rsid w:val="00173270"/>
    <w:rsid w:val="001739A2"/>
    <w:rsid w:val="001741D8"/>
    <w:rsid w:val="0017436F"/>
    <w:rsid w:val="001745DE"/>
    <w:rsid w:val="0017473C"/>
    <w:rsid w:val="00174A55"/>
    <w:rsid w:val="00174E0A"/>
    <w:rsid w:val="0017502B"/>
    <w:rsid w:val="00175254"/>
    <w:rsid w:val="0017545D"/>
    <w:rsid w:val="00175D6A"/>
    <w:rsid w:val="00177502"/>
    <w:rsid w:val="00180097"/>
    <w:rsid w:val="0018057B"/>
    <w:rsid w:val="00180D7E"/>
    <w:rsid w:val="00181232"/>
    <w:rsid w:val="00181F29"/>
    <w:rsid w:val="00182547"/>
    <w:rsid w:val="001828AD"/>
    <w:rsid w:val="001830C7"/>
    <w:rsid w:val="00183C5A"/>
    <w:rsid w:val="0018402A"/>
    <w:rsid w:val="0018406E"/>
    <w:rsid w:val="001840FB"/>
    <w:rsid w:val="0018434C"/>
    <w:rsid w:val="0018439C"/>
    <w:rsid w:val="001846A1"/>
    <w:rsid w:val="0018485C"/>
    <w:rsid w:val="00185EF6"/>
    <w:rsid w:val="001868DB"/>
    <w:rsid w:val="001869FB"/>
    <w:rsid w:val="001877A0"/>
    <w:rsid w:val="00191A05"/>
    <w:rsid w:val="00191BED"/>
    <w:rsid w:val="0019253F"/>
    <w:rsid w:val="0019287D"/>
    <w:rsid w:val="00192E56"/>
    <w:rsid w:val="001938CD"/>
    <w:rsid w:val="001938EB"/>
    <w:rsid w:val="00193AAD"/>
    <w:rsid w:val="001940F4"/>
    <w:rsid w:val="00195032"/>
    <w:rsid w:val="0019534D"/>
    <w:rsid w:val="00195F8F"/>
    <w:rsid w:val="001961DB"/>
    <w:rsid w:val="001964B5"/>
    <w:rsid w:val="00196757"/>
    <w:rsid w:val="00196C5C"/>
    <w:rsid w:val="0019749D"/>
    <w:rsid w:val="00197D40"/>
    <w:rsid w:val="001A0A67"/>
    <w:rsid w:val="001A1349"/>
    <w:rsid w:val="001A16BB"/>
    <w:rsid w:val="001A3229"/>
    <w:rsid w:val="001A3D09"/>
    <w:rsid w:val="001A533C"/>
    <w:rsid w:val="001A7F89"/>
    <w:rsid w:val="001B0823"/>
    <w:rsid w:val="001B09F9"/>
    <w:rsid w:val="001B1800"/>
    <w:rsid w:val="001B1BD8"/>
    <w:rsid w:val="001B201B"/>
    <w:rsid w:val="001B221F"/>
    <w:rsid w:val="001B2379"/>
    <w:rsid w:val="001B2DE8"/>
    <w:rsid w:val="001B2E49"/>
    <w:rsid w:val="001B30EC"/>
    <w:rsid w:val="001B3216"/>
    <w:rsid w:val="001B3577"/>
    <w:rsid w:val="001B35C3"/>
    <w:rsid w:val="001B5759"/>
    <w:rsid w:val="001B6129"/>
    <w:rsid w:val="001B649D"/>
    <w:rsid w:val="001B673B"/>
    <w:rsid w:val="001B6A82"/>
    <w:rsid w:val="001B6CBF"/>
    <w:rsid w:val="001C0400"/>
    <w:rsid w:val="001C09C9"/>
    <w:rsid w:val="001C1AFA"/>
    <w:rsid w:val="001C28D9"/>
    <w:rsid w:val="001C2ED8"/>
    <w:rsid w:val="001C38E0"/>
    <w:rsid w:val="001C3A31"/>
    <w:rsid w:val="001C3D68"/>
    <w:rsid w:val="001C6E2B"/>
    <w:rsid w:val="001C71EF"/>
    <w:rsid w:val="001D00F6"/>
    <w:rsid w:val="001D1E91"/>
    <w:rsid w:val="001D1F40"/>
    <w:rsid w:val="001D204F"/>
    <w:rsid w:val="001D3BC1"/>
    <w:rsid w:val="001D40CB"/>
    <w:rsid w:val="001D469E"/>
    <w:rsid w:val="001D47AD"/>
    <w:rsid w:val="001D4A8A"/>
    <w:rsid w:val="001D4D45"/>
    <w:rsid w:val="001D4D86"/>
    <w:rsid w:val="001D538A"/>
    <w:rsid w:val="001D54C6"/>
    <w:rsid w:val="001D5CE0"/>
    <w:rsid w:val="001D5DF7"/>
    <w:rsid w:val="001D6E12"/>
    <w:rsid w:val="001D6E2B"/>
    <w:rsid w:val="001D79D6"/>
    <w:rsid w:val="001E1001"/>
    <w:rsid w:val="001E133D"/>
    <w:rsid w:val="001E158D"/>
    <w:rsid w:val="001E27B8"/>
    <w:rsid w:val="001E3578"/>
    <w:rsid w:val="001E3FA4"/>
    <w:rsid w:val="001E5821"/>
    <w:rsid w:val="001E5998"/>
    <w:rsid w:val="001E5BE0"/>
    <w:rsid w:val="001E60E5"/>
    <w:rsid w:val="001E65BE"/>
    <w:rsid w:val="001E6EEE"/>
    <w:rsid w:val="001E6FF2"/>
    <w:rsid w:val="001E7A61"/>
    <w:rsid w:val="001F0674"/>
    <w:rsid w:val="001F0FD8"/>
    <w:rsid w:val="001F112C"/>
    <w:rsid w:val="001F1549"/>
    <w:rsid w:val="001F20DC"/>
    <w:rsid w:val="001F2B6E"/>
    <w:rsid w:val="001F3355"/>
    <w:rsid w:val="001F38AD"/>
    <w:rsid w:val="001F3F78"/>
    <w:rsid w:val="001F43F6"/>
    <w:rsid w:val="001F6932"/>
    <w:rsid w:val="001F72B7"/>
    <w:rsid w:val="001F736C"/>
    <w:rsid w:val="001F77FD"/>
    <w:rsid w:val="002001A8"/>
    <w:rsid w:val="00200392"/>
    <w:rsid w:val="00201225"/>
    <w:rsid w:val="002014F8"/>
    <w:rsid w:val="002017DA"/>
    <w:rsid w:val="00202231"/>
    <w:rsid w:val="002023A1"/>
    <w:rsid w:val="0020273C"/>
    <w:rsid w:val="00203211"/>
    <w:rsid w:val="0020371E"/>
    <w:rsid w:val="00203AE0"/>
    <w:rsid w:val="00203EF5"/>
    <w:rsid w:val="00204023"/>
    <w:rsid w:val="002041BA"/>
    <w:rsid w:val="0020492B"/>
    <w:rsid w:val="00204DE3"/>
    <w:rsid w:val="00205D21"/>
    <w:rsid w:val="002060B1"/>
    <w:rsid w:val="00206548"/>
    <w:rsid w:val="002069B0"/>
    <w:rsid w:val="002075FD"/>
    <w:rsid w:val="00210111"/>
    <w:rsid w:val="00210E33"/>
    <w:rsid w:val="00210F96"/>
    <w:rsid w:val="0021143D"/>
    <w:rsid w:val="002116AA"/>
    <w:rsid w:val="002119BB"/>
    <w:rsid w:val="00211DA3"/>
    <w:rsid w:val="00211EB0"/>
    <w:rsid w:val="00212192"/>
    <w:rsid w:val="00212CC0"/>
    <w:rsid w:val="00214D09"/>
    <w:rsid w:val="00214DE6"/>
    <w:rsid w:val="00214E84"/>
    <w:rsid w:val="00214F29"/>
    <w:rsid w:val="00214FBE"/>
    <w:rsid w:val="002163F0"/>
    <w:rsid w:val="00217398"/>
    <w:rsid w:val="002208DC"/>
    <w:rsid w:val="002217D0"/>
    <w:rsid w:val="00222548"/>
    <w:rsid w:val="002225FF"/>
    <w:rsid w:val="0022261C"/>
    <w:rsid w:val="00222737"/>
    <w:rsid w:val="0022299C"/>
    <w:rsid w:val="002230DF"/>
    <w:rsid w:val="002244BD"/>
    <w:rsid w:val="00224502"/>
    <w:rsid w:val="002247A6"/>
    <w:rsid w:val="00224D86"/>
    <w:rsid w:val="002255E6"/>
    <w:rsid w:val="00225687"/>
    <w:rsid w:val="00226FF9"/>
    <w:rsid w:val="00227480"/>
    <w:rsid w:val="0022799B"/>
    <w:rsid w:val="00227E70"/>
    <w:rsid w:val="00230B55"/>
    <w:rsid w:val="00230B71"/>
    <w:rsid w:val="00231EF4"/>
    <w:rsid w:val="00231F67"/>
    <w:rsid w:val="00232B03"/>
    <w:rsid w:val="00232C27"/>
    <w:rsid w:val="00233C05"/>
    <w:rsid w:val="00234810"/>
    <w:rsid w:val="00234986"/>
    <w:rsid w:val="00234AEB"/>
    <w:rsid w:val="00234BCC"/>
    <w:rsid w:val="00234C2F"/>
    <w:rsid w:val="00234F4D"/>
    <w:rsid w:val="00235233"/>
    <w:rsid w:val="0023579B"/>
    <w:rsid w:val="00235DC7"/>
    <w:rsid w:val="002360AF"/>
    <w:rsid w:val="00236364"/>
    <w:rsid w:val="00236DF0"/>
    <w:rsid w:val="0023707D"/>
    <w:rsid w:val="0023733F"/>
    <w:rsid w:val="002403CE"/>
    <w:rsid w:val="00240F3E"/>
    <w:rsid w:val="00242213"/>
    <w:rsid w:val="00242755"/>
    <w:rsid w:val="00242E30"/>
    <w:rsid w:val="00243FCC"/>
    <w:rsid w:val="00244556"/>
    <w:rsid w:val="002448EC"/>
    <w:rsid w:val="00244B66"/>
    <w:rsid w:val="00245AA4"/>
    <w:rsid w:val="00245F82"/>
    <w:rsid w:val="0024697D"/>
    <w:rsid w:val="00247748"/>
    <w:rsid w:val="0025046D"/>
    <w:rsid w:val="002515DD"/>
    <w:rsid w:val="002519CB"/>
    <w:rsid w:val="00251A0E"/>
    <w:rsid w:val="0025270E"/>
    <w:rsid w:val="002533D7"/>
    <w:rsid w:val="00253C50"/>
    <w:rsid w:val="002543ED"/>
    <w:rsid w:val="002544EC"/>
    <w:rsid w:val="002544FE"/>
    <w:rsid w:val="00254B16"/>
    <w:rsid w:val="00254BC6"/>
    <w:rsid w:val="002555B0"/>
    <w:rsid w:val="00255716"/>
    <w:rsid w:val="00255DC6"/>
    <w:rsid w:val="00255E57"/>
    <w:rsid w:val="00255FB0"/>
    <w:rsid w:val="00256395"/>
    <w:rsid w:val="00256D73"/>
    <w:rsid w:val="00256D77"/>
    <w:rsid w:val="002603C4"/>
    <w:rsid w:val="002604C2"/>
    <w:rsid w:val="00260689"/>
    <w:rsid w:val="00260A12"/>
    <w:rsid w:val="0026175D"/>
    <w:rsid w:val="00261ECC"/>
    <w:rsid w:val="0026221F"/>
    <w:rsid w:val="00262243"/>
    <w:rsid w:val="00262752"/>
    <w:rsid w:val="0026327C"/>
    <w:rsid w:val="002632B0"/>
    <w:rsid w:val="00263AE4"/>
    <w:rsid w:val="00263BB0"/>
    <w:rsid w:val="00263D36"/>
    <w:rsid w:val="0026506F"/>
    <w:rsid w:val="0026529A"/>
    <w:rsid w:val="00265B65"/>
    <w:rsid w:val="002669C6"/>
    <w:rsid w:val="00266A18"/>
    <w:rsid w:val="0026779E"/>
    <w:rsid w:val="002679B8"/>
    <w:rsid w:val="00267E15"/>
    <w:rsid w:val="00272113"/>
    <w:rsid w:val="00272134"/>
    <w:rsid w:val="00272509"/>
    <w:rsid w:val="002729AE"/>
    <w:rsid w:val="00273CE9"/>
    <w:rsid w:val="00273D69"/>
    <w:rsid w:val="00274028"/>
    <w:rsid w:val="002743E8"/>
    <w:rsid w:val="002744F2"/>
    <w:rsid w:val="00274748"/>
    <w:rsid w:val="00274C05"/>
    <w:rsid w:val="00274F23"/>
    <w:rsid w:val="0027506E"/>
    <w:rsid w:val="0027534A"/>
    <w:rsid w:val="0027541A"/>
    <w:rsid w:val="002764D1"/>
    <w:rsid w:val="00276EB3"/>
    <w:rsid w:val="002772DF"/>
    <w:rsid w:val="00277459"/>
    <w:rsid w:val="00280B13"/>
    <w:rsid w:val="002814B6"/>
    <w:rsid w:val="002816C7"/>
    <w:rsid w:val="00281A2D"/>
    <w:rsid w:val="00281B4B"/>
    <w:rsid w:val="0028228F"/>
    <w:rsid w:val="002828FD"/>
    <w:rsid w:val="0028298F"/>
    <w:rsid w:val="00282CE9"/>
    <w:rsid w:val="002835A1"/>
    <w:rsid w:val="002838B6"/>
    <w:rsid w:val="00283A0D"/>
    <w:rsid w:val="00285184"/>
    <w:rsid w:val="00285685"/>
    <w:rsid w:val="0028622F"/>
    <w:rsid w:val="00286DC5"/>
    <w:rsid w:val="00286FE7"/>
    <w:rsid w:val="00287294"/>
    <w:rsid w:val="002879D8"/>
    <w:rsid w:val="00287E88"/>
    <w:rsid w:val="002900A9"/>
    <w:rsid w:val="002905E3"/>
    <w:rsid w:val="00290F40"/>
    <w:rsid w:val="00292015"/>
    <w:rsid w:val="00292BB8"/>
    <w:rsid w:val="002931FF"/>
    <w:rsid w:val="00293FD8"/>
    <w:rsid w:val="002947F7"/>
    <w:rsid w:val="00294865"/>
    <w:rsid w:val="00294DBB"/>
    <w:rsid w:val="00295796"/>
    <w:rsid w:val="00295B84"/>
    <w:rsid w:val="00296CB5"/>
    <w:rsid w:val="00296DFC"/>
    <w:rsid w:val="00297012"/>
    <w:rsid w:val="00297047"/>
    <w:rsid w:val="00297F13"/>
    <w:rsid w:val="002A02A9"/>
    <w:rsid w:val="002A1113"/>
    <w:rsid w:val="002A18D4"/>
    <w:rsid w:val="002A1CAD"/>
    <w:rsid w:val="002A23E7"/>
    <w:rsid w:val="002A243A"/>
    <w:rsid w:val="002A2785"/>
    <w:rsid w:val="002A282C"/>
    <w:rsid w:val="002A288F"/>
    <w:rsid w:val="002A2989"/>
    <w:rsid w:val="002A2C21"/>
    <w:rsid w:val="002A3571"/>
    <w:rsid w:val="002A35F6"/>
    <w:rsid w:val="002A381E"/>
    <w:rsid w:val="002A3B09"/>
    <w:rsid w:val="002A3F23"/>
    <w:rsid w:val="002A46CD"/>
    <w:rsid w:val="002A50D5"/>
    <w:rsid w:val="002A548A"/>
    <w:rsid w:val="002A56CC"/>
    <w:rsid w:val="002A5AF2"/>
    <w:rsid w:val="002A5D5D"/>
    <w:rsid w:val="002A685F"/>
    <w:rsid w:val="002A6B7E"/>
    <w:rsid w:val="002A7C04"/>
    <w:rsid w:val="002A7C71"/>
    <w:rsid w:val="002B0661"/>
    <w:rsid w:val="002B1F74"/>
    <w:rsid w:val="002B2208"/>
    <w:rsid w:val="002B22A0"/>
    <w:rsid w:val="002B2A56"/>
    <w:rsid w:val="002B512F"/>
    <w:rsid w:val="002B6B8E"/>
    <w:rsid w:val="002B6F9B"/>
    <w:rsid w:val="002B6FA8"/>
    <w:rsid w:val="002B71EB"/>
    <w:rsid w:val="002C013E"/>
    <w:rsid w:val="002C01E7"/>
    <w:rsid w:val="002C02EC"/>
    <w:rsid w:val="002C1716"/>
    <w:rsid w:val="002C1C9E"/>
    <w:rsid w:val="002C1E4F"/>
    <w:rsid w:val="002C2708"/>
    <w:rsid w:val="002C2975"/>
    <w:rsid w:val="002C2A48"/>
    <w:rsid w:val="002C2DC2"/>
    <w:rsid w:val="002C31DE"/>
    <w:rsid w:val="002C3FDC"/>
    <w:rsid w:val="002C40D3"/>
    <w:rsid w:val="002C4863"/>
    <w:rsid w:val="002C4C92"/>
    <w:rsid w:val="002C6B7C"/>
    <w:rsid w:val="002C7246"/>
    <w:rsid w:val="002C7A6A"/>
    <w:rsid w:val="002C7BEE"/>
    <w:rsid w:val="002D03F2"/>
    <w:rsid w:val="002D0BE5"/>
    <w:rsid w:val="002D0FCB"/>
    <w:rsid w:val="002D1012"/>
    <w:rsid w:val="002D26FC"/>
    <w:rsid w:val="002D34C5"/>
    <w:rsid w:val="002D360D"/>
    <w:rsid w:val="002D37D9"/>
    <w:rsid w:val="002D3DA6"/>
    <w:rsid w:val="002D45E0"/>
    <w:rsid w:val="002D46AD"/>
    <w:rsid w:val="002D5813"/>
    <w:rsid w:val="002D618E"/>
    <w:rsid w:val="002D6B5D"/>
    <w:rsid w:val="002D6DC5"/>
    <w:rsid w:val="002D732E"/>
    <w:rsid w:val="002D7B86"/>
    <w:rsid w:val="002D7DF1"/>
    <w:rsid w:val="002E07EF"/>
    <w:rsid w:val="002E0DCA"/>
    <w:rsid w:val="002E11F3"/>
    <w:rsid w:val="002E12A5"/>
    <w:rsid w:val="002E12ED"/>
    <w:rsid w:val="002E1318"/>
    <w:rsid w:val="002E18BB"/>
    <w:rsid w:val="002E1AFD"/>
    <w:rsid w:val="002E2537"/>
    <w:rsid w:val="002E26F0"/>
    <w:rsid w:val="002E27EB"/>
    <w:rsid w:val="002E3A1B"/>
    <w:rsid w:val="002E3E54"/>
    <w:rsid w:val="002E468C"/>
    <w:rsid w:val="002E4BF7"/>
    <w:rsid w:val="002E6370"/>
    <w:rsid w:val="002E668C"/>
    <w:rsid w:val="002E7172"/>
    <w:rsid w:val="002F03BB"/>
    <w:rsid w:val="002F0D13"/>
    <w:rsid w:val="002F3370"/>
    <w:rsid w:val="002F4193"/>
    <w:rsid w:val="002F4268"/>
    <w:rsid w:val="002F4900"/>
    <w:rsid w:val="002F59CD"/>
    <w:rsid w:val="002F6167"/>
    <w:rsid w:val="002F6219"/>
    <w:rsid w:val="002F6BE5"/>
    <w:rsid w:val="002F6D2C"/>
    <w:rsid w:val="002F6D77"/>
    <w:rsid w:val="002F7D2B"/>
    <w:rsid w:val="0030025C"/>
    <w:rsid w:val="003006C1"/>
    <w:rsid w:val="00300836"/>
    <w:rsid w:val="00301B8E"/>
    <w:rsid w:val="00301C0F"/>
    <w:rsid w:val="003030A2"/>
    <w:rsid w:val="003037D9"/>
    <w:rsid w:val="003038A0"/>
    <w:rsid w:val="00303E39"/>
    <w:rsid w:val="00304121"/>
    <w:rsid w:val="0030417D"/>
    <w:rsid w:val="00304B90"/>
    <w:rsid w:val="00305385"/>
    <w:rsid w:val="003059BF"/>
    <w:rsid w:val="00306152"/>
    <w:rsid w:val="00307382"/>
    <w:rsid w:val="00307C12"/>
    <w:rsid w:val="00307F83"/>
    <w:rsid w:val="003103CD"/>
    <w:rsid w:val="00310835"/>
    <w:rsid w:val="00310B6F"/>
    <w:rsid w:val="0031144A"/>
    <w:rsid w:val="0031167E"/>
    <w:rsid w:val="00311E9C"/>
    <w:rsid w:val="0031261C"/>
    <w:rsid w:val="00312789"/>
    <w:rsid w:val="003133FE"/>
    <w:rsid w:val="00313469"/>
    <w:rsid w:val="00313703"/>
    <w:rsid w:val="00313A3C"/>
    <w:rsid w:val="00313D95"/>
    <w:rsid w:val="0031492B"/>
    <w:rsid w:val="00315359"/>
    <w:rsid w:val="003154F6"/>
    <w:rsid w:val="003157EE"/>
    <w:rsid w:val="00315E06"/>
    <w:rsid w:val="003168BC"/>
    <w:rsid w:val="00316EC7"/>
    <w:rsid w:val="0031765C"/>
    <w:rsid w:val="0032025F"/>
    <w:rsid w:val="003205B3"/>
    <w:rsid w:val="00320845"/>
    <w:rsid w:val="00320A00"/>
    <w:rsid w:val="00321935"/>
    <w:rsid w:val="00321AE1"/>
    <w:rsid w:val="00321B4B"/>
    <w:rsid w:val="003223A3"/>
    <w:rsid w:val="0032256F"/>
    <w:rsid w:val="003225C0"/>
    <w:rsid w:val="00322D50"/>
    <w:rsid w:val="00325036"/>
    <w:rsid w:val="0032528E"/>
    <w:rsid w:val="00325914"/>
    <w:rsid w:val="00326D6F"/>
    <w:rsid w:val="0032740D"/>
    <w:rsid w:val="00327648"/>
    <w:rsid w:val="00327934"/>
    <w:rsid w:val="003307C1"/>
    <w:rsid w:val="00330894"/>
    <w:rsid w:val="0033089D"/>
    <w:rsid w:val="00330A8B"/>
    <w:rsid w:val="00330EF0"/>
    <w:rsid w:val="003314C8"/>
    <w:rsid w:val="0033161B"/>
    <w:rsid w:val="00331D59"/>
    <w:rsid w:val="00332A5D"/>
    <w:rsid w:val="00333917"/>
    <w:rsid w:val="00333FDD"/>
    <w:rsid w:val="003341A9"/>
    <w:rsid w:val="00334240"/>
    <w:rsid w:val="00334DC9"/>
    <w:rsid w:val="00335191"/>
    <w:rsid w:val="0033636B"/>
    <w:rsid w:val="003364F1"/>
    <w:rsid w:val="003365EE"/>
    <w:rsid w:val="00336B16"/>
    <w:rsid w:val="00336FAF"/>
    <w:rsid w:val="00337336"/>
    <w:rsid w:val="00337879"/>
    <w:rsid w:val="00340332"/>
    <w:rsid w:val="00340610"/>
    <w:rsid w:val="003408DB"/>
    <w:rsid w:val="00341261"/>
    <w:rsid w:val="003414A8"/>
    <w:rsid w:val="003417AA"/>
    <w:rsid w:val="003423BA"/>
    <w:rsid w:val="003428B2"/>
    <w:rsid w:val="00342908"/>
    <w:rsid w:val="00342D4B"/>
    <w:rsid w:val="003437D9"/>
    <w:rsid w:val="00343E6C"/>
    <w:rsid w:val="00343FA2"/>
    <w:rsid w:val="003441BF"/>
    <w:rsid w:val="003445FF"/>
    <w:rsid w:val="00345038"/>
    <w:rsid w:val="003451A0"/>
    <w:rsid w:val="00345B67"/>
    <w:rsid w:val="00346609"/>
    <w:rsid w:val="00346620"/>
    <w:rsid w:val="00346AE8"/>
    <w:rsid w:val="00346B47"/>
    <w:rsid w:val="00346DEE"/>
    <w:rsid w:val="003471A1"/>
    <w:rsid w:val="003471A7"/>
    <w:rsid w:val="0035010E"/>
    <w:rsid w:val="003506F3"/>
    <w:rsid w:val="00350AA3"/>
    <w:rsid w:val="00350F77"/>
    <w:rsid w:val="00351F76"/>
    <w:rsid w:val="0035243C"/>
    <w:rsid w:val="00352693"/>
    <w:rsid w:val="00352832"/>
    <w:rsid w:val="00352D41"/>
    <w:rsid w:val="0035301B"/>
    <w:rsid w:val="003537AA"/>
    <w:rsid w:val="003546B9"/>
    <w:rsid w:val="00354719"/>
    <w:rsid w:val="0035489C"/>
    <w:rsid w:val="00354D2F"/>
    <w:rsid w:val="00354FF2"/>
    <w:rsid w:val="0035548B"/>
    <w:rsid w:val="0035560F"/>
    <w:rsid w:val="003558BC"/>
    <w:rsid w:val="00355ED6"/>
    <w:rsid w:val="0035657D"/>
    <w:rsid w:val="00356EC4"/>
    <w:rsid w:val="00357581"/>
    <w:rsid w:val="003600C2"/>
    <w:rsid w:val="00360394"/>
    <w:rsid w:val="00360744"/>
    <w:rsid w:val="00360B3E"/>
    <w:rsid w:val="00360CDA"/>
    <w:rsid w:val="0036137B"/>
    <w:rsid w:val="003618DD"/>
    <w:rsid w:val="003619E4"/>
    <w:rsid w:val="00361A78"/>
    <w:rsid w:val="003626B6"/>
    <w:rsid w:val="003627BB"/>
    <w:rsid w:val="003628CF"/>
    <w:rsid w:val="00362933"/>
    <w:rsid w:val="00362E9C"/>
    <w:rsid w:val="00362F10"/>
    <w:rsid w:val="00364399"/>
    <w:rsid w:val="00364D07"/>
    <w:rsid w:val="00364FB7"/>
    <w:rsid w:val="00365C9B"/>
    <w:rsid w:val="0036638A"/>
    <w:rsid w:val="00366CE7"/>
    <w:rsid w:val="003702DD"/>
    <w:rsid w:val="003703F9"/>
    <w:rsid w:val="00370ED9"/>
    <w:rsid w:val="003718DF"/>
    <w:rsid w:val="003719AC"/>
    <w:rsid w:val="00371E9A"/>
    <w:rsid w:val="0037215A"/>
    <w:rsid w:val="003723CC"/>
    <w:rsid w:val="00372EC2"/>
    <w:rsid w:val="0037305B"/>
    <w:rsid w:val="003730CC"/>
    <w:rsid w:val="00373114"/>
    <w:rsid w:val="003733FE"/>
    <w:rsid w:val="00374886"/>
    <w:rsid w:val="00374A6D"/>
    <w:rsid w:val="00374B33"/>
    <w:rsid w:val="003751E4"/>
    <w:rsid w:val="00375764"/>
    <w:rsid w:val="0037633D"/>
    <w:rsid w:val="003767B1"/>
    <w:rsid w:val="003769D0"/>
    <w:rsid w:val="00376BB5"/>
    <w:rsid w:val="00376EA0"/>
    <w:rsid w:val="003801E3"/>
    <w:rsid w:val="003802D9"/>
    <w:rsid w:val="003820AF"/>
    <w:rsid w:val="00382FC2"/>
    <w:rsid w:val="00383779"/>
    <w:rsid w:val="00383E31"/>
    <w:rsid w:val="00383F9B"/>
    <w:rsid w:val="00384078"/>
    <w:rsid w:val="00384366"/>
    <w:rsid w:val="00384DF9"/>
    <w:rsid w:val="003857DD"/>
    <w:rsid w:val="00386FC9"/>
    <w:rsid w:val="00387CE2"/>
    <w:rsid w:val="003900DA"/>
    <w:rsid w:val="0039038D"/>
    <w:rsid w:val="0039064E"/>
    <w:rsid w:val="00390A72"/>
    <w:rsid w:val="00390E19"/>
    <w:rsid w:val="00391377"/>
    <w:rsid w:val="00392049"/>
    <w:rsid w:val="00393447"/>
    <w:rsid w:val="00393B00"/>
    <w:rsid w:val="00393F9D"/>
    <w:rsid w:val="00394018"/>
    <w:rsid w:val="00394BA8"/>
    <w:rsid w:val="00395636"/>
    <w:rsid w:val="003956B0"/>
    <w:rsid w:val="00395E35"/>
    <w:rsid w:val="0039613A"/>
    <w:rsid w:val="003977DF"/>
    <w:rsid w:val="003A00C2"/>
    <w:rsid w:val="003A1590"/>
    <w:rsid w:val="003A17D9"/>
    <w:rsid w:val="003A20B8"/>
    <w:rsid w:val="003A2D40"/>
    <w:rsid w:val="003A2F6D"/>
    <w:rsid w:val="003A32CC"/>
    <w:rsid w:val="003A39A6"/>
    <w:rsid w:val="003A3BC5"/>
    <w:rsid w:val="003A4166"/>
    <w:rsid w:val="003A427E"/>
    <w:rsid w:val="003A4BBF"/>
    <w:rsid w:val="003A4C74"/>
    <w:rsid w:val="003A6DE9"/>
    <w:rsid w:val="003A7477"/>
    <w:rsid w:val="003A7744"/>
    <w:rsid w:val="003A7F49"/>
    <w:rsid w:val="003B0119"/>
    <w:rsid w:val="003B0493"/>
    <w:rsid w:val="003B1024"/>
    <w:rsid w:val="003B2284"/>
    <w:rsid w:val="003B22E6"/>
    <w:rsid w:val="003B2D88"/>
    <w:rsid w:val="003B3262"/>
    <w:rsid w:val="003B3800"/>
    <w:rsid w:val="003B3B80"/>
    <w:rsid w:val="003B43BD"/>
    <w:rsid w:val="003B4667"/>
    <w:rsid w:val="003B4839"/>
    <w:rsid w:val="003B4A07"/>
    <w:rsid w:val="003B4B8D"/>
    <w:rsid w:val="003B4E22"/>
    <w:rsid w:val="003B5060"/>
    <w:rsid w:val="003B50E9"/>
    <w:rsid w:val="003B5E18"/>
    <w:rsid w:val="003B5F15"/>
    <w:rsid w:val="003B65E4"/>
    <w:rsid w:val="003C0213"/>
    <w:rsid w:val="003C0B8C"/>
    <w:rsid w:val="003C1425"/>
    <w:rsid w:val="003C3614"/>
    <w:rsid w:val="003C3919"/>
    <w:rsid w:val="003C3AAE"/>
    <w:rsid w:val="003C4925"/>
    <w:rsid w:val="003C4BAC"/>
    <w:rsid w:val="003C5B30"/>
    <w:rsid w:val="003C5D45"/>
    <w:rsid w:val="003C615A"/>
    <w:rsid w:val="003C73C3"/>
    <w:rsid w:val="003C75B5"/>
    <w:rsid w:val="003C7A53"/>
    <w:rsid w:val="003C7C12"/>
    <w:rsid w:val="003C7D4D"/>
    <w:rsid w:val="003D020C"/>
    <w:rsid w:val="003D0501"/>
    <w:rsid w:val="003D057D"/>
    <w:rsid w:val="003D05CE"/>
    <w:rsid w:val="003D1238"/>
    <w:rsid w:val="003D20D7"/>
    <w:rsid w:val="003D225A"/>
    <w:rsid w:val="003D2542"/>
    <w:rsid w:val="003D3E03"/>
    <w:rsid w:val="003D50CB"/>
    <w:rsid w:val="003D5ADA"/>
    <w:rsid w:val="003D6482"/>
    <w:rsid w:val="003D6AB4"/>
    <w:rsid w:val="003D7D6F"/>
    <w:rsid w:val="003E0306"/>
    <w:rsid w:val="003E030A"/>
    <w:rsid w:val="003E088E"/>
    <w:rsid w:val="003E1977"/>
    <w:rsid w:val="003E1A9A"/>
    <w:rsid w:val="003E3D1A"/>
    <w:rsid w:val="003E4394"/>
    <w:rsid w:val="003E4CB1"/>
    <w:rsid w:val="003E599A"/>
    <w:rsid w:val="003E5B4C"/>
    <w:rsid w:val="003E5C2C"/>
    <w:rsid w:val="003E6A0C"/>
    <w:rsid w:val="003E6A40"/>
    <w:rsid w:val="003E7C57"/>
    <w:rsid w:val="003E7EE4"/>
    <w:rsid w:val="003F03B3"/>
    <w:rsid w:val="003F04B1"/>
    <w:rsid w:val="003F08E5"/>
    <w:rsid w:val="003F1163"/>
    <w:rsid w:val="003F1BB0"/>
    <w:rsid w:val="003F2038"/>
    <w:rsid w:val="003F247E"/>
    <w:rsid w:val="003F2B2A"/>
    <w:rsid w:val="003F2E8D"/>
    <w:rsid w:val="003F3516"/>
    <w:rsid w:val="003F3577"/>
    <w:rsid w:val="003F3DEC"/>
    <w:rsid w:val="003F459C"/>
    <w:rsid w:val="003F4725"/>
    <w:rsid w:val="003F4E97"/>
    <w:rsid w:val="003F5D59"/>
    <w:rsid w:val="003F6036"/>
    <w:rsid w:val="003F60C8"/>
    <w:rsid w:val="003F61EF"/>
    <w:rsid w:val="003F6F90"/>
    <w:rsid w:val="0040005A"/>
    <w:rsid w:val="004003B4"/>
    <w:rsid w:val="004008A6"/>
    <w:rsid w:val="00400BC0"/>
    <w:rsid w:val="00401EA9"/>
    <w:rsid w:val="00401F75"/>
    <w:rsid w:val="004029CC"/>
    <w:rsid w:val="00402BA1"/>
    <w:rsid w:val="00402F32"/>
    <w:rsid w:val="004036CA"/>
    <w:rsid w:val="00403721"/>
    <w:rsid w:val="0040539A"/>
    <w:rsid w:val="0040559C"/>
    <w:rsid w:val="00405F5E"/>
    <w:rsid w:val="004066F4"/>
    <w:rsid w:val="00406A95"/>
    <w:rsid w:val="00407BDD"/>
    <w:rsid w:val="00410272"/>
    <w:rsid w:val="004107F3"/>
    <w:rsid w:val="0041095F"/>
    <w:rsid w:val="00411229"/>
    <w:rsid w:val="004119B4"/>
    <w:rsid w:val="00411A9F"/>
    <w:rsid w:val="00412511"/>
    <w:rsid w:val="00412879"/>
    <w:rsid w:val="004130F7"/>
    <w:rsid w:val="004137A4"/>
    <w:rsid w:val="004139DA"/>
    <w:rsid w:val="00413BF7"/>
    <w:rsid w:val="00413D4D"/>
    <w:rsid w:val="0041484E"/>
    <w:rsid w:val="004149A1"/>
    <w:rsid w:val="00415A3B"/>
    <w:rsid w:val="00416296"/>
    <w:rsid w:val="00417867"/>
    <w:rsid w:val="00417EA2"/>
    <w:rsid w:val="00420366"/>
    <w:rsid w:val="004208F6"/>
    <w:rsid w:val="00420E27"/>
    <w:rsid w:val="00420F1F"/>
    <w:rsid w:val="00421C18"/>
    <w:rsid w:val="00421F64"/>
    <w:rsid w:val="004220C6"/>
    <w:rsid w:val="0042260D"/>
    <w:rsid w:val="00422822"/>
    <w:rsid w:val="00422B84"/>
    <w:rsid w:val="00422FF4"/>
    <w:rsid w:val="0042314A"/>
    <w:rsid w:val="004241FE"/>
    <w:rsid w:val="0042439A"/>
    <w:rsid w:val="0042464D"/>
    <w:rsid w:val="00424D07"/>
    <w:rsid w:val="004250C5"/>
    <w:rsid w:val="0042662C"/>
    <w:rsid w:val="00426C05"/>
    <w:rsid w:val="0042778D"/>
    <w:rsid w:val="00430D33"/>
    <w:rsid w:val="004316BB"/>
    <w:rsid w:val="00431FB6"/>
    <w:rsid w:val="00431FF4"/>
    <w:rsid w:val="004326ED"/>
    <w:rsid w:val="004326F8"/>
    <w:rsid w:val="00432778"/>
    <w:rsid w:val="004328F0"/>
    <w:rsid w:val="004335CD"/>
    <w:rsid w:val="0043368B"/>
    <w:rsid w:val="004343D2"/>
    <w:rsid w:val="004347A3"/>
    <w:rsid w:val="00437322"/>
    <w:rsid w:val="0043776C"/>
    <w:rsid w:val="00437EE4"/>
    <w:rsid w:val="00440335"/>
    <w:rsid w:val="004409D5"/>
    <w:rsid w:val="00440DAD"/>
    <w:rsid w:val="004410E7"/>
    <w:rsid w:val="00441127"/>
    <w:rsid w:val="00441B0D"/>
    <w:rsid w:val="0044244A"/>
    <w:rsid w:val="00442DAE"/>
    <w:rsid w:val="00442E71"/>
    <w:rsid w:val="00443186"/>
    <w:rsid w:val="00443196"/>
    <w:rsid w:val="00443916"/>
    <w:rsid w:val="00443D75"/>
    <w:rsid w:val="00443EB8"/>
    <w:rsid w:val="00444A63"/>
    <w:rsid w:val="00444F83"/>
    <w:rsid w:val="004464FF"/>
    <w:rsid w:val="0044697B"/>
    <w:rsid w:val="00446C21"/>
    <w:rsid w:val="00447A25"/>
    <w:rsid w:val="00447D9A"/>
    <w:rsid w:val="00450AB7"/>
    <w:rsid w:val="00450C9C"/>
    <w:rsid w:val="0045100E"/>
    <w:rsid w:val="004522CB"/>
    <w:rsid w:val="004522F1"/>
    <w:rsid w:val="004525F0"/>
    <w:rsid w:val="00452929"/>
    <w:rsid w:val="00452FD9"/>
    <w:rsid w:val="00453C3C"/>
    <w:rsid w:val="00453E9F"/>
    <w:rsid w:val="00455540"/>
    <w:rsid w:val="004558C4"/>
    <w:rsid w:val="00455B10"/>
    <w:rsid w:val="00455B96"/>
    <w:rsid w:val="00456E8B"/>
    <w:rsid w:val="00457004"/>
    <w:rsid w:val="004572E0"/>
    <w:rsid w:val="004573CA"/>
    <w:rsid w:val="004574D4"/>
    <w:rsid w:val="00457B30"/>
    <w:rsid w:val="00457BB1"/>
    <w:rsid w:val="00457F03"/>
    <w:rsid w:val="004608F5"/>
    <w:rsid w:val="00461F55"/>
    <w:rsid w:val="00462F82"/>
    <w:rsid w:val="004635BF"/>
    <w:rsid w:val="00463719"/>
    <w:rsid w:val="00464A9A"/>
    <w:rsid w:val="00465793"/>
    <w:rsid w:val="00465FA9"/>
    <w:rsid w:val="00465FCC"/>
    <w:rsid w:val="004660F2"/>
    <w:rsid w:val="00466598"/>
    <w:rsid w:val="0046676B"/>
    <w:rsid w:val="00466961"/>
    <w:rsid w:val="004671D4"/>
    <w:rsid w:val="00467B5C"/>
    <w:rsid w:val="00470173"/>
    <w:rsid w:val="00470CDA"/>
    <w:rsid w:val="004714E7"/>
    <w:rsid w:val="00471906"/>
    <w:rsid w:val="004720B8"/>
    <w:rsid w:val="00472240"/>
    <w:rsid w:val="00472F3C"/>
    <w:rsid w:val="00473180"/>
    <w:rsid w:val="00473776"/>
    <w:rsid w:val="004742C7"/>
    <w:rsid w:val="00474D02"/>
    <w:rsid w:val="00475063"/>
    <w:rsid w:val="004753C2"/>
    <w:rsid w:val="00475E9E"/>
    <w:rsid w:val="00476079"/>
    <w:rsid w:val="0047650E"/>
    <w:rsid w:val="0047663D"/>
    <w:rsid w:val="00477104"/>
    <w:rsid w:val="00477344"/>
    <w:rsid w:val="004775F0"/>
    <w:rsid w:val="004800D8"/>
    <w:rsid w:val="00480177"/>
    <w:rsid w:val="00480556"/>
    <w:rsid w:val="00481044"/>
    <w:rsid w:val="0048162C"/>
    <w:rsid w:val="0048185B"/>
    <w:rsid w:val="00481C58"/>
    <w:rsid w:val="0048230B"/>
    <w:rsid w:val="00482650"/>
    <w:rsid w:val="00482A63"/>
    <w:rsid w:val="00482CF6"/>
    <w:rsid w:val="0048343A"/>
    <w:rsid w:val="00483534"/>
    <w:rsid w:val="004836DA"/>
    <w:rsid w:val="00483B89"/>
    <w:rsid w:val="00483FAE"/>
    <w:rsid w:val="00484648"/>
    <w:rsid w:val="00484B61"/>
    <w:rsid w:val="00484EC1"/>
    <w:rsid w:val="00484FD6"/>
    <w:rsid w:val="00485599"/>
    <w:rsid w:val="004856DC"/>
    <w:rsid w:val="00486143"/>
    <w:rsid w:val="00486498"/>
    <w:rsid w:val="00486B2C"/>
    <w:rsid w:val="00486E80"/>
    <w:rsid w:val="00487A3A"/>
    <w:rsid w:val="00487DBE"/>
    <w:rsid w:val="00490373"/>
    <w:rsid w:val="004918B0"/>
    <w:rsid w:val="00492AA0"/>
    <w:rsid w:val="00492E75"/>
    <w:rsid w:val="00492E8D"/>
    <w:rsid w:val="004934C4"/>
    <w:rsid w:val="00493815"/>
    <w:rsid w:val="004946B2"/>
    <w:rsid w:val="004946F9"/>
    <w:rsid w:val="00495208"/>
    <w:rsid w:val="004957FD"/>
    <w:rsid w:val="004958D7"/>
    <w:rsid w:val="0049682F"/>
    <w:rsid w:val="004978AA"/>
    <w:rsid w:val="004A1552"/>
    <w:rsid w:val="004A17D4"/>
    <w:rsid w:val="004A195A"/>
    <w:rsid w:val="004A216B"/>
    <w:rsid w:val="004A2862"/>
    <w:rsid w:val="004A32DA"/>
    <w:rsid w:val="004A5955"/>
    <w:rsid w:val="004A5A30"/>
    <w:rsid w:val="004A6BF1"/>
    <w:rsid w:val="004A6C19"/>
    <w:rsid w:val="004A73B6"/>
    <w:rsid w:val="004A7C80"/>
    <w:rsid w:val="004B0261"/>
    <w:rsid w:val="004B030E"/>
    <w:rsid w:val="004B0E95"/>
    <w:rsid w:val="004B1540"/>
    <w:rsid w:val="004B17E3"/>
    <w:rsid w:val="004B1D8B"/>
    <w:rsid w:val="004B2122"/>
    <w:rsid w:val="004B231B"/>
    <w:rsid w:val="004B2DF1"/>
    <w:rsid w:val="004B325A"/>
    <w:rsid w:val="004B349E"/>
    <w:rsid w:val="004B3680"/>
    <w:rsid w:val="004B39DD"/>
    <w:rsid w:val="004B3E21"/>
    <w:rsid w:val="004B43E3"/>
    <w:rsid w:val="004B4D61"/>
    <w:rsid w:val="004B5355"/>
    <w:rsid w:val="004B5862"/>
    <w:rsid w:val="004B6529"/>
    <w:rsid w:val="004B7011"/>
    <w:rsid w:val="004B7345"/>
    <w:rsid w:val="004B79A1"/>
    <w:rsid w:val="004B7BEE"/>
    <w:rsid w:val="004B7F6B"/>
    <w:rsid w:val="004C005F"/>
    <w:rsid w:val="004C0F59"/>
    <w:rsid w:val="004C1231"/>
    <w:rsid w:val="004C1871"/>
    <w:rsid w:val="004C25DC"/>
    <w:rsid w:val="004C298A"/>
    <w:rsid w:val="004C2DBE"/>
    <w:rsid w:val="004C320C"/>
    <w:rsid w:val="004C3490"/>
    <w:rsid w:val="004C38F6"/>
    <w:rsid w:val="004C3EBA"/>
    <w:rsid w:val="004C3F9E"/>
    <w:rsid w:val="004C501C"/>
    <w:rsid w:val="004C5212"/>
    <w:rsid w:val="004C66DE"/>
    <w:rsid w:val="004C6C95"/>
    <w:rsid w:val="004C6FEC"/>
    <w:rsid w:val="004C7252"/>
    <w:rsid w:val="004C7942"/>
    <w:rsid w:val="004D08B4"/>
    <w:rsid w:val="004D08E7"/>
    <w:rsid w:val="004D0A1E"/>
    <w:rsid w:val="004D0D3A"/>
    <w:rsid w:val="004D2844"/>
    <w:rsid w:val="004D37D6"/>
    <w:rsid w:val="004D530C"/>
    <w:rsid w:val="004D5CA4"/>
    <w:rsid w:val="004D5DF0"/>
    <w:rsid w:val="004D609E"/>
    <w:rsid w:val="004D6329"/>
    <w:rsid w:val="004D636C"/>
    <w:rsid w:val="004D65A4"/>
    <w:rsid w:val="004D6BE2"/>
    <w:rsid w:val="004D75A9"/>
    <w:rsid w:val="004D7A82"/>
    <w:rsid w:val="004D7F84"/>
    <w:rsid w:val="004E0854"/>
    <w:rsid w:val="004E0BD3"/>
    <w:rsid w:val="004E1397"/>
    <w:rsid w:val="004E1606"/>
    <w:rsid w:val="004E18C7"/>
    <w:rsid w:val="004E2E06"/>
    <w:rsid w:val="004E34A4"/>
    <w:rsid w:val="004E34FA"/>
    <w:rsid w:val="004E3505"/>
    <w:rsid w:val="004E4612"/>
    <w:rsid w:val="004E511A"/>
    <w:rsid w:val="004E5179"/>
    <w:rsid w:val="004E575D"/>
    <w:rsid w:val="004E6850"/>
    <w:rsid w:val="004E7C57"/>
    <w:rsid w:val="004F0635"/>
    <w:rsid w:val="004F1585"/>
    <w:rsid w:val="004F1789"/>
    <w:rsid w:val="004F1CE8"/>
    <w:rsid w:val="004F2504"/>
    <w:rsid w:val="004F261B"/>
    <w:rsid w:val="004F2745"/>
    <w:rsid w:val="004F2ACD"/>
    <w:rsid w:val="004F30B4"/>
    <w:rsid w:val="004F41F3"/>
    <w:rsid w:val="004F4DF7"/>
    <w:rsid w:val="004F59C8"/>
    <w:rsid w:val="004F5C1F"/>
    <w:rsid w:val="004F5E5F"/>
    <w:rsid w:val="004F67D1"/>
    <w:rsid w:val="004F682B"/>
    <w:rsid w:val="004F6DEE"/>
    <w:rsid w:val="004F6F1B"/>
    <w:rsid w:val="004F71C1"/>
    <w:rsid w:val="00501014"/>
    <w:rsid w:val="0050183F"/>
    <w:rsid w:val="00501953"/>
    <w:rsid w:val="00501BED"/>
    <w:rsid w:val="00501F2E"/>
    <w:rsid w:val="0050214A"/>
    <w:rsid w:val="005021B8"/>
    <w:rsid w:val="00502235"/>
    <w:rsid w:val="00502759"/>
    <w:rsid w:val="00502C87"/>
    <w:rsid w:val="00503912"/>
    <w:rsid w:val="00505861"/>
    <w:rsid w:val="0050609B"/>
    <w:rsid w:val="005060C5"/>
    <w:rsid w:val="00506510"/>
    <w:rsid w:val="005071DC"/>
    <w:rsid w:val="0050742E"/>
    <w:rsid w:val="00507CEF"/>
    <w:rsid w:val="00507F04"/>
    <w:rsid w:val="00510B0C"/>
    <w:rsid w:val="00510BC6"/>
    <w:rsid w:val="00510F9F"/>
    <w:rsid w:val="00513225"/>
    <w:rsid w:val="005133A9"/>
    <w:rsid w:val="0051408E"/>
    <w:rsid w:val="00514493"/>
    <w:rsid w:val="0051481C"/>
    <w:rsid w:val="0051481F"/>
    <w:rsid w:val="00514DCB"/>
    <w:rsid w:val="00515A8E"/>
    <w:rsid w:val="00517579"/>
    <w:rsid w:val="00517814"/>
    <w:rsid w:val="0052022D"/>
    <w:rsid w:val="005205EB"/>
    <w:rsid w:val="005206B9"/>
    <w:rsid w:val="00520756"/>
    <w:rsid w:val="00520AE7"/>
    <w:rsid w:val="0052114D"/>
    <w:rsid w:val="00521CB8"/>
    <w:rsid w:val="00521F73"/>
    <w:rsid w:val="00522150"/>
    <w:rsid w:val="00522388"/>
    <w:rsid w:val="00522B6C"/>
    <w:rsid w:val="005230F7"/>
    <w:rsid w:val="005232CF"/>
    <w:rsid w:val="0052351A"/>
    <w:rsid w:val="00523891"/>
    <w:rsid w:val="005238C6"/>
    <w:rsid w:val="005241D4"/>
    <w:rsid w:val="00524BF2"/>
    <w:rsid w:val="00525522"/>
    <w:rsid w:val="00525573"/>
    <w:rsid w:val="00525E98"/>
    <w:rsid w:val="00527133"/>
    <w:rsid w:val="00527546"/>
    <w:rsid w:val="005278F8"/>
    <w:rsid w:val="00527AB7"/>
    <w:rsid w:val="00527C0E"/>
    <w:rsid w:val="00527FB3"/>
    <w:rsid w:val="00530449"/>
    <w:rsid w:val="00530CE0"/>
    <w:rsid w:val="005315C4"/>
    <w:rsid w:val="005316DA"/>
    <w:rsid w:val="00531ADC"/>
    <w:rsid w:val="00532D7F"/>
    <w:rsid w:val="00532E34"/>
    <w:rsid w:val="00533386"/>
    <w:rsid w:val="0053362C"/>
    <w:rsid w:val="00533C8C"/>
    <w:rsid w:val="00534450"/>
    <w:rsid w:val="005347CD"/>
    <w:rsid w:val="00534911"/>
    <w:rsid w:val="00534F40"/>
    <w:rsid w:val="005357DF"/>
    <w:rsid w:val="00535A61"/>
    <w:rsid w:val="00535CAA"/>
    <w:rsid w:val="005372B1"/>
    <w:rsid w:val="00537A12"/>
    <w:rsid w:val="00537A3D"/>
    <w:rsid w:val="00537E92"/>
    <w:rsid w:val="00540483"/>
    <w:rsid w:val="00540FC9"/>
    <w:rsid w:val="00541182"/>
    <w:rsid w:val="00541342"/>
    <w:rsid w:val="00541D55"/>
    <w:rsid w:val="005429B7"/>
    <w:rsid w:val="00543366"/>
    <w:rsid w:val="0054348C"/>
    <w:rsid w:val="005435C8"/>
    <w:rsid w:val="005442AC"/>
    <w:rsid w:val="00544459"/>
    <w:rsid w:val="00544E10"/>
    <w:rsid w:val="0054577B"/>
    <w:rsid w:val="00545DD8"/>
    <w:rsid w:val="00546080"/>
    <w:rsid w:val="00546201"/>
    <w:rsid w:val="00546627"/>
    <w:rsid w:val="0054700E"/>
    <w:rsid w:val="00547345"/>
    <w:rsid w:val="00547423"/>
    <w:rsid w:val="00547D8B"/>
    <w:rsid w:val="005500D8"/>
    <w:rsid w:val="00550D57"/>
    <w:rsid w:val="005515CF"/>
    <w:rsid w:val="0055160E"/>
    <w:rsid w:val="005519EB"/>
    <w:rsid w:val="00552E7D"/>
    <w:rsid w:val="00553068"/>
    <w:rsid w:val="00553544"/>
    <w:rsid w:val="00554033"/>
    <w:rsid w:val="0055421A"/>
    <w:rsid w:val="00554617"/>
    <w:rsid w:val="00554CC9"/>
    <w:rsid w:val="00554DE3"/>
    <w:rsid w:val="00554E73"/>
    <w:rsid w:val="005553E6"/>
    <w:rsid w:val="00556194"/>
    <w:rsid w:val="005571E4"/>
    <w:rsid w:val="0055742F"/>
    <w:rsid w:val="00557CF2"/>
    <w:rsid w:val="005600AA"/>
    <w:rsid w:val="0056036D"/>
    <w:rsid w:val="005604A7"/>
    <w:rsid w:val="005619ED"/>
    <w:rsid w:val="00561F7B"/>
    <w:rsid w:val="00562274"/>
    <w:rsid w:val="00563414"/>
    <w:rsid w:val="00563ADB"/>
    <w:rsid w:val="00563B82"/>
    <w:rsid w:val="00564812"/>
    <w:rsid w:val="00565082"/>
    <w:rsid w:val="00565381"/>
    <w:rsid w:val="00565437"/>
    <w:rsid w:val="00565482"/>
    <w:rsid w:val="00566343"/>
    <w:rsid w:val="005668B7"/>
    <w:rsid w:val="005669B3"/>
    <w:rsid w:val="00567745"/>
    <w:rsid w:val="00567AE6"/>
    <w:rsid w:val="00567FFB"/>
    <w:rsid w:val="00570132"/>
    <w:rsid w:val="005709D0"/>
    <w:rsid w:val="00570DE9"/>
    <w:rsid w:val="00571569"/>
    <w:rsid w:val="00571968"/>
    <w:rsid w:val="005721DD"/>
    <w:rsid w:val="0057241A"/>
    <w:rsid w:val="00572B54"/>
    <w:rsid w:val="0057338D"/>
    <w:rsid w:val="0057386D"/>
    <w:rsid w:val="0057390A"/>
    <w:rsid w:val="00573F1F"/>
    <w:rsid w:val="005745AD"/>
    <w:rsid w:val="00574DA1"/>
    <w:rsid w:val="00575830"/>
    <w:rsid w:val="00575CF2"/>
    <w:rsid w:val="00575D4E"/>
    <w:rsid w:val="00575DD6"/>
    <w:rsid w:val="005761A3"/>
    <w:rsid w:val="0057734C"/>
    <w:rsid w:val="00577403"/>
    <w:rsid w:val="00577969"/>
    <w:rsid w:val="00577A2F"/>
    <w:rsid w:val="005800C6"/>
    <w:rsid w:val="005807BE"/>
    <w:rsid w:val="00580964"/>
    <w:rsid w:val="00580C56"/>
    <w:rsid w:val="00581FE1"/>
    <w:rsid w:val="00584172"/>
    <w:rsid w:val="0058445D"/>
    <w:rsid w:val="00584BF6"/>
    <w:rsid w:val="0058654B"/>
    <w:rsid w:val="00586D3F"/>
    <w:rsid w:val="005871E4"/>
    <w:rsid w:val="005874B1"/>
    <w:rsid w:val="0058786E"/>
    <w:rsid w:val="00587FCE"/>
    <w:rsid w:val="005908F1"/>
    <w:rsid w:val="00591F59"/>
    <w:rsid w:val="00592B78"/>
    <w:rsid w:val="00593317"/>
    <w:rsid w:val="005934E6"/>
    <w:rsid w:val="00593A3B"/>
    <w:rsid w:val="005944B6"/>
    <w:rsid w:val="0059466D"/>
    <w:rsid w:val="00594D2E"/>
    <w:rsid w:val="00594D5B"/>
    <w:rsid w:val="00595A70"/>
    <w:rsid w:val="00596103"/>
    <w:rsid w:val="00596250"/>
    <w:rsid w:val="00596DCF"/>
    <w:rsid w:val="00597100"/>
    <w:rsid w:val="005973B2"/>
    <w:rsid w:val="00597995"/>
    <w:rsid w:val="005A02B2"/>
    <w:rsid w:val="005A039D"/>
    <w:rsid w:val="005A041E"/>
    <w:rsid w:val="005A0582"/>
    <w:rsid w:val="005A0920"/>
    <w:rsid w:val="005A0971"/>
    <w:rsid w:val="005A09D7"/>
    <w:rsid w:val="005A0B4E"/>
    <w:rsid w:val="005A0BD7"/>
    <w:rsid w:val="005A101D"/>
    <w:rsid w:val="005A1392"/>
    <w:rsid w:val="005A18A4"/>
    <w:rsid w:val="005A197C"/>
    <w:rsid w:val="005A1DD5"/>
    <w:rsid w:val="005A23FB"/>
    <w:rsid w:val="005A2E49"/>
    <w:rsid w:val="005A37EA"/>
    <w:rsid w:val="005A4512"/>
    <w:rsid w:val="005A49E9"/>
    <w:rsid w:val="005A4A81"/>
    <w:rsid w:val="005A5010"/>
    <w:rsid w:val="005A7FCE"/>
    <w:rsid w:val="005B042F"/>
    <w:rsid w:val="005B107F"/>
    <w:rsid w:val="005B19FB"/>
    <w:rsid w:val="005B2593"/>
    <w:rsid w:val="005B2698"/>
    <w:rsid w:val="005B2920"/>
    <w:rsid w:val="005B29FA"/>
    <w:rsid w:val="005B2DD5"/>
    <w:rsid w:val="005B3050"/>
    <w:rsid w:val="005B34F2"/>
    <w:rsid w:val="005B3DE0"/>
    <w:rsid w:val="005B3E51"/>
    <w:rsid w:val="005B423E"/>
    <w:rsid w:val="005B437E"/>
    <w:rsid w:val="005B4562"/>
    <w:rsid w:val="005B46C1"/>
    <w:rsid w:val="005B47B6"/>
    <w:rsid w:val="005B5AED"/>
    <w:rsid w:val="005B5FE1"/>
    <w:rsid w:val="005B6269"/>
    <w:rsid w:val="005B629A"/>
    <w:rsid w:val="005B62D9"/>
    <w:rsid w:val="005B6394"/>
    <w:rsid w:val="005B6919"/>
    <w:rsid w:val="005B6E6D"/>
    <w:rsid w:val="005B72FF"/>
    <w:rsid w:val="005C02CC"/>
    <w:rsid w:val="005C031C"/>
    <w:rsid w:val="005C032C"/>
    <w:rsid w:val="005C07CA"/>
    <w:rsid w:val="005C2752"/>
    <w:rsid w:val="005C27AF"/>
    <w:rsid w:val="005C2CCA"/>
    <w:rsid w:val="005C48E3"/>
    <w:rsid w:val="005C4C75"/>
    <w:rsid w:val="005C4E9B"/>
    <w:rsid w:val="005C548F"/>
    <w:rsid w:val="005C5932"/>
    <w:rsid w:val="005C5979"/>
    <w:rsid w:val="005C7A1B"/>
    <w:rsid w:val="005C7DC5"/>
    <w:rsid w:val="005D0592"/>
    <w:rsid w:val="005D0D8D"/>
    <w:rsid w:val="005D1C0D"/>
    <w:rsid w:val="005D2838"/>
    <w:rsid w:val="005D34CD"/>
    <w:rsid w:val="005D3DD4"/>
    <w:rsid w:val="005D3FAF"/>
    <w:rsid w:val="005D5444"/>
    <w:rsid w:val="005D6BC7"/>
    <w:rsid w:val="005D6E81"/>
    <w:rsid w:val="005D6EA9"/>
    <w:rsid w:val="005E1198"/>
    <w:rsid w:val="005E12C6"/>
    <w:rsid w:val="005E1349"/>
    <w:rsid w:val="005E2F1D"/>
    <w:rsid w:val="005E324F"/>
    <w:rsid w:val="005E3266"/>
    <w:rsid w:val="005E413F"/>
    <w:rsid w:val="005E43AE"/>
    <w:rsid w:val="005E4E42"/>
    <w:rsid w:val="005E5614"/>
    <w:rsid w:val="005E59F4"/>
    <w:rsid w:val="005E66B0"/>
    <w:rsid w:val="005E6D27"/>
    <w:rsid w:val="005E6E33"/>
    <w:rsid w:val="005E7CEF"/>
    <w:rsid w:val="005F113C"/>
    <w:rsid w:val="005F195B"/>
    <w:rsid w:val="005F2509"/>
    <w:rsid w:val="005F2FAB"/>
    <w:rsid w:val="005F34D5"/>
    <w:rsid w:val="005F3ABD"/>
    <w:rsid w:val="005F3BC3"/>
    <w:rsid w:val="005F3F8A"/>
    <w:rsid w:val="005F4292"/>
    <w:rsid w:val="005F46AC"/>
    <w:rsid w:val="005F5C48"/>
    <w:rsid w:val="005F5F1A"/>
    <w:rsid w:val="005F6BCD"/>
    <w:rsid w:val="005F7FB4"/>
    <w:rsid w:val="00600AFC"/>
    <w:rsid w:val="00601516"/>
    <w:rsid w:val="00601C86"/>
    <w:rsid w:val="00601FAE"/>
    <w:rsid w:val="00602A24"/>
    <w:rsid w:val="0060392D"/>
    <w:rsid w:val="00603E20"/>
    <w:rsid w:val="00603F79"/>
    <w:rsid w:val="00604015"/>
    <w:rsid w:val="00604476"/>
    <w:rsid w:val="00605439"/>
    <w:rsid w:val="006055E7"/>
    <w:rsid w:val="00605931"/>
    <w:rsid w:val="00605C0C"/>
    <w:rsid w:val="006060BA"/>
    <w:rsid w:val="00606364"/>
    <w:rsid w:val="0060679A"/>
    <w:rsid w:val="00606B57"/>
    <w:rsid w:val="00606E92"/>
    <w:rsid w:val="00606F58"/>
    <w:rsid w:val="00607047"/>
    <w:rsid w:val="00607739"/>
    <w:rsid w:val="00607CC5"/>
    <w:rsid w:val="00607DA4"/>
    <w:rsid w:val="00607E89"/>
    <w:rsid w:val="00610783"/>
    <w:rsid w:val="00610995"/>
    <w:rsid w:val="00611A62"/>
    <w:rsid w:val="00611C4B"/>
    <w:rsid w:val="00611DA8"/>
    <w:rsid w:val="00612221"/>
    <w:rsid w:val="00614446"/>
    <w:rsid w:val="00614D53"/>
    <w:rsid w:val="0061564A"/>
    <w:rsid w:val="00616E8F"/>
    <w:rsid w:val="006173EC"/>
    <w:rsid w:val="00617B8B"/>
    <w:rsid w:val="00620AF3"/>
    <w:rsid w:val="00620C89"/>
    <w:rsid w:val="006213E2"/>
    <w:rsid w:val="006217FF"/>
    <w:rsid w:val="006229E5"/>
    <w:rsid w:val="00622E13"/>
    <w:rsid w:val="00622FAD"/>
    <w:rsid w:val="00623683"/>
    <w:rsid w:val="00623910"/>
    <w:rsid w:val="00623F72"/>
    <w:rsid w:val="006246B6"/>
    <w:rsid w:val="00624927"/>
    <w:rsid w:val="00624AB4"/>
    <w:rsid w:val="00624B1A"/>
    <w:rsid w:val="00624E3C"/>
    <w:rsid w:val="00624E5C"/>
    <w:rsid w:val="006251EE"/>
    <w:rsid w:val="006253F1"/>
    <w:rsid w:val="00625736"/>
    <w:rsid w:val="00625C78"/>
    <w:rsid w:val="00625E78"/>
    <w:rsid w:val="00626675"/>
    <w:rsid w:val="00627A38"/>
    <w:rsid w:val="00627ECA"/>
    <w:rsid w:val="00631448"/>
    <w:rsid w:val="00631707"/>
    <w:rsid w:val="006319DF"/>
    <w:rsid w:val="006320FE"/>
    <w:rsid w:val="00632B61"/>
    <w:rsid w:val="00632BFA"/>
    <w:rsid w:val="0063521B"/>
    <w:rsid w:val="006356DF"/>
    <w:rsid w:val="006359E5"/>
    <w:rsid w:val="00635C5E"/>
    <w:rsid w:val="0063605C"/>
    <w:rsid w:val="006367E5"/>
    <w:rsid w:val="006373F5"/>
    <w:rsid w:val="0063798F"/>
    <w:rsid w:val="00637D46"/>
    <w:rsid w:val="00637FFA"/>
    <w:rsid w:val="00640265"/>
    <w:rsid w:val="00640AFF"/>
    <w:rsid w:val="00640F87"/>
    <w:rsid w:val="006419D5"/>
    <w:rsid w:val="00641C0B"/>
    <w:rsid w:val="00642139"/>
    <w:rsid w:val="00642F9A"/>
    <w:rsid w:val="00643197"/>
    <w:rsid w:val="006432C1"/>
    <w:rsid w:val="006432FF"/>
    <w:rsid w:val="006433C1"/>
    <w:rsid w:val="006437AD"/>
    <w:rsid w:val="006447FB"/>
    <w:rsid w:val="00644A27"/>
    <w:rsid w:val="00644BA5"/>
    <w:rsid w:val="00644BC7"/>
    <w:rsid w:val="00645961"/>
    <w:rsid w:val="00645C07"/>
    <w:rsid w:val="00645F35"/>
    <w:rsid w:val="0064652A"/>
    <w:rsid w:val="00646558"/>
    <w:rsid w:val="006469F6"/>
    <w:rsid w:val="00646AF8"/>
    <w:rsid w:val="0064742C"/>
    <w:rsid w:val="00647C18"/>
    <w:rsid w:val="00647F7F"/>
    <w:rsid w:val="00650943"/>
    <w:rsid w:val="0065121D"/>
    <w:rsid w:val="006513C4"/>
    <w:rsid w:val="00651E9A"/>
    <w:rsid w:val="00652203"/>
    <w:rsid w:val="006524BF"/>
    <w:rsid w:val="00652935"/>
    <w:rsid w:val="00652B8C"/>
    <w:rsid w:val="00652BCC"/>
    <w:rsid w:val="00652E22"/>
    <w:rsid w:val="00652F31"/>
    <w:rsid w:val="0065300C"/>
    <w:rsid w:val="00653323"/>
    <w:rsid w:val="006535AB"/>
    <w:rsid w:val="0065404C"/>
    <w:rsid w:val="0065612E"/>
    <w:rsid w:val="0065654C"/>
    <w:rsid w:val="00656841"/>
    <w:rsid w:val="00657510"/>
    <w:rsid w:val="00661524"/>
    <w:rsid w:val="00661563"/>
    <w:rsid w:val="00662319"/>
    <w:rsid w:val="006623A3"/>
    <w:rsid w:val="00662A2B"/>
    <w:rsid w:val="00663385"/>
    <w:rsid w:val="00663BAD"/>
    <w:rsid w:val="00664555"/>
    <w:rsid w:val="0066612B"/>
    <w:rsid w:val="006665CE"/>
    <w:rsid w:val="00666819"/>
    <w:rsid w:val="0066724C"/>
    <w:rsid w:val="006673A5"/>
    <w:rsid w:val="0066756C"/>
    <w:rsid w:val="0066757D"/>
    <w:rsid w:val="00667627"/>
    <w:rsid w:val="00670EA8"/>
    <w:rsid w:val="006722AF"/>
    <w:rsid w:val="00672F33"/>
    <w:rsid w:val="0067316D"/>
    <w:rsid w:val="00673346"/>
    <w:rsid w:val="00673F6D"/>
    <w:rsid w:val="00674A41"/>
    <w:rsid w:val="0067573A"/>
    <w:rsid w:val="00675A88"/>
    <w:rsid w:val="00675D20"/>
    <w:rsid w:val="00675D7D"/>
    <w:rsid w:val="0067603C"/>
    <w:rsid w:val="00677A47"/>
    <w:rsid w:val="006803FA"/>
    <w:rsid w:val="006812D7"/>
    <w:rsid w:val="006812DC"/>
    <w:rsid w:val="00681357"/>
    <w:rsid w:val="0068220D"/>
    <w:rsid w:val="006827B1"/>
    <w:rsid w:val="006829BA"/>
    <w:rsid w:val="006837F2"/>
    <w:rsid w:val="00683ABB"/>
    <w:rsid w:val="00683CDC"/>
    <w:rsid w:val="00684225"/>
    <w:rsid w:val="00684B83"/>
    <w:rsid w:val="00685990"/>
    <w:rsid w:val="00685E30"/>
    <w:rsid w:val="006860CF"/>
    <w:rsid w:val="0068631F"/>
    <w:rsid w:val="0068699F"/>
    <w:rsid w:val="0068785F"/>
    <w:rsid w:val="0069027A"/>
    <w:rsid w:val="00690C5F"/>
    <w:rsid w:val="00690CEF"/>
    <w:rsid w:val="00690D77"/>
    <w:rsid w:val="00691122"/>
    <w:rsid w:val="006912D9"/>
    <w:rsid w:val="00692289"/>
    <w:rsid w:val="0069366D"/>
    <w:rsid w:val="00693670"/>
    <w:rsid w:val="00693785"/>
    <w:rsid w:val="00693958"/>
    <w:rsid w:val="006945BE"/>
    <w:rsid w:val="006948C7"/>
    <w:rsid w:val="00695E19"/>
    <w:rsid w:val="00697637"/>
    <w:rsid w:val="0069772E"/>
    <w:rsid w:val="00697781"/>
    <w:rsid w:val="006A01D3"/>
    <w:rsid w:val="006A03DB"/>
    <w:rsid w:val="006A140F"/>
    <w:rsid w:val="006A157C"/>
    <w:rsid w:val="006A1882"/>
    <w:rsid w:val="006A2ABB"/>
    <w:rsid w:val="006A2DE8"/>
    <w:rsid w:val="006A57F8"/>
    <w:rsid w:val="006A6071"/>
    <w:rsid w:val="006A6115"/>
    <w:rsid w:val="006A63F6"/>
    <w:rsid w:val="006A6AEA"/>
    <w:rsid w:val="006A75D6"/>
    <w:rsid w:val="006A7685"/>
    <w:rsid w:val="006B01D7"/>
    <w:rsid w:val="006B03EF"/>
    <w:rsid w:val="006B041C"/>
    <w:rsid w:val="006B0E4A"/>
    <w:rsid w:val="006B13AA"/>
    <w:rsid w:val="006B1444"/>
    <w:rsid w:val="006B1841"/>
    <w:rsid w:val="006B1A8E"/>
    <w:rsid w:val="006B1B2F"/>
    <w:rsid w:val="006B1DC8"/>
    <w:rsid w:val="006B2035"/>
    <w:rsid w:val="006B4038"/>
    <w:rsid w:val="006B4599"/>
    <w:rsid w:val="006B45E2"/>
    <w:rsid w:val="006B4A26"/>
    <w:rsid w:val="006B4BF9"/>
    <w:rsid w:val="006B5411"/>
    <w:rsid w:val="006B5B4D"/>
    <w:rsid w:val="006B5F4C"/>
    <w:rsid w:val="006B649F"/>
    <w:rsid w:val="006B6621"/>
    <w:rsid w:val="006B6ECB"/>
    <w:rsid w:val="006B7322"/>
    <w:rsid w:val="006B74A4"/>
    <w:rsid w:val="006B761F"/>
    <w:rsid w:val="006B7FB8"/>
    <w:rsid w:val="006C02C5"/>
    <w:rsid w:val="006C1157"/>
    <w:rsid w:val="006C1468"/>
    <w:rsid w:val="006C1B01"/>
    <w:rsid w:val="006C22DB"/>
    <w:rsid w:val="006C320D"/>
    <w:rsid w:val="006C34AD"/>
    <w:rsid w:val="006C3679"/>
    <w:rsid w:val="006C4C51"/>
    <w:rsid w:val="006C4DD1"/>
    <w:rsid w:val="006C55FF"/>
    <w:rsid w:val="006C576A"/>
    <w:rsid w:val="006C5B8B"/>
    <w:rsid w:val="006C60A2"/>
    <w:rsid w:val="006C6153"/>
    <w:rsid w:val="006C6918"/>
    <w:rsid w:val="006C6D21"/>
    <w:rsid w:val="006C7600"/>
    <w:rsid w:val="006D0FEB"/>
    <w:rsid w:val="006D128C"/>
    <w:rsid w:val="006D19FF"/>
    <w:rsid w:val="006D272F"/>
    <w:rsid w:val="006D3094"/>
    <w:rsid w:val="006D31C0"/>
    <w:rsid w:val="006D35F2"/>
    <w:rsid w:val="006D3E72"/>
    <w:rsid w:val="006D4122"/>
    <w:rsid w:val="006D45E2"/>
    <w:rsid w:val="006D4B67"/>
    <w:rsid w:val="006D5743"/>
    <w:rsid w:val="006D6AD9"/>
    <w:rsid w:val="006D6E54"/>
    <w:rsid w:val="006D701B"/>
    <w:rsid w:val="006E03A8"/>
    <w:rsid w:val="006E0788"/>
    <w:rsid w:val="006E0930"/>
    <w:rsid w:val="006E0A15"/>
    <w:rsid w:val="006E0B18"/>
    <w:rsid w:val="006E0C3F"/>
    <w:rsid w:val="006E13D1"/>
    <w:rsid w:val="006E2B56"/>
    <w:rsid w:val="006E2EA0"/>
    <w:rsid w:val="006E378D"/>
    <w:rsid w:val="006E3B1A"/>
    <w:rsid w:val="006E41DD"/>
    <w:rsid w:val="006E4795"/>
    <w:rsid w:val="006E48A3"/>
    <w:rsid w:val="006E4A68"/>
    <w:rsid w:val="006E4D6F"/>
    <w:rsid w:val="006E58BB"/>
    <w:rsid w:val="006E69E5"/>
    <w:rsid w:val="006E70ED"/>
    <w:rsid w:val="006E7132"/>
    <w:rsid w:val="006E7243"/>
    <w:rsid w:val="006E7482"/>
    <w:rsid w:val="006E77F2"/>
    <w:rsid w:val="006E7889"/>
    <w:rsid w:val="006E788E"/>
    <w:rsid w:val="006F0300"/>
    <w:rsid w:val="006F0830"/>
    <w:rsid w:val="006F148D"/>
    <w:rsid w:val="006F1CC7"/>
    <w:rsid w:val="006F1D17"/>
    <w:rsid w:val="006F1E8D"/>
    <w:rsid w:val="006F1F8B"/>
    <w:rsid w:val="006F2010"/>
    <w:rsid w:val="006F20A1"/>
    <w:rsid w:val="006F2447"/>
    <w:rsid w:val="006F3E01"/>
    <w:rsid w:val="006F4672"/>
    <w:rsid w:val="006F47D3"/>
    <w:rsid w:val="006F4899"/>
    <w:rsid w:val="006F5500"/>
    <w:rsid w:val="006F58E6"/>
    <w:rsid w:val="006F5CA2"/>
    <w:rsid w:val="006F5DF7"/>
    <w:rsid w:val="006F63B5"/>
    <w:rsid w:val="006F697A"/>
    <w:rsid w:val="006F69E4"/>
    <w:rsid w:val="006F7758"/>
    <w:rsid w:val="00700C02"/>
    <w:rsid w:val="00701B4B"/>
    <w:rsid w:val="007021AB"/>
    <w:rsid w:val="00702311"/>
    <w:rsid w:val="0070238E"/>
    <w:rsid w:val="007029B2"/>
    <w:rsid w:val="00702BF6"/>
    <w:rsid w:val="00702CB5"/>
    <w:rsid w:val="00704E4C"/>
    <w:rsid w:val="00705087"/>
    <w:rsid w:val="00705150"/>
    <w:rsid w:val="0070539E"/>
    <w:rsid w:val="007055CA"/>
    <w:rsid w:val="00706A26"/>
    <w:rsid w:val="00706CD3"/>
    <w:rsid w:val="0070748D"/>
    <w:rsid w:val="0070774A"/>
    <w:rsid w:val="00707E9F"/>
    <w:rsid w:val="007116C2"/>
    <w:rsid w:val="007119E9"/>
    <w:rsid w:val="00712201"/>
    <w:rsid w:val="007122F3"/>
    <w:rsid w:val="00712AB3"/>
    <w:rsid w:val="00712D9E"/>
    <w:rsid w:val="007135F0"/>
    <w:rsid w:val="00715035"/>
    <w:rsid w:val="00715175"/>
    <w:rsid w:val="00715178"/>
    <w:rsid w:val="007156F8"/>
    <w:rsid w:val="00715946"/>
    <w:rsid w:val="00715962"/>
    <w:rsid w:val="00715DD2"/>
    <w:rsid w:val="00715FE0"/>
    <w:rsid w:val="00716596"/>
    <w:rsid w:val="0071659D"/>
    <w:rsid w:val="007167D8"/>
    <w:rsid w:val="0071692D"/>
    <w:rsid w:val="00716E49"/>
    <w:rsid w:val="00716F84"/>
    <w:rsid w:val="00717143"/>
    <w:rsid w:val="00717399"/>
    <w:rsid w:val="007175FC"/>
    <w:rsid w:val="00717632"/>
    <w:rsid w:val="0071795F"/>
    <w:rsid w:val="00717CE0"/>
    <w:rsid w:val="00720FF6"/>
    <w:rsid w:val="007213A2"/>
    <w:rsid w:val="0072201E"/>
    <w:rsid w:val="00722749"/>
    <w:rsid w:val="00723884"/>
    <w:rsid w:val="007241BE"/>
    <w:rsid w:val="007242D6"/>
    <w:rsid w:val="007246E7"/>
    <w:rsid w:val="00724F23"/>
    <w:rsid w:val="007252C9"/>
    <w:rsid w:val="0072544D"/>
    <w:rsid w:val="007261EA"/>
    <w:rsid w:val="00726210"/>
    <w:rsid w:val="0072669D"/>
    <w:rsid w:val="007266F0"/>
    <w:rsid w:val="007269E8"/>
    <w:rsid w:val="00727066"/>
    <w:rsid w:val="00730130"/>
    <w:rsid w:val="0073060A"/>
    <w:rsid w:val="007311BE"/>
    <w:rsid w:val="007317EA"/>
    <w:rsid w:val="00732648"/>
    <w:rsid w:val="00732C99"/>
    <w:rsid w:val="00732C9D"/>
    <w:rsid w:val="00732F1C"/>
    <w:rsid w:val="0073310F"/>
    <w:rsid w:val="0073312B"/>
    <w:rsid w:val="00733195"/>
    <w:rsid w:val="007341A6"/>
    <w:rsid w:val="00734AE0"/>
    <w:rsid w:val="0073542F"/>
    <w:rsid w:val="0073560A"/>
    <w:rsid w:val="00736186"/>
    <w:rsid w:val="00736AB5"/>
    <w:rsid w:val="00736CFA"/>
    <w:rsid w:val="00737A75"/>
    <w:rsid w:val="00737EEA"/>
    <w:rsid w:val="0074016E"/>
    <w:rsid w:val="007402CF"/>
    <w:rsid w:val="007404EC"/>
    <w:rsid w:val="00740C61"/>
    <w:rsid w:val="00740F74"/>
    <w:rsid w:val="00741222"/>
    <w:rsid w:val="0074203B"/>
    <w:rsid w:val="0074233A"/>
    <w:rsid w:val="00742624"/>
    <w:rsid w:val="00742868"/>
    <w:rsid w:val="00743DE8"/>
    <w:rsid w:val="00743F1C"/>
    <w:rsid w:val="00744096"/>
    <w:rsid w:val="007440B9"/>
    <w:rsid w:val="007449AC"/>
    <w:rsid w:val="00744ED2"/>
    <w:rsid w:val="00745246"/>
    <w:rsid w:val="007456FD"/>
    <w:rsid w:val="00745C12"/>
    <w:rsid w:val="00746D4D"/>
    <w:rsid w:val="00746F10"/>
    <w:rsid w:val="00747325"/>
    <w:rsid w:val="007474E9"/>
    <w:rsid w:val="00747AEC"/>
    <w:rsid w:val="00747B17"/>
    <w:rsid w:val="00750313"/>
    <w:rsid w:val="00750424"/>
    <w:rsid w:val="007508F2"/>
    <w:rsid w:val="00750941"/>
    <w:rsid w:val="00750B70"/>
    <w:rsid w:val="00751053"/>
    <w:rsid w:val="00751915"/>
    <w:rsid w:val="00751FC0"/>
    <w:rsid w:val="007527EF"/>
    <w:rsid w:val="00752B83"/>
    <w:rsid w:val="0075456A"/>
    <w:rsid w:val="007545E3"/>
    <w:rsid w:val="00754653"/>
    <w:rsid w:val="00754934"/>
    <w:rsid w:val="007559E4"/>
    <w:rsid w:val="007560AF"/>
    <w:rsid w:val="00756542"/>
    <w:rsid w:val="007568AF"/>
    <w:rsid w:val="00756DD6"/>
    <w:rsid w:val="00757900"/>
    <w:rsid w:val="00757EC2"/>
    <w:rsid w:val="007605D5"/>
    <w:rsid w:val="00761328"/>
    <w:rsid w:val="0076143C"/>
    <w:rsid w:val="00761999"/>
    <w:rsid w:val="00761EBE"/>
    <w:rsid w:val="007627D6"/>
    <w:rsid w:val="007628B6"/>
    <w:rsid w:val="00763123"/>
    <w:rsid w:val="007636C6"/>
    <w:rsid w:val="00763F32"/>
    <w:rsid w:val="00764B41"/>
    <w:rsid w:val="00765010"/>
    <w:rsid w:val="007652B1"/>
    <w:rsid w:val="00765310"/>
    <w:rsid w:val="00765561"/>
    <w:rsid w:val="0076623E"/>
    <w:rsid w:val="007663A8"/>
    <w:rsid w:val="007671A6"/>
    <w:rsid w:val="00767336"/>
    <w:rsid w:val="00767B68"/>
    <w:rsid w:val="00767C91"/>
    <w:rsid w:val="0077034B"/>
    <w:rsid w:val="007705D5"/>
    <w:rsid w:val="00770951"/>
    <w:rsid w:val="00770D24"/>
    <w:rsid w:val="00770F33"/>
    <w:rsid w:val="007710EF"/>
    <w:rsid w:val="007714CE"/>
    <w:rsid w:val="00772525"/>
    <w:rsid w:val="00772899"/>
    <w:rsid w:val="007735DC"/>
    <w:rsid w:val="00773686"/>
    <w:rsid w:val="007736F6"/>
    <w:rsid w:val="00773DBF"/>
    <w:rsid w:val="00773E79"/>
    <w:rsid w:val="00773FBD"/>
    <w:rsid w:val="00776ADC"/>
    <w:rsid w:val="0077700B"/>
    <w:rsid w:val="007771F9"/>
    <w:rsid w:val="00777CB9"/>
    <w:rsid w:val="00777D0F"/>
    <w:rsid w:val="0078013A"/>
    <w:rsid w:val="007803C8"/>
    <w:rsid w:val="0078040A"/>
    <w:rsid w:val="00780A10"/>
    <w:rsid w:val="0078185F"/>
    <w:rsid w:val="00781AB0"/>
    <w:rsid w:val="00781C77"/>
    <w:rsid w:val="00781EBE"/>
    <w:rsid w:val="007834D0"/>
    <w:rsid w:val="00783883"/>
    <w:rsid w:val="0078397B"/>
    <w:rsid w:val="00783C5A"/>
    <w:rsid w:val="00783E29"/>
    <w:rsid w:val="0078408A"/>
    <w:rsid w:val="007843B2"/>
    <w:rsid w:val="0078524C"/>
    <w:rsid w:val="00785A77"/>
    <w:rsid w:val="00785CEF"/>
    <w:rsid w:val="0078692D"/>
    <w:rsid w:val="00786B85"/>
    <w:rsid w:val="0078745A"/>
    <w:rsid w:val="00787555"/>
    <w:rsid w:val="0078781B"/>
    <w:rsid w:val="00787C6C"/>
    <w:rsid w:val="00791A8D"/>
    <w:rsid w:val="00791C1B"/>
    <w:rsid w:val="00791FFB"/>
    <w:rsid w:val="0079276B"/>
    <w:rsid w:val="007934F7"/>
    <w:rsid w:val="00793BC6"/>
    <w:rsid w:val="00793F03"/>
    <w:rsid w:val="007940FA"/>
    <w:rsid w:val="007947D4"/>
    <w:rsid w:val="00794CCA"/>
    <w:rsid w:val="00794CF7"/>
    <w:rsid w:val="00795CA7"/>
    <w:rsid w:val="007963D6"/>
    <w:rsid w:val="00796A8E"/>
    <w:rsid w:val="00797077"/>
    <w:rsid w:val="007A0387"/>
    <w:rsid w:val="007A0698"/>
    <w:rsid w:val="007A11F6"/>
    <w:rsid w:val="007A182A"/>
    <w:rsid w:val="007A1ACF"/>
    <w:rsid w:val="007A1FD0"/>
    <w:rsid w:val="007A216C"/>
    <w:rsid w:val="007A2298"/>
    <w:rsid w:val="007A245C"/>
    <w:rsid w:val="007A2858"/>
    <w:rsid w:val="007A2EDA"/>
    <w:rsid w:val="007A3268"/>
    <w:rsid w:val="007A385F"/>
    <w:rsid w:val="007A3861"/>
    <w:rsid w:val="007A4008"/>
    <w:rsid w:val="007A4613"/>
    <w:rsid w:val="007A4E4C"/>
    <w:rsid w:val="007A5820"/>
    <w:rsid w:val="007A6A21"/>
    <w:rsid w:val="007A6ED0"/>
    <w:rsid w:val="007A7013"/>
    <w:rsid w:val="007A7119"/>
    <w:rsid w:val="007A7C0A"/>
    <w:rsid w:val="007B02A3"/>
    <w:rsid w:val="007B055E"/>
    <w:rsid w:val="007B0D29"/>
    <w:rsid w:val="007B12A9"/>
    <w:rsid w:val="007B1659"/>
    <w:rsid w:val="007B1760"/>
    <w:rsid w:val="007B236E"/>
    <w:rsid w:val="007B2660"/>
    <w:rsid w:val="007B3BCA"/>
    <w:rsid w:val="007B3F9D"/>
    <w:rsid w:val="007B46E2"/>
    <w:rsid w:val="007B4772"/>
    <w:rsid w:val="007B4E1C"/>
    <w:rsid w:val="007B5B95"/>
    <w:rsid w:val="007B6081"/>
    <w:rsid w:val="007B6891"/>
    <w:rsid w:val="007B6E16"/>
    <w:rsid w:val="007B6E51"/>
    <w:rsid w:val="007B70DD"/>
    <w:rsid w:val="007B7375"/>
    <w:rsid w:val="007B75F4"/>
    <w:rsid w:val="007B75FA"/>
    <w:rsid w:val="007C081E"/>
    <w:rsid w:val="007C0C15"/>
    <w:rsid w:val="007C1BBB"/>
    <w:rsid w:val="007C1C5C"/>
    <w:rsid w:val="007C2915"/>
    <w:rsid w:val="007C2EC7"/>
    <w:rsid w:val="007C3BBA"/>
    <w:rsid w:val="007C3EBD"/>
    <w:rsid w:val="007C475B"/>
    <w:rsid w:val="007C512E"/>
    <w:rsid w:val="007C554B"/>
    <w:rsid w:val="007C5E1E"/>
    <w:rsid w:val="007C6DEB"/>
    <w:rsid w:val="007C73F3"/>
    <w:rsid w:val="007C7A9C"/>
    <w:rsid w:val="007C7B3C"/>
    <w:rsid w:val="007C7E49"/>
    <w:rsid w:val="007C7EE9"/>
    <w:rsid w:val="007D024A"/>
    <w:rsid w:val="007D1265"/>
    <w:rsid w:val="007D15A7"/>
    <w:rsid w:val="007D191A"/>
    <w:rsid w:val="007D1D3A"/>
    <w:rsid w:val="007D2922"/>
    <w:rsid w:val="007D435F"/>
    <w:rsid w:val="007D443F"/>
    <w:rsid w:val="007D463D"/>
    <w:rsid w:val="007D492C"/>
    <w:rsid w:val="007D5233"/>
    <w:rsid w:val="007D59FA"/>
    <w:rsid w:val="007D619C"/>
    <w:rsid w:val="007D6542"/>
    <w:rsid w:val="007D6934"/>
    <w:rsid w:val="007D7A31"/>
    <w:rsid w:val="007E0F88"/>
    <w:rsid w:val="007E1D58"/>
    <w:rsid w:val="007E1FAF"/>
    <w:rsid w:val="007E26F0"/>
    <w:rsid w:val="007E3818"/>
    <w:rsid w:val="007E3C55"/>
    <w:rsid w:val="007E587B"/>
    <w:rsid w:val="007E6677"/>
    <w:rsid w:val="007E6F02"/>
    <w:rsid w:val="007E74DB"/>
    <w:rsid w:val="007E7545"/>
    <w:rsid w:val="007E7BEA"/>
    <w:rsid w:val="007F0880"/>
    <w:rsid w:val="007F09EE"/>
    <w:rsid w:val="007F193B"/>
    <w:rsid w:val="007F1AFE"/>
    <w:rsid w:val="007F1C2F"/>
    <w:rsid w:val="007F231D"/>
    <w:rsid w:val="007F2922"/>
    <w:rsid w:val="007F3235"/>
    <w:rsid w:val="007F34A2"/>
    <w:rsid w:val="007F3898"/>
    <w:rsid w:val="007F484A"/>
    <w:rsid w:val="007F4C4D"/>
    <w:rsid w:val="007F50F3"/>
    <w:rsid w:val="007F53FE"/>
    <w:rsid w:val="007F5E2B"/>
    <w:rsid w:val="007F616C"/>
    <w:rsid w:val="007F6296"/>
    <w:rsid w:val="007F6F3F"/>
    <w:rsid w:val="007F7033"/>
    <w:rsid w:val="007F7113"/>
    <w:rsid w:val="00800144"/>
    <w:rsid w:val="008004A7"/>
    <w:rsid w:val="008010B9"/>
    <w:rsid w:val="0080112F"/>
    <w:rsid w:val="008015AD"/>
    <w:rsid w:val="00802919"/>
    <w:rsid w:val="00802CEB"/>
    <w:rsid w:val="00803688"/>
    <w:rsid w:val="008041C3"/>
    <w:rsid w:val="00804263"/>
    <w:rsid w:val="008050AA"/>
    <w:rsid w:val="00805A7B"/>
    <w:rsid w:val="00806616"/>
    <w:rsid w:val="008079E9"/>
    <w:rsid w:val="00807A4F"/>
    <w:rsid w:val="008101DA"/>
    <w:rsid w:val="008114AE"/>
    <w:rsid w:val="00811BA9"/>
    <w:rsid w:val="00811D3A"/>
    <w:rsid w:val="0081232F"/>
    <w:rsid w:val="00813C0D"/>
    <w:rsid w:val="00813C24"/>
    <w:rsid w:val="00814899"/>
    <w:rsid w:val="00817487"/>
    <w:rsid w:val="00817BC9"/>
    <w:rsid w:val="008210C6"/>
    <w:rsid w:val="00821907"/>
    <w:rsid w:val="00821E1E"/>
    <w:rsid w:val="00821F5B"/>
    <w:rsid w:val="0082216B"/>
    <w:rsid w:val="0082302C"/>
    <w:rsid w:val="0082382D"/>
    <w:rsid w:val="00823D01"/>
    <w:rsid w:val="00824400"/>
    <w:rsid w:val="008246D0"/>
    <w:rsid w:val="00824EB6"/>
    <w:rsid w:val="00825169"/>
    <w:rsid w:val="00825F9B"/>
    <w:rsid w:val="0082610D"/>
    <w:rsid w:val="00826425"/>
    <w:rsid w:val="008264A9"/>
    <w:rsid w:val="00827C50"/>
    <w:rsid w:val="00827EB2"/>
    <w:rsid w:val="0083049A"/>
    <w:rsid w:val="00830F4A"/>
    <w:rsid w:val="008312A7"/>
    <w:rsid w:val="00831FBE"/>
    <w:rsid w:val="00832A36"/>
    <w:rsid w:val="008331C9"/>
    <w:rsid w:val="008335B7"/>
    <w:rsid w:val="00833AF3"/>
    <w:rsid w:val="00833C01"/>
    <w:rsid w:val="00833E52"/>
    <w:rsid w:val="00835B22"/>
    <w:rsid w:val="008362A4"/>
    <w:rsid w:val="00836561"/>
    <w:rsid w:val="00836DC3"/>
    <w:rsid w:val="0083779A"/>
    <w:rsid w:val="00837A81"/>
    <w:rsid w:val="00837EC3"/>
    <w:rsid w:val="00840F4A"/>
    <w:rsid w:val="00841794"/>
    <w:rsid w:val="008419F6"/>
    <w:rsid w:val="008426AE"/>
    <w:rsid w:val="008429D4"/>
    <w:rsid w:val="00842FE6"/>
    <w:rsid w:val="008436CC"/>
    <w:rsid w:val="00843885"/>
    <w:rsid w:val="008438BF"/>
    <w:rsid w:val="00843A91"/>
    <w:rsid w:val="00844E96"/>
    <w:rsid w:val="00845A04"/>
    <w:rsid w:val="00845A13"/>
    <w:rsid w:val="00845A5F"/>
    <w:rsid w:val="00846476"/>
    <w:rsid w:val="00846A92"/>
    <w:rsid w:val="00847423"/>
    <w:rsid w:val="00847D3A"/>
    <w:rsid w:val="00850125"/>
    <w:rsid w:val="00850214"/>
    <w:rsid w:val="00850678"/>
    <w:rsid w:val="0085077D"/>
    <w:rsid w:val="00850970"/>
    <w:rsid w:val="00850F12"/>
    <w:rsid w:val="0085171C"/>
    <w:rsid w:val="00851F85"/>
    <w:rsid w:val="0085259F"/>
    <w:rsid w:val="008527D5"/>
    <w:rsid w:val="00852E6C"/>
    <w:rsid w:val="0085305B"/>
    <w:rsid w:val="008537DA"/>
    <w:rsid w:val="00854117"/>
    <w:rsid w:val="00854719"/>
    <w:rsid w:val="0085478A"/>
    <w:rsid w:val="00854C5C"/>
    <w:rsid w:val="00854EFE"/>
    <w:rsid w:val="00855C49"/>
    <w:rsid w:val="00856AB2"/>
    <w:rsid w:val="00856EEE"/>
    <w:rsid w:val="00856FD7"/>
    <w:rsid w:val="00860836"/>
    <w:rsid w:val="00860DE5"/>
    <w:rsid w:val="00861178"/>
    <w:rsid w:val="0086122B"/>
    <w:rsid w:val="008616B1"/>
    <w:rsid w:val="00861CF5"/>
    <w:rsid w:val="00861DA7"/>
    <w:rsid w:val="00861EAA"/>
    <w:rsid w:val="00862385"/>
    <w:rsid w:val="008623A0"/>
    <w:rsid w:val="008629A6"/>
    <w:rsid w:val="0086317B"/>
    <w:rsid w:val="0086349A"/>
    <w:rsid w:val="008634AA"/>
    <w:rsid w:val="008637F7"/>
    <w:rsid w:val="0086404A"/>
    <w:rsid w:val="00864FDB"/>
    <w:rsid w:val="00865030"/>
    <w:rsid w:val="008659EF"/>
    <w:rsid w:val="00865C86"/>
    <w:rsid w:val="0086674C"/>
    <w:rsid w:val="00866E09"/>
    <w:rsid w:val="008670A9"/>
    <w:rsid w:val="00867532"/>
    <w:rsid w:val="008719D3"/>
    <w:rsid w:val="00872845"/>
    <w:rsid w:val="008729DA"/>
    <w:rsid w:val="00872DDD"/>
    <w:rsid w:val="00873800"/>
    <w:rsid w:val="008738B0"/>
    <w:rsid w:val="00873D17"/>
    <w:rsid w:val="00873F59"/>
    <w:rsid w:val="00874FDA"/>
    <w:rsid w:val="00875186"/>
    <w:rsid w:val="008764AC"/>
    <w:rsid w:val="008768E6"/>
    <w:rsid w:val="0087792A"/>
    <w:rsid w:val="0088103F"/>
    <w:rsid w:val="008828D1"/>
    <w:rsid w:val="008829C2"/>
    <w:rsid w:val="008832A4"/>
    <w:rsid w:val="00884E77"/>
    <w:rsid w:val="008851C8"/>
    <w:rsid w:val="00885AC6"/>
    <w:rsid w:val="00885EA1"/>
    <w:rsid w:val="00887930"/>
    <w:rsid w:val="008879CB"/>
    <w:rsid w:val="00887C91"/>
    <w:rsid w:val="00887EB6"/>
    <w:rsid w:val="00890281"/>
    <w:rsid w:val="008912A7"/>
    <w:rsid w:val="008912CD"/>
    <w:rsid w:val="00891B62"/>
    <w:rsid w:val="00892154"/>
    <w:rsid w:val="00892541"/>
    <w:rsid w:val="008925C6"/>
    <w:rsid w:val="008928F2"/>
    <w:rsid w:val="0089295D"/>
    <w:rsid w:val="00892ABA"/>
    <w:rsid w:val="00892B9D"/>
    <w:rsid w:val="00892DA5"/>
    <w:rsid w:val="008931CF"/>
    <w:rsid w:val="0089495E"/>
    <w:rsid w:val="008952CD"/>
    <w:rsid w:val="00897118"/>
    <w:rsid w:val="008971E4"/>
    <w:rsid w:val="00897788"/>
    <w:rsid w:val="00897FBE"/>
    <w:rsid w:val="008A0665"/>
    <w:rsid w:val="008A06EC"/>
    <w:rsid w:val="008A0F0B"/>
    <w:rsid w:val="008A12E2"/>
    <w:rsid w:val="008A1430"/>
    <w:rsid w:val="008A1D48"/>
    <w:rsid w:val="008A2D77"/>
    <w:rsid w:val="008A2D93"/>
    <w:rsid w:val="008A3A4E"/>
    <w:rsid w:val="008A461E"/>
    <w:rsid w:val="008A4D32"/>
    <w:rsid w:val="008A4E5C"/>
    <w:rsid w:val="008A515B"/>
    <w:rsid w:val="008A5AD0"/>
    <w:rsid w:val="008A6270"/>
    <w:rsid w:val="008A63B3"/>
    <w:rsid w:val="008A64D4"/>
    <w:rsid w:val="008A6E1F"/>
    <w:rsid w:val="008A765C"/>
    <w:rsid w:val="008A78D0"/>
    <w:rsid w:val="008B02AD"/>
    <w:rsid w:val="008B13C5"/>
    <w:rsid w:val="008B1F85"/>
    <w:rsid w:val="008B2B35"/>
    <w:rsid w:val="008B2ED4"/>
    <w:rsid w:val="008B3A53"/>
    <w:rsid w:val="008B4284"/>
    <w:rsid w:val="008B4505"/>
    <w:rsid w:val="008B529F"/>
    <w:rsid w:val="008B569E"/>
    <w:rsid w:val="008B5A6A"/>
    <w:rsid w:val="008B5C16"/>
    <w:rsid w:val="008B5F15"/>
    <w:rsid w:val="008B5F27"/>
    <w:rsid w:val="008B6DD5"/>
    <w:rsid w:val="008B7CEA"/>
    <w:rsid w:val="008C03B9"/>
    <w:rsid w:val="008C15C2"/>
    <w:rsid w:val="008C2172"/>
    <w:rsid w:val="008C2188"/>
    <w:rsid w:val="008C29C3"/>
    <w:rsid w:val="008C39C6"/>
    <w:rsid w:val="008C3B70"/>
    <w:rsid w:val="008C3BFC"/>
    <w:rsid w:val="008C48F6"/>
    <w:rsid w:val="008C4B9A"/>
    <w:rsid w:val="008C6117"/>
    <w:rsid w:val="008C6BC9"/>
    <w:rsid w:val="008C6C81"/>
    <w:rsid w:val="008C7695"/>
    <w:rsid w:val="008C7C35"/>
    <w:rsid w:val="008C7DD0"/>
    <w:rsid w:val="008D0CB4"/>
    <w:rsid w:val="008D1343"/>
    <w:rsid w:val="008D1365"/>
    <w:rsid w:val="008D27FB"/>
    <w:rsid w:val="008D2E74"/>
    <w:rsid w:val="008D3913"/>
    <w:rsid w:val="008D404E"/>
    <w:rsid w:val="008D4367"/>
    <w:rsid w:val="008D45A1"/>
    <w:rsid w:val="008D498A"/>
    <w:rsid w:val="008D4D72"/>
    <w:rsid w:val="008D4EAF"/>
    <w:rsid w:val="008D6C7C"/>
    <w:rsid w:val="008D73E4"/>
    <w:rsid w:val="008D7677"/>
    <w:rsid w:val="008D7854"/>
    <w:rsid w:val="008D7D49"/>
    <w:rsid w:val="008E1B7D"/>
    <w:rsid w:val="008E1DFE"/>
    <w:rsid w:val="008E2018"/>
    <w:rsid w:val="008E2102"/>
    <w:rsid w:val="008E225C"/>
    <w:rsid w:val="008E25A6"/>
    <w:rsid w:val="008E25F9"/>
    <w:rsid w:val="008E3049"/>
    <w:rsid w:val="008E3578"/>
    <w:rsid w:val="008E35D7"/>
    <w:rsid w:val="008E3F82"/>
    <w:rsid w:val="008E55D2"/>
    <w:rsid w:val="008E5D19"/>
    <w:rsid w:val="008E648A"/>
    <w:rsid w:val="008E6604"/>
    <w:rsid w:val="008E6B5B"/>
    <w:rsid w:val="008E6BE7"/>
    <w:rsid w:val="008E6C2A"/>
    <w:rsid w:val="008E725B"/>
    <w:rsid w:val="008E72F1"/>
    <w:rsid w:val="008E7390"/>
    <w:rsid w:val="008E755A"/>
    <w:rsid w:val="008E7812"/>
    <w:rsid w:val="008F0314"/>
    <w:rsid w:val="008F0BF8"/>
    <w:rsid w:val="008F0F20"/>
    <w:rsid w:val="008F10EC"/>
    <w:rsid w:val="008F1221"/>
    <w:rsid w:val="008F1518"/>
    <w:rsid w:val="008F282A"/>
    <w:rsid w:val="008F2CE7"/>
    <w:rsid w:val="008F3B9A"/>
    <w:rsid w:val="008F3C8D"/>
    <w:rsid w:val="008F4269"/>
    <w:rsid w:val="008F43ED"/>
    <w:rsid w:val="008F4744"/>
    <w:rsid w:val="008F499A"/>
    <w:rsid w:val="008F4C44"/>
    <w:rsid w:val="008F4CCA"/>
    <w:rsid w:val="008F54C8"/>
    <w:rsid w:val="008F5646"/>
    <w:rsid w:val="008F5C0E"/>
    <w:rsid w:val="008F670C"/>
    <w:rsid w:val="008F67A7"/>
    <w:rsid w:val="008F6B28"/>
    <w:rsid w:val="008F6DC4"/>
    <w:rsid w:val="008F7BA6"/>
    <w:rsid w:val="0090004E"/>
    <w:rsid w:val="009001D1"/>
    <w:rsid w:val="00900777"/>
    <w:rsid w:val="00900ACB"/>
    <w:rsid w:val="0090107D"/>
    <w:rsid w:val="00901633"/>
    <w:rsid w:val="009026AF"/>
    <w:rsid w:val="00902731"/>
    <w:rsid w:val="0090279E"/>
    <w:rsid w:val="00902F93"/>
    <w:rsid w:val="00904224"/>
    <w:rsid w:val="00904972"/>
    <w:rsid w:val="00905D12"/>
    <w:rsid w:val="00905E3A"/>
    <w:rsid w:val="00905F1D"/>
    <w:rsid w:val="00906522"/>
    <w:rsid w:val="009067A0"/>
    <w:rsid w:val="00906C5D"/>
    <w:rsid w:val="00907362"/>
    <w:rsid w:val="00907425"/>
    <w:rsid w:val="009077AD"/>
    <w:rsid w:val="00907A86"/>
    <w:rsid w:val="00907F1E"/>
    <w:rsid w:val="009108AE"/>
    <w:rsid w:val="009119AA"/>
    <w:rsid w:val="009119DC"/>
    <w:rsid w:val="0091251F"/>
    <w:rsid w:val="0091332C"/>
    <w:rsid w:val="0091339D"/>
    <w:rsid w:val="009146B7"/>
    <w:rsid w:val="00916A7D"/>
    <w:rsid w:val="009177C8"/>
    <w:rsid w:val="009204A3"/>
    <w:rsid w:val="00920613"/>
    <w:rsid w:val="009219A9"/>
    <w:rsid w:val="009226B6"/>
    <w:rsid w:val="00922F40"/>
    <w:rsid w:val="00922F99"/>
    <w:rsid w:val="009238BB"/>
    <w:rsid w:val="00924261"/>
    <w:rsid w:val="009252F0"/>
    <w:rsid w:val="009259B7"/>
    <w:rsid w:val="0092689A"/>
    <w:rsid w:val="0092735B"/>
    <w:rsid w:val="0093045B"/>
    <w:rsid w:val="00930E6E"/>
    <w:rsid w:val="00931609"/>
    <w:rsid w:val="00931664"/>
    <w:rsid w:val="00931775"/>
    <w:rsid w:val="00931E8D"/>
    <w:rsid w:val="00933159"/>
    <w:rsid w:val="00933233"/>
    <w:rsid w:val="009336B4"/>
    <w:rsid w:val="009337E4"/>
    <w:rsid w:val="00933BD4"/>
    <w:rsid w:val="00933C52"/>
    <w:rsid w:val="00934330"/>
    <w:rsid w:val="009349AB"/>
    <w:rsid w:val="00935D73"/>
    <w:rsid w:val="00935F63"/>
    <w:rsid w:val="009371E6"/>
    <w:rsid w:val="0093727D"/>
    <w:rsid w:val="00937ABE"/>
    <w:rsid w:val="00937C1F"/>
    <w:rsid w:val="00940C63"/>
    <w:rsid w:val="009415DD"/>
    <w:rsid w:val="009418C6"/>
    <w:rsid w:val="00941C2B"/>
    <w:rsid w:val="00941DC7"/>
    <w:rsid w:val="009426A6"/>
    <w:rsid w:val="009436D2"/>
    <w:rsid w:val="00943D61"/>
    <w:rsid w:val="0094401A"/>
    <w:rsid w:val="009441DC"/>
    <w:rsid w:val="0094535E"/>
    <w:rsid w:val="0094592E"/>
    <w:rsid w:val="00945A99"/>
    <w:rsid w:val="00945F49"/>
    <w:rsid w:val="00945FFD"/>
    <w:rsid w:val="00946660"/>
    <w:rsid w:val="0094668B"/>
    <w:rsid w:val="00946CDC"/>
    <w:rsid w:val="009471E5"/>
    <w:rsid w:val="009477E4"/>
    <w:rsid w:val="00947C0D"/>
    <w:rsid w:val="00947F09"/>
    <w:rsid w:val="0095003B"/>
    <w:rsid w:val="009500B0"/>
    <w:rsid w:val="00950E6A"/>
    <w:rsid w:val="00952BE0"/>
    <w:rsid w:val="0095327F"/>
    <w:rsid w:val="00953D87"/>
    <w:rsid w:val="009541DC"/>
    <w:rsid w:val="00954449"/>
    <w:rsid w:val="00955518"/>
    <w:rsid w:val="00955946"/>
    <w:rsid w:val="00955BBC"/>
    <w:rsid w:val="00955C8A"/>
    <w:rsid w:val="00956E1E"/>
    <w:rsid w:val="00957506"/>
    <w:rsid w:val="009575E7"/>
    <w:rsid w:val="009577B1"/>
    <w:rsid w:val="0095788B"/>
    <w:rsid w:val="00957D9E"/>
    <w:rsid w:val="00957F73"/>
    <w:rsid w:val="00960680"/>
    <w:rsid w:val="00960E86"/>
    <w:rsid w:val="009613C1"/>
    <w:rsid w:val="0096149C"/>
    <w:rsid w:val="00961E8E"/>
    <w:rsid w:val="00962451"/>
    <w:rsid w:val="00962616"/>
    <w:rsid w:val="00962A43"/>
    <w:rsid w:val="009630C0"/>
    <w:rsid w:val="00963599"/>
    <w:rsid w:val="00964065"/>
    <w:rsid w:val="009657D1"/>
    <w:rsid w:val="00965CC8"/>
    <w:rsid w:val="00966430"/>
    <w:rsid w:val="00967137"/>
    <w:rsid w:val="00970086"/>
    <w:rsid w:val="009706A6"/>
    <w:rsid w:val="00970F4A"/>
    <w:rsid w:val="00971179"/>
    <w:rsid w:val="00971717"/>
    <w:rsid w:val="009722CF"/>
    <w:rsid w:val="00972553"/>
    <w:rsid w:val="0097390D"/>
    <w:rsid w:val="00973A4C"/>
    <w:rsid w:val="00974014"/>
    <w:rsid w:val="009741A2"/>
    <w:rsid w:val="0097495D"/>
    <w:rsid w:val="009765A5"/>
    <w:rsid w:val="00976DEF"/>
    <w:rsid w:val="00977647"/>
    <w:rsid w:val="0097795A"/>
    <w:rsid w:val="00977A0C"/>
    <w:rsid w:val="00980044"/>
    <w:rsid w:val="0098055A"/>
    <w:rsid w:val="00980722"/>
    <w:rsid w:val="00980CF8"/>
    <w:rsid w:val="00981748"/>
    <w:rsid w:val="00981AC7"/>
    <w:rsid w:val="00982D7C"/>
    <w:rsid w:val="00982DB1"/>
    <w:rsid w:val="00982DF2"/>
    <w:rsid w:val="00983384"/>
    <w:rsid w:val="009837CC"/>
    <w:rsid w:val="00983DD0"/>
    <w:rsid w:val="009846B2"/>
    <w:rsid w:val="00984CC4"/>
    <w:rsid w:val="00984EF0"/>
    <w:rsid w:val="009855FF"/>
    <w:rsid w:val="00985833"/>
    <w:rsid w:val="009867B4"/>
    <w:rsid w:val="00986F03"/>
    <w:rsid w:val="0098701A"/>
    <w:rsid w:val="00987A14"/>
    <w:rsid w:val="00987B65"/>
    <w:rsid w:val="00990BCB"/>
    <w:rsid w:val="009918A2"/>
    <w:rsid w:val="00991EB8"/>
    <w:rsid w:val="009934F6"/>
    <w:rsid w:val="00993AB5"/>
    <w:rsid w:val="00993FBF"/>
    <w:rsid w:val="009940CE"/>
    <w:rsid w:val="0099458F"/>
    <w:rsid w:val="009945DB"/>
    <w:rsid w:val="00994748"/>
    <w:rsid w:val="00994FDE"/>
    <w:rsid w:val="009950D3"/>
    <w:rsid w:val="00995291"/>
    <w:rsid w:val="009965A2"/>
    <w:rsid w:val="0099764E"/>
    <w:rsid w:val="00997663"/>
    <w:rsid w:val="009978D7"/>
    <w:rsid w:val="009A17AE"/>
    <w:rsid w:val="009A1E57"/>
    <w:rsid w:val="009A221F"/>
    <w:rsid w:val="009A2E1C"/>
    <w:rsid w:val="009A322B"/>
    <w:rsid w:val="009A3B50"/>
    <w:rsid w:val="009A513D"/>
    <w:rsid w:val="009A5C9E"/>
    <w:rsid w:val="009A5F12"/>
    <w:rsid w:val="009A64A0"/>
    <w:rsid w:val="009A7DA8"/>
    <w:rsid w:val="009B0402"/>
    <w:rsid w:val="009B12E7"/>
    <w:rsid w:val="009B144B"/>
    <w:rsid w:val="009B1EC6"/>
    <w:rsid w:val="009B1F45"/>
    <w:rsid w:val="009B2587"/>
    <w:rsid w:val="009B36A4"/>
    <w:rsid w:val="009B376F"/>
    <w:rsid w:val="009B380E"/>
    <w:rsid w:val="009B558D"/>
    <w:rsid w:val="009B5823"/>
    <w:rsid w:val="009B5868"/>
    <w:rsid w:val="009B6DAA"/>
    <w:rsid w:val="009B76EA"/>
    <w:rsid w:val="009C037B"/>
    <w:rsid w:val="009C0DE9"/>
    <w:rsid w:val="009C1609"/>
    <w:rsid w:val="009C1D1E"/>
    <w:rsid w:val="009C25D2"/>
    <w:rsid w:val="009C3BCE"/>
    <w:rsid w:val="009C4000"/>
    <w:rsid w:val="009C5516"/>
    <w:rsid w:val="009C5590"/>
    <w:rsid w:val="009C573F"/>
    <w:rsid w:val="009C5B3D"/>
    <w:rsid w:val="009C5CC0"/>
    <w:rsid w:val="009C5D8D"/>
    <w:rsid w:val="009C5E8A"/>
    <w:rsid w:val="009C61F7"/>
    <w:rsid w:val="009C6F00"/>
    <w:rsid w:val="009D168D"/>
    <w:rsid w:val="009D171D"/>
    <w:rsid w:val="009D18C1"/>
    <w:rsid w:val="009D1D5B"/>
    <w:rsid w:val="009D21B3"/>
    <w:rsid w:val="009D270F"/>
    <w:rsid w:val="009D36E3"/>
    <w:rsid w:val="009D3E6F"/>
    <w:rsid w:val="009D4572"/>
    <w:rsid w:val="009D47FE"/>
    <w:rsid w:val="009D4D08"/>
    <w:rsid w:val="009D5D48"/>
    <w:rsid w:val="009D6544"/>
    <w:rsid w:val="009D7551"/>
    <w:rsid w:val="009D791D"/>
    <w:rsid w:val="009D7E17"/>
    <w:rsid w:val="009D7FFD"/>
    <w:rsid w:val="009E0233"/>
    <w:rsid w:val="009E0AC2"/>
    <w:rsid w:val="009E1573"/>
    <w:rsid w:val="009E17D7"/>
    <w:rsid w:val="009E2139"/>
    <w:rsid w:val="009E2B2F"/>
    <w:rsid w:val="009E2F46"/>
    <w:rsid w:val="009E335B"/>
    <w:rsid w:val="009E36C5"/>
    <w:rsid w:val="009E398D"/>
    <w:rsid w:val="009E3A56"/>
    <w:rsid w:val="009E3C8F"/>
    <w:rsid w:val="009E3DCF"/>
    <w:rsid w:val="009E4170"/>
    <w:rsid w:val="009E4553"/>
    <w:rsid w:val="009E492D"/>
    <w:rsid w:val="009E4C45"/>
    <w:rsid w:val="009E50DC"/>
    <w:rsid w:val="009E529A"/>
    <w:rsid w:val="009E6507"/>
    <w:rsid w:val="009E6683"/>
    <w:rsid w:val="009E738C"/>
    <w:rsid w:val="009E7FC8"/>
    <w:rsid w:val="009F07DC"/>
    <w:rsid w:val="009F1359"/>
    <w:rsid w:val="009F1478"/>
    <w:rsid w:val="009F2FF3"/>
    <w:rsid w:val="009F3345"/>
    <w:rsid w:val="009F3903"/>
    <w:rsid w:val="009F4721"/>
    <w:rsid w:val="009F50B9"/>
    <w:rsid w:val="009F5871"/>
    <w:rsid w:val="009F6863"/>
    <w:rsid w:val="009F68B6"/>
    <w:rsid w:val="00A00680"/>
    <w:rsid w:val="00A0079A"/>
    <w:rsid w:val="00A007FC"/>
    <w:rsid w:val="00A00EDE"/>
    <w:rsid w:val="00A00FD7"/>
    <w:rsid w:val="00A0130C"/>
    <w:rsid w:val="00A01ABD"/>
    <w:rsid w:val="00A01CDC"/>
    <w:rsid w:val="00A01D91"/>
    <w:rsid w:val="00A03D66"/>
    <w:rsid w:val="00A041F6"/>
    <w:rsid w:val="00A043C2"/>
    <w:rsid w:val="00A04603"/>
    <w:rsid w:val="00A04857"/>
    <w:rsid w:val="00A04A28"/>
    <w:rsid w:val="00A04ED5"/>
    <w:rsid w:val="00A05AFD"/>
    <w:rsid w:val="00A068D7"/>
    <w:rsid w:val="00A071FF"/>
    <w:rsid w:val="00A078C6"/>
    <w:rsid w:val="00A07A16"/>
    <w:rsid w:val="00A1005E"/>
    <w:rsid w:val="00A104D0"/>
    <w:rsid w:val="00A111BA"/>
    <w:rsid w:val="00A11639"/>
    <w:rsid w:val="00A1206C"/>
    <w:rsid w:val="00A12425"/>
    <w:rsid w:val="00A12EE8"/>
    <w:rsid w:val="00A1346D"/>
    <w:rsid w:val="00A137D3"/>
    <w:rsid w:val="00A13AE4"/>
    <w:rsid w:val="00A13BBB"/>
    <w:rsid w:val="00A13D56"/>
    <w:rsid w:val="00A15389"/>
    <w:rsid w:val="00A1559D"/>
    <w:rsid w:val="00A1657D"/>
    <w:rsid w:val="00A16627"/>
    <w:rsid w:val="00A166FC"/>
    <w:rsid w:val="00A1784C"/>
    <w:rsid w:val="00A17B84"/>
    <w:rsid w:val="00A20116"/>
    <w:rsid w:val="00A21949"/>
    <w:rsid w:val="00A21E17"/>
    <w:rsid w:val="00A2218F"/>
    <w:rsid w:val="00A22678"/>
    <w:rsid w:val="00A22788"/>
    <w:rsid w:val="00A2336B"/>
    <w:rsid w:val="00A2369C"/>
    <w:rsid w:val="00A236C5"/>
    <w:rsid w:val="00A244C6"/>
    <w:rsid w:val="00A24F70"/>
    <w:rsid w:val="00A2515A"/>
    <w:rsid w:val="00A2584C"/>
    <w:rsid w:val="00A2596B"/>
    <w:rsid w:val="00A3020B"/>
    <w:rsid w:val="00A32228"/>
    <w:rsid w:val="00A325F0"/>
    <w:rsid w:val="00A32611"/>
    <w:rsid w:val="00A32625"/>
    <w:rsid w:val="00A326F0"/>
    <w:rsid w:val="00A327F2"/>
    <w:rsid w:val="00A32F33"/>
    <w:rsid w:val="00A33240"/>
    <w:rsid w:val="00A33AA6"/>
    <w:rsid w:val="00A34530"/>
    <w:rsid w:val="00A3472A"/>
    <w:rsid w:val="00A347C0"/>
    <w:rsid w:val="00A3486A"/>
    <w:rsid w:val="00A34CEB"/>
    <w:rsid w:val="00A350EB"/>
    <w:rsid w:val="00A3672C"/>
    <w:rsid w:val="00A367FC"/>
    <w:rsid w:val="00A369BA"/>
    <w:rsid w:val="00A36F4F"/>
    <w:rsid w:val="00A37550"/>
    <w:rsid w:val="00A37560"/>
    <w:rsid w:val="00A37D8D"/>
    <w:rsid w:val="00A37F3D"/>
    <w:rsid w:val="00A408E2"/>
    <w:rsid w:val="00A40CDE"/>
    <w:rsid w:val="00A40D44"/>
    <w:rsid w:val="00A42343"/>
    <w:rsid w:val="00A425B6"/>
    <w:rsid w:val="00A42EC1"/>
    <w:rsid w:val="00A4307A"/>
    <w:rsid w:val="00A44454"/>
    <w:rsid w:val="00A45761"/>
    <w:rsid w:val="00A4587F"/>
    <w:rsid w:val="00A45F97"/>
    <w:rsid w:val="00A460A8"/>
    <w:rsid w:val="00A467B1"/>
    <w:rsid w:val="00A469B3"/>
    <w:rsid w:val="00A46C79"/>
    <w:rsid w:val="00A46CB5"/>
    <w:rsid w:val="00A470E7"/>
    <w:rsid w:val="00A476ED"/>
    <w:rsid w:val="00A47701"/>
    <w:rsid w:val="00A47754"/>
    <w:rsid w:val="00A47ADA"/>
    <w:rsid w:val="00A47E4D"/>
    <w:rsid w:val="00A47F4B"/>
    <w:rsid w:val="00A5002D"/>
    <w:rsid w:val="00A508F4"/>
    <w:rsid w:val="00A51E9B"/>
    <w:rsid w:val="00A520B0"/>
    <w:rsid w:val="00A521CD"/>
    <w:rsid w:val="00A52979"/>
    <w:rsid w:val="00A52ABC"/>
    <w:rsid w:val="00A52E94"/>
    <w:rsid w:val="00A532EF"/>
    <w:rsid w:val="00A552EA"/>
    <w:rsid w:val="00A554E7"/>
    <w:rsid w:val="00A559E6"/>
    <w:rsid w:val="00A562A9"/>
    <w:rsid w:val="00A563BA"/>
    <w:rsid w:val="00A56555"/>
    <w:rsid w:val="00A5665D"/>
    <w:rsid w:val="00A5731C"/>
    <w:rsid w:val="00A5733F"/>
    <w:rsid w:val="00A57341"/>
    <w:rsid w:val="00A57E24"/>
    <w:rsid w:val="00A60173"/>
    <w:rsid w:val="00A6028F"/>
    <w:rsid w:val="00A605B2"/>
    <w:rsid w:val="00A60627"/>
    <w:rsid w:val="00A6065D"/>
    <w:rsid w:val="00A609FF"/>
    <w:rsid w:val="00A60B71"/>
    <w:rsid w:val="00A60CF5"/>
    <w:rsid w:val="00A61DCC"/>
    <w:rsid w:val="00A621C9"/>
    <w:rsid w:val="00A62E0C"/>
    <w:rsid w:val="00A62F7A"/>
    <w:rsid w:val="00A63839"/>
    <w:rsid w:val="00A64219"/>
    <w:rsid w:val="00A64448"/>
    <w:rsid w:val="00A64AAE"/>
    <w:rsid w:val="00A65253"/>
    <w:rsid w:val="00A654D3"/>
    <w:rsid w:val="00A65622"/>
    <w:rsid w:val="00A66011"/>
    <w:rsid w:val="00A669B7"/>
    <w:rsid w:val="00A671D6"/>
    <w:rsid w:val="00A67231"/>
    <w:rsid w:val="00A67BE7"/>
    <w:rsid w:val="00A67CB3"/>
    <w:rsid w:val="00A70033"/>
    <w:rsid w:val="00A70A43"/>
    <w:rsid w:val="00A70A56"/>
    <w:rsid w:val="00A70B56"/>
    <w:rsid w:val="00A70C18"/>
    <w:rsid w:val="00A70E61"/>
    <w:rsid w:val="00A720AD"/>
    <w:rsid w:val="00A72474"/>
    <w:rsid w:val="00A72DAB"/>
    <w:rsid w:val="00A735AA"/>
    <w:rsid w:val="00A73994"/>
    <w:rsid w:val="00A7401B"/>
    <w:rsid w:val="00A74C0A"/>
    <w:rsid w:val="00A75791"/>
    <w:rsid w:val="00A757EC"/>
    <w:rsid w:val="00A75C4C"/>
    <w:rsid w:val="00A7634F"/>
    <w:rsid w:val="00A76670"/>
    <w:rsid w:val="00A770FC"/>
    <w:rsid w:val="00A77B65"/>
    <w:rsid w:val="00A77BE6"/>
    <w:rsid w:val="00A77E45"/>
    <w:rsid w:val="00A806CF"/>
    <w:rsid w:val="00A80F1E"/>
    <w:rsid w:val="00A812DC"/>
    <w:rsid w:val="00A8144E"/>
    <w:rsid w:val="00A842A0"/>
    <w:rsid w:val="00A8445A"/>
    <w:rsid w:val="00A8479F"/>
    <w:rsid w:val="00A8513C"/>
    <w:rsid w:val="00A8515A"/>
    <w:rsid w:val="00A851D8"/>
    <w:rsid w:val="00A855A9"/>
    <w:rsid w:val="00A85F36"/>
    <w:rsid w:val="00A86029"/>
    <w:rsid w:val="00A87478"/>
    <w:rsid w:val="00A90B57"/>
    <w:rsid w:val="00A912F6"/>
    <w:rsid w:val="00A91AEC"/>
    <w:rsid w:val="00A91AFD"/>
    <w:rsid w:val="00A924D7"/>
    <w:rsid w:val="00A93652"/>
    <w:rsid w:val="00A93E6E"/>
    <w:rsid w:val="00A9452F"/>
    <w:rsid w:val="00A94A36"/>
    <w:rsid w:val="00A95386"/>
    <w:rsid w:val="00A9596F"/>
    <w:rsid w:val="00A95C54"/>
    <w:rsid w:val="00A95E5D"/>
    <w:rsid w:val="00A964CC"/>
    <w:rsid w:val="00A97084"/>
    <w:rsid w:val="00A975BA"/>
    <w:rsid w:val="00AA088C"/>
    <w:rsid w:val="00AA0EC1"/>
    <w:rsid w:val="00AA1130"/>
    <w:rsid w:val="00AA140B"/>
    <w:rsid w:val="00AA298E"/>
    <w:rsid w:val="00AA2C92"/>
    <w:rsid w:val="00AA2D04"/>
    <w:rsid w:val="00AA35EB"/>
    <w:rsid w:val="00AA389A"/>
    <w:rsid w:val="00AA391D"/>
    <w:rsid w:val="00AA3987"/>
    <w:rsid w:val="00AA3B70"/>
    <w:rsid w:val="00AA3F30"/>
    <w:rsid w:val="00AA50ED"/>
    <w:rsid w:val="00AA583B"/>
    <w:rsid w:val="00AA5A53"/>
    <w:rsid w:val="00AA60A0"/>
    <w:rsid w:val="00AA64D2"/>
    <w:rsid w:val="00AA681F"/>
    <w:rsid w:val="00AA729D"/>
    <w:rsid w:val="00AA7872"/>
    <w:rsid w:val="00AA7C9A"/>
    <w:rsid w:val="00AA7EC5"/>
    <w:rsid w:val="00AB05B6"/>
    <w:rsid w:val="00AB061F"/>
    <w:rsid w:val="00AB2514"/>
    <w:rsid w:val="00AB2604"/>
    <w:rsid w:val="00AB312D"/>
    <w:rsid w:val="00AB3B18"/>
    <w:rsid w:val="00AB3D5F"/>
    <w:rsid w:val="00AB3E5D"/>
    <w:rsid w:val="00AB3E6E"/>
    <w:rsid w:val="00AB4360"/>
    <w:rsid w:val="00AB4715"/>
    <w:rsid w:val="00AB513C"/>
    <w:rsid w:val="00AB52C3"/>
    <w:rsid w:val="00AB5FCA"/>
    <w:rsid w:val="00AB742D"/>
    <w:rsid w:val="00AB79E7"/>
    <w:rsid w:val="00AC03DA"/>
    <w:rsid w:val="00AC08DE"/>
    <w:rsid w:val="00AC1A1D"/>
    <w:rsid w:val="00AC1DB6"/>
    <w:rsid w:val="00AC1FEB"/>
    <w:rsid w:val="00AC21FE"/>
    <w:rsid w:val="00AC3E57"/>
    <w:rsid w:val="00AC3F6C"/>
    <w:rsid w:val="00AC4483"/>
    <w:rsid w:val="00AC4CCA"/>
    <w:rsid w:val="00AC571A"/>
    <w:rsid w:val="00AC5C36"/>
    <w:rsid w:val="00AC68CF"/>
    <w:rsid w:val="00AC6A9A"/>
    <w:rsid w:val="00AC6CC7"/>
    <w:rsid w:val="00AC6FDD"/>
    <w:rsid w:val="00AD055D"/>
    <w:rsid w:val="00AD0B1C"/>
    <w:rsid w:val="00AD0CD3"/>
    <w:rsid w:val="00AD1310"/>
    <w:rsid w:val="00AD1A15"/>
    <w:rsid w:val="00AD1FE3"/>
    <w:rsid w:val="00AD214C"/>
    <w:rsid w:val="00AD278E"/>
    <w:rsid w:val="00AD28A2"/>
    <w:rsid w:val="00AD2F0D"/>
    <w:rsid w:val="00AD37AD"/>
    <w:rsid w:val="00AD3940"/>
    <w:rsid w:val="00AD3B6D"/>
    <w:rsid w:val="00AD3CA6"/>
    <w:rsid w:val="00AD4DCD"/>
    <w:rsid w:val="00AD5E68"/>
    <w:rsid w:val="00AD6295"/>
    <w:rsid w:val="00AD7116"/>
    <w:rsid w:val="00AE0351"/>
    <w:rsid w:val="00AE0384"/>
    <w:rsid w:val="00AE03AF"/>
    <w:rsid w:val="00AE040A"/>
    <w:rsid w:val="00AE043B"/>
    <w:rsid w:val="00AE0E32"/>
    <w:rsid w:val="00AE0EA1"/>
    <w:rsid w:val="00AE109D"/>
    <w:rsid w:val="00AE21C9"/>
    <w:rsid w:val="00AE2D58"/>
    <w:rsid w:val="00AE30AD"/>
    <w:rsid w:val="00AE425B"/>
    <w:rsid w:val="00AE43C7"/>
    <w:rsid w:val="00AE592E"/>
    <w:rsid w:val="00AE5BA1"/>
    <w:rsid w:val="00AE5CBB"/>
    <w:rsid w:val="00AE616A"/>
    <w:rsid w:val="00AE6F94"/>
    <w:rsid w:val="00AE7207"/>
    <w:rsid w:val="00AF0F36"/>
    <w:rsid w:val="00AF0F78"/>
    <w:rsid w:val="00AF1A6F"/>
    <w:rsid w:val="00AF1E43"/>
    <w:rsid w:val="00AF218D"/>
    <w:rsid w:val="00AF2202"/>
    <w:rsid w:val="00AF2AFE"/>
    <w:rsid w:val="00AF2EBA"/>
    <w:rsid w:val="00AF329A"/>
    <w:rsid w:val="00AF3319"/>
    <w:rsid w:val="00AF3EAB"/>
    <w:rsid w:val="00AF3F6F"/>
    <w:rsid w:val="00AF48CE"/>
    <w:rsid w:val="00AF4B6B"/>
    <w:rsid w:val="00AF4CA8"/>
    <w:rsid w:val="00AF4E7C"/>
    <w:rsid w:val="00AF4ED6"/>
    <w:rsid w:val="00AF51CC"/>
    <w:rsid w:val="00AF6091"/>
    <w:rsid w:val="00AF6DCD"/>
    <w:rsid w:val="00AF70DE"/>
    <w:rsid w:val="00AF7636"/>
    <w:rsid w:val="00AF7677"/>
    <w:rsid w:val="00AF7A29"/>
    <w:rsid w:val="00AF7EAD"/>
    <w:rsid w:val="00B005E7"/>
    <w:rsid w:val="00B00988"/>
    <w:rsid w:val="00B00FBB"/>
    <w:rsid w:val="00B0292F"/>
    <w:rsid w:val="00B02C8D"/>
    <w:rsid w:val="00B0311D"/>
    <w:rsid w:val="00B03272"/>
    <w:rsid w:val="00B033E7"/>
    <w:rsid w:val="00B045A8"/>
    <w:rsid w:val="00B04A52"/>
    <w:rsid w:val="00B05669"/>
    <w:rsid w:val="00B065CD"/>
    <w:rsid w:val="00B072E3"/>
    <w:rsid w:val="00B0746B"/>
    <w:rsid w:val="00B077DC"/>
    <w:rsid w:val="00B07A3C"/>
    <w:rsid w:val="00B07EED"/>
    <w:rsid w:val="00B10570"/>
    <w:rsid w:val="00B115CA"/>
    <w:rsid w:val="00B1254C"/>
    <w:rsid w:val="00B13FF4"/>
    <w:rsid w:val="00B143A6"/>
    <w:rsid w:val="00B14E10"/>
    <w:rsid w:val="00B16AF9"/>
    <w:rsid w:val="00B20E91"/>
    <w:rsid w:val="00B21740"/>
    <w:rsid w:val="00B2190C"/>
    <w:rsid w:val="00B21D4A"/>
    <w:rsid w:val="00B21FD6"/>
    <w:rsid w:val="00B225FD"/>
    <w:rsid w:val="00B22B6B"/>
    <w:rsid w:val="00B23263"/>
    <w:rsid w:val="00B2377C"/>
    <w:rsid w:val="00B2464F"/>
    <w:rsid w:val="00B2477A"/>
    <w:rsid w:val="00B24C18"/>
    <w:rsid w:val="00B24CE6"/>
    <w:rsid w:val="00B2568F"/>
    <w:rsid w:val="00B277DB"/>
    <w:rsid w:val="00B27CE4"/>
    <w:rsid w:val="00B27D3B"/>
    <w:rsid w:val="00B27EAB"/>
    <w:rsid w:val="00B31605"/>
    <w:rsid w:val="00B31663"/>
    <w:rsid w:val="00B32A4F"/>
    <w:rsid w:val="00B3325F"/>
    <w:rsid w:val="00B3382F"/>
    <w:rsid w:val="00B3404D"/>
    <w:rsid w:val="00B34106"/>
    <w:rsid w:val="00B343E2"/>
    <w:rsid w:val="00B34FAB"/>
    <w:rsid w:val="00B35252"/>
    <w:rsid w:val="00B3528D"/>
    <w:rsid w:val="00B36B6A"/>
    <w:rsid w:val="00B37421"/>
    <w:rsid w:val="00B4014D"/>
    <w:rsid w:val="00B40274"/>
    <w:rsid w:val="00B4078E"/>
    <w:rsid w:val="00B410C2"/>
    <w:rsid w:val="00B41B3B"/>
    <w:rsid w:val="00B41BC7"/>
    <w:rsid w:val="00B42061"/>
    <w:rsid w:val="00B4211D"/>
    <w:rsid w:val="00B424F3"/>
    <w:rsid w:val="00B42542"/>
    <w:rsid w:val="00B427EE"/>
    <w:rsid w:val="00B442CC"/>
    <w:rsid w:val="00B44B4F"/>
    <w:rsid w:val="00B45857"/>
    <w:rsid w:val="00B459B2"/>
    <w:rsid w:val="00B45C98"/>
    <w:rsid w:val="00B45D47"/>
    <w:rsid w:val="00B5030A"/>
    <w:rsid w:val="00B508A6"/>
    <w:rsid w:val="00B50C94"/>
    <w:rsid w:val="00B50E86"/>
    <w:rsid w:val="00B50EBB"/>
    <w:rsid w:val="00B524D6"/>
    <w:rsid w:val="00B52A8A"/>
    <w:rsid w:val="00B5335C"/>
    <w:rsid w:val="00B5384A"/>
    <w:rsid w:val="00B53C37"/>
    <w:rsid w:val="00B543B8"/>
    <w:rsid w:val="00B54514"/>
    <w:rsid w:val="00B546C1"/>
    <w:rsid w:val="00B557EB"/>
    <w:rsid w:val="00B56546"/>
    <w:rsid w:val="00B56BBB"/>
    <w:rsid w:val="00B56EFD"/>
    <w:rsid w:val="00B56FD6"/>
    <w:rsid w:val="00B5736E"/>
    <w:rsid w:val="00B57C21"/>
    <w:rsid w:val="00B57D66"/>
    <w:rsid w:val="00B6092E"/>
    <w:rsid w:val="00B61040"/>
    <w:rsid w:val="00B6265C"/>
    <w:rsid w:val="00B62A6C"/>
    <w:rsid w:val="00B62C58"/>
    <w:rsid w:val="00B62F62"/>
    <w:rsid w:val="00B6339E"/>
    <w:rsid w:val="00B638D9"/>
    <w:rsid w:val="00B63A06"/>
    <w:rsid w:val="00B63CFE"/>
    <w:rsid w:val="00B63E6F"/>
    <w:rsid w:val="00B64142"/>
    <w:rsid w:val="00B6440C"/>
    <w:rsid w:val="00B647E9"/>
    <w:rsid w:val="00B64A0C"/>
    <w:rsid w:val="00B64AA4"/>
    <w:rsid w:val="00B64ACA"/>
    <w:rsid w:val="00B65E3F"/>
    <w:rsid w:val="00B66137"/>
    <w:rsid w:val="00B663F2"/>
    <w:rsid w:val="00B66667"/>
    <w:rsid w:val="00B67648"/>
    <w:rsid w:val="00B679D2"/>
    <w:rsid w:val="00B67DB5"/>
    <w:rsid w:val="00B67E6A"/>
    <w:rsid w:val="00B70705"/>
    <w:rsid w:val="00B70850"/>
    <w:rsid w:val="00B70E53"/>
    <w:rsid w:val="00B71346"/>
    <w:rsid w:val="00B715C0"/>
    <w:rsid w:val="00B724DD"/>
    <w:rsid w:val="00B73593"/>
    <w:rsid w:val="00B73A26"/>
    <w:rsid w:val="00B73F2C"/>
    <w:rsid w:val="00B7431A"/>
    <w:rsid w:val="00B7619F"/>
    <w:rsid w:val="00B769C3"/>
    <w:rsid w:val="00B76C17"/>
    <w:rsid w:val="00B76D93"/>
    <w:rsid w:val="00B76E37"/>
    <w:rsid w:val="00B770EC"/>
    <w:rsid w:val="00B77630"/>
    <w:rsid w:val="00B806E1"/>
    <w:rsid w:val="00B81168"/>
    <w:rsid w:val="00B81DC4"/>
    <w:rsid w:val="00B81F6C"/>
    <w:rsid w:val="00B8332A"/>
    <w:rsid w:val="00B83D9A"/>
    <w:rsid w:val="00B83F72"/>
    <w:rsid w:val="00B84DC6"/>
    <w:rsid w:val="00B851F2"/>
    <w:rsid w:val="00B85759"/>
    <w:rsid w:val="00B862D1"/>
    <w:rsid w:val="00B86E55"/>
    <w:rsid w:val="00B87407"/>
    <w:rsid w:val="00B87E24"/>
    <w:rsid w:val="00B87FE1"/>
    <w:rsid w:val="00B90194"/>
    <w:rsid w:val="00B90352"/>
    <w:rsid w:val="00B90BCA"/>
    <w:rsid w:val="00B90BCB"/>
    <w:rsid w:val="00B90F51"/>
    <w:rsid w:val="00B9211A"/>
    <w:rsid w:val="00B92363"/>
    <w:rsid w:val="00B92A93"/>
    <w:rsid w:val="00B92C7A"/>
    <w:rsid w:val="00B92CE9"/>
    <w:rsid w:val="00B92FCD"/>
    <w:rsid w:val="00B930D4"/>
    <w:rsid w:val="00B931B5"/>
    <w:rsid w:val="00B93A75"/>
    <w:rsid w:val="00B95831"/>
    <w:rsid w:val="00B9682A"/>
    <w:rsid w:val="00B96934"/>
    <w:rsid w:val="00BA072D"/>
    <w:rsid w:val="00BA2E51"/>
    <w:rsid w:val="00BA3266"/>
    <w:rsid w:val="00BA3946"/>
    <w:rsid w:val="00BA467D"/>
    <w:rsid w:val="00BA475B"/>
    <w:rsid w:val="00BA49B6"/>
    <w:rsid w:val="00BA5A9F"/>
    <w:rsid w:val="00BA62CC"/>
    <w:rsid w:val="00BA6474"/>
    <w:rsid w:val="00BB0300"/>
    <w:rsid w:val="00BB052E"/>
    <w:rsid w:val="00BB162A"/>
    <w:rsid w:val="00BB1DEF"/>
    <w:rsid w:val="00BB27C4"/>
    <w:rsid w:val="00BB28E5"/>
    <w:rsid w:val="00BB344B"/>
    <w:rsid w:val="00BB355A"/>
    <w:rsid w:val="00BB41F5"/>
    <w:rsid w:val="00BB4E7C"/>
    <w:rsid w:val="00BB5B74"/>
    <w:rsid w:val="00BB5DD2"/>
    <w:rsid w:val="00BB60A3"/>
    <w:rsid w:val="00BB64CC"/>
    <w:rsid w:val="00BB6622"/>
    <w:rsid w:val="00BB6C7B"/>
    <w:rsid w:val="00BB6D59"/>
    <w:rsid w:val="00BB7C5D"/>
    <w:rsid w:val="00BC041D"/>
    <w:rsid w:val="00BC0E1C"/>
    <w:rsid w:val="00BC2353"/>
    <w:rsid w:val="00BC2C6C"/>
    <w:rsid w:val="00BC2DED"/>
    <w:rsid w:val="00BC2E8C"/>
    <w:rsid w:val="00BC35AA"/>
    <w:rsid w:val="00BC3F96"/>
    <w:rsid w:val="00BC44A8"/>
    <w:rsid w:val="00BC4928"/>
    <w:rsid w:val="00BC4972"/>
    <w:rsid w:val="00BC4AD6"/>
    <w:rsid w:val="00BC52D9"/>
    <w:rsid w:val="00BC5D2E"/>
    <w:rsid w:val="00BC6845"/>
    <w:rsid w:val="00BC73D2"/>
    <w:rsid w:val="00BC73D6"/>
    <w:rsid w:val="00BC7BA7"/>
    <w:rsid w:val="00BD0754"/>
    <w:rsid w:val="00BD0B02"/>
    <w:rsid w:val="00BD0B53"/>
    <w:rsid w:val="00BD0F1D"/>
    <w:rsid w:val="00BD1121"/>
    <w:rsid w:val="00BD122E"/>
    <w:rsid w:val="00BD13B0"/>
    <w:rsid w:val="00BD1578"/>
    <w:rsid w:val="00BD1BA0"/>
    <w:rsid w:val="00BD2752"/>
    <w:rsid w:val="00BD356C"/>
    <w:rsid w:val="00BD3BF4"/>
    <w:rsid w:val="00BD3FBE"/>
    <w:rsid w:val="00BD44C0"/>
    <w:rsid w:val="00BD484F"/>
    <w:rsid w:val="00BD62F5"/>
    <w:rsid w:val="00BD6323"/>
    <w:rsid w:val="00BD654D"/>
    <w:rsid w:val="00BD6DD2"/>
    <w:rsid w:val="00BD6F5B"/>
    <w:rsid w:val="00BD7036"/>
    <w:rsid w:val="00BD7492"/>
    <w:rsid w:val="00BD77AF"/>
    <w:rsid w:val="00BD7B55"/>
    <w:rsid w:val="00BD7D3F"/>
    <w:rsid w:val="00BE0497"/>
    <w:rsid w:val="00BE0A0C"/>
    <w:rsid w:val="00BE0B3E"/>
    <w:rsid w:val="00BE2555"/>
    <w:rsid w:val="00BE259E"/>
    <w:rsid w:val="00BE2A3A"/>
    <w:rsid w:val="00BE34D1"/>
    <w:rsid w:val="00BE3B08"/>
    <w:rsid w:val="00BE46E2"/>
    <w:rsid w:val="00BE473F"/>
    <w:rsid w:val="00BE4DDD"/>
    <w:rsid w:val="00BE65B5"/>
    <w:rsid w:val="00BE6AD2"/>
    <w:rsid w:val="00BE6B03"/>
    <w:rsid w:val="00BE6C4B"/>
    <w:rsid w:val="00BE6E35"/>
    <w:rsid w:val="00BE7697"/>
    <w:rsid w:val="00BE7FB0"/>
    <w:rsid w:val="00BF0278"/>
    <w:rsid w:val="00BF030D"/>
    <w:rsid w:val="00BF0AD8"/>
    <w:rsid w:val="00BF1BDE"/>
    <w:rsid w:val="00BF1E16"/>
    <w:rsid w:val="00BF2539"/>
    <w:rsid w:val="00BF469F"/>
    <w:rsid w:val="00BF4788"/>
    <w:rsid w:val="00BF4D73"/>
    <w:rsid w:val="00BF4E6D"/>
    <w:rsid w:val="00BF4EF1"/>
    <w:rsid w:val="00BF5291"/>
    <w:rsid w:val="00BF5379"/>
    <w:rsid w:val="00BF55D7"/>
    <w:rsid w:val="00BF6081"/>
    <w:rsid w:val="00BF69AA"/>
    <w:rsid w:val="00BF6A14"/>
    <w:rsid w:val="00BF6A43"/>
    <w:rsid w:val="00BF6C44"/>
    <w:rsid w:val="00BF773F"/>
    <w:rsid w:val="00BF7F0C"/>
    <w:rsid w:val="00C00DE8"/>
    <w:rsid w:val="00C00F35"/>
    <w:rsid w:val="00C01016"/>
    <w:rsid w:val="00C01244"/>
    <w:rsid w:val="00C01D63"/>
    <w:rsid w:val="00C026C8"/>
    <w:rsid w:val="00C03136"/>
    <w:rsid w:val="00C03852"/>
    <w:rsid w:val="00C0389C"/>
    <w:rsid w:val="00C03A09"/>
    <w:rsid w:val="00C0447E"/>
    <w:rsid w:val="00C04841"/>
    <w:rsid w:val="00C051F8"/>
    <w:rsid w:val="00C0549C"/>
    <w:rsid w:val="00C0568B"/>
    <w:rsid w:val="00C05C06"/>
    <w:rsid w:val="00C060A6"/>
    <w:rsid w:val="00C067F3"/>
    <w:rsid w:val="00C06FF5"/>
    <w:rsid w:val="00C07135"/>
    <w:rsid w:val="00C075DD"/>
    <w:rsid w:val="00C07B83"/>
    <w:rsid w:val="00C07F5A"/>
    <w:rsid w:val="00C10ECD"/>
    <w:rsid w:val="00C10F50"/>
    <w:rsid w:val="00C1196F"/>
    <w:rsid w:val="00C12533"/>
    <w:rsid w:val="00C12D74"/>
    <w:rsid w:val="00C13130"/>
    <w:rsid w:val="00C134A5"/>
    <w:rsid w:val="00C13602"/>
    <w:rsid w:val="00C13B91"/>
    <w:rsid w:val="00C13E7D"/>
    <w:rsid w:val="00C141C6"/>
    <w:rsid w:val="00C14401"/>
    <w:rsid w:val="00C14860"/>
    <w:rsid w:val="00C14B1E"/>
    <w:rsid w:val="00C15825"/>
    <w:rsid w:val="00C16193"/>
    <w:rsid w:val="00C16651"/>
    <w:rsid w:val="00C1749D"/>
    <w:rsid w:val="00C17553"/>
    <w:rsid w:val="00C17722"/>
    <w:rsid w:val="00C17F23"/>
    <w:rsid w:val="00C2005F"/>
    <w:rsid w:val="00C209DC"/>
    <w:rsid w:val="00C20B78"/>
    <w:rsid w:val="00C21434"/>
    <w:rsid w:val="00C215BB"/>
    <w:rsid w:val="00C21F79"/>
    <w:rsid w:val="00C23153"/>
    <w:rsid w:val="00C23168"/>
    <w:rsid w:val="00C23380"/>
    <w:rsid w:val="00C246A5"/>
    <w:rsid w:val="00C246EB"/>
    <w:rsid w:val="00C24B10"/>
    <w:rsid w:val="00C25223"/>
    <w:rsid w:val="00C25A49"/>
    <w:rsid w:val="00C25D28"/>
    <w:rsid w:val="00C25E5F"/>
    <w:rsid w:val="00C260A7"/>
    <w:rsid w:val="00C26EAA"/>
    <w:rsid w:val="00C30E6A"/>
    <w:rsid w:val="00C30EF2"/>
    <w:rsid w:val="00C30FB5"/>
    <w:rsid w:val="00C321D8"/>
    <w:rsid w:val="00C32BD1"/>
    <w:rsid w:val="00C32DF0"/>
    <w:rsid w:val="00C32F9C"/>
    <w:rsid w:val="00C34121"/>
    <w:rsid w:val="00C34DE9"/>
    <w:rsid w:val="00C36404"/>
    <w:rsid w:val="00C3670B"/>
    <w:rsid w:val="00C3682C"/>
    <w:rsid w:val="00C36BEB"/>
    <w:rsid w:val="00C370C1"/>
    <w:rsid w:val="00C371D9"/>
    <w:rsid w:val="00C378DE"/>
    <w:rsid w:val="00C40288"/>
    <w:rsid w:val="00C4121F"/>
    <w:rsid w:val="00C412A2"/>
    <w:rsid w:val="00C414B4"/>
    <w:rsid w:val="00C417E8"/>
    <w:rsid w:val="00C418F8"/>
    <w:rsid w:val="00C43DA8"/>
    <w:rsid w:val="00C43EE3"/>
    <w:rsid w:val="00C44277"/>
    <w:rsid w:val="00C4427C"/>
    <w:rsid w:val="00C4437E"/>
    <w:rsid w:val="00C444A4"/>
    <w:rsid w:val="00C445CB"/>
    <w:rsid w:val="00C4520B"/>
    <w:rsid w:val="00C453F5"/>
    <w:rsid w:val="00C45826"/>
    <w:rsid w:val="00C45F83"/>
    <w:rsid w:val="00C462FA"/>
    <w:rsid w:val="00C46448"/>
    <w:rsid w:val="00C46E56"/>
    <w:rsid w:val="00C46E67"/>
    <w:rsid w:val="00C47F21"/>
    <w:rsid w:val="00C51382"/>
    <w:rsid w:val="00C51590"/>
    <w:rsid w:val="00C519E9"/>
    <w:rsid w:val="00C51FD5"/>
    <w:rsid w:val="00C5239A"/>
    <w:rsid w:val="00C523F3"/>
    <w:rsid w:val="00C53198"/>
    <w:rsid w:val="00C5352F"/>
    <w:rsid w:val="00C53602"/>
    <w:rsid w:val="00C53809"/>
    <w:rsid w:val="00C53BE1"/>
    <w:rsid w:val="00C550A7"/>
    <w:rsid w:val="00C5590B"/>
    <w:rsid w:val="00C5631B"/>
    <w:rsid w:val="00C568C2"/>
    <w:rsid w:val="00C573ED"/>
    <w:rsid w:val="00C5779F"/>
    <w:rsid w:val="00C57BA7"/>
    <w:rsid w:val="00C57E60"/>
    <w:rsid w:val="00C60642"/>
    <w:rsid w:val="00C608B9"/>
    <w:rsid w:val="00C60D0B"/>
    <w:rsid w:val="00C60D83"/>
    <w:rsid w:val="00C61664"/>
    <w:rsid w:val="00C616A2"/>
    <w:rsid w:val="00C6200B"/>
    <w:rsid w:val="00C62326"/>
    <w:rsid w:val="00C62AA2"/>
    <w:rsid w:val="00C63035"/>
    <w:rsid w:val="00C645D4"/>
    <w:rsid w:val="00C65269"/>
    <w:rsid w:val="00C673B3"/>
    <w:rsid w:val="00C673CD"/>
    <w:rsid w:val="00C67CA7"/>
    <w:rsid w:val="00C70E2F"/>
    <w:rsid w:val="00C7147D"/>
    <w:rsid w:val="00C717F5"/>
    <w:rsid w:val="00C72024"/>
    <w:rsid w:val="00C72C4A"/>
    <w:rsid w:val="00C72CB5"/>
    <w:rsid w:val="00C72E59"/>
    <w:rsid w:val="00C73644"/>
    <w:rsid w:val="00C73CDF"/>
    <w:rsid w:val="00C73F3D"/>
    <w:rsid w:val="00C7426B"/>
    <w:rsid w:val="00C750AE"/>
    <w:rsid w:val="00C7575B"/>
    <w:rsid w:val="00C764E4"/>
    <w:rsid w:val="00C76E65"/>
    <w:rsid w:val="00C76F8C"/>
    <w:rsid w:val="00C776F5"/>
    <w:rsid w:val="00C779BF"/>
    <w:rsid w:val="00C77AC2"/>
    <w:rsid w:val="00C804AC"/>
    <w:rsid w:val="00C807B7"/>
    <w:rsid w:val="00C80A27"/>
    <w:rsid w:val="00C80FB2"/>
    <w:rsid w:val="00C810D1"/>
    <w:rsid w:val="00C81168"/>
    <w:rsid w:val="00C8151F"/>
    <w:rsid w:val="00C81C1A"/>
    <w:rsid w:val="00C8244A"/>
    <w:rsid w:val="00C8261D"/>
    <w:rsid w:val="00C82913"/>
    <w:rsid w:val="00C829E4"/>
    <w:rsid w:val="00C831E3"/>
    <w:rsid w:val="00C833B5"/>
    <w:rsid w:val="00C83E8F"/>
    <w:rsid w:val="00C845DD"/>
    <w:rsid w:val="00C847CA"/>
    <w:rsid w:val="00C8546C"/>
    <w:rsid w:val="00C85948"/>
    <w:rsid w:val="00C8689F"/>
    <w:rsid w:val="00C87124"/>
    <w:rsid w:val="00C8752F"/>
    <w:rsid w:val="00C87573"/>
    <w:rsid w:val="00C87A09"/>
    <w:rsid w:val="00C87BC4"/>
    <w:rsid w:val="00C87CC1"/>
    <w:rsid w:val="00C906DA"/>
    <w:rsid w:val="00C91E92"/>
    <w:rsid w:val="00C93433"/>
    <w:rsid w:val="00C9348D"/>
    <w:rsid w:val="00C935E8"/>
    <w:rsid w:val="00C938A6"/>
    <w:rsid w:val="00C9390F"/>
    <w:rsid w:val="00C93C55"/>
    <w:rsid w:val="00C93ECB"/>
    <w:rsid w:val="00C94610"/>
    <w:rsid w:val="00C94618"/>
    <w:rsid w:val="00C94754"/>
    <w:rsid w:val="00C95436"/>
    <w:rsid w:val="00C95FFB"/>
    <w:rsid w:val="00C96D9F"/>
    <w:rsid w:val="00C96E1D"/>
    <w:rsid w:val="00C971FD"/>
    <w:rsid w:val="00C9766A"/>
    <w:rsid w:val="00C97698"/>
    <w:rsid w:val="00C979D7"/>
    <w:rsid w:val="00C97C0F"/>
    <w:rsid w:val="00C97E57"/>
    <w:rsid w:val="00CA1D17"/>
    <w:rsid w:val="00CA1F24"/>
    <w:rsid w:val="00CA2006"/>
    <w:rsid w:val="00CA255C"/>
    <w:rsid w:val="00CA34A8"/>
    <w:rsid w:val="00CA382E"/>
    <w:rsid w:val="00CA3BCB"/>
    <w:rsid w:val="00CA4672"/>
    <w:rsid w:val="00CA4768"/>
    <w:rsid w:val="00CA4E84"/>
    <w:rsid w:val="00CA52F4"/>
    <w:rsid w:val="00CA5FF8"/>
    <w:rsid w:val="00CA6674"/>
    <w:rsid w:val="00CB00C5"/>
    <w:rsid w:val="00CB0299"/>
    <w:rsid w:val="00CB03E4"/>
    <w:rsid w:val="00CB07F3"/>
    <w:rsid w:val="00CB0A9B"/>
    <w:rsid w:val="00CB10C5"/>
    <w:rsid w:val="00CB18E3"/>
    <w:rsid w:val="00CB3274"/>
    <w:rsid w:val="00CB3944"/>
    <w:rsid w:val="00CB3E77"/>
    <w:rsid w:val="00CB3F83"/>
    <w:rsid w:val="00CB46D4"/>
    <w:rsid w:val="00CB4974"/>
    <w:rsid w:val="00CB49FD"/>
    <w:rsid w:val="00CB4CC2"/>
    <w:rsid w:val="00CB4DAE"/>
    <w:rsid w:val="00CB52D9"/>
    <w:rsid w:val="00CB545D"/>
    <w:rsid w:val="00CB60EF"/>
    <w:rsid w:val="00CB61D2"/>
    <w:rsid w:val="00CB7874"/>
    <w:rsid w:val="00CB7977"/>
    <w:rsid w:val="00CC13F1"/>
    <w:rsid w:val="00CC1504"/>
    <w:rsid w:val="00CC1BB8"/>
    <w:rsid w:val="00CC2238"/>
    <w:rsid w:val="00CC232E"/>
    <w:rsid w:val="00CC3F04"/>
    <w:rsid w:val="00CC4372"/>
    <w:rsid w:val="00CC521B"/>
    <w:rsid w:val="00CC5AEB"/>
    <w:rsid w:val="00CC6183"/>
    <w:rsid w:val="00CC6632"/>
    <w:rsid w:val="00CC673C"/>
    <w:rsid w:val="00CC7783"/>
    <w:rsid w:val="00CD0604"/>
    <w:rsid w:val="00CD0C4F"/>
    <w:rsid w:val="00CD12B7"/>
    <w:rsid w:val="00CD134D"/>
    <w:rsid w:val="00CD149A"/>
    <w:rsid w:val="00CD1BFD"/>
    <w:rsid w:val="00CD21C6"/>
    <w:rsid w:val="00CD2235"/>
    <w:rsid w:val="00CD2268"/>
    <w:rsid w:val="00CD269A"/>
    <w:rsid w:val="00CD4408"/>
    <w:rsid w:val="00CD4556"/>
    <w:rsid w:val="00CD4A5E"/>
    <w:rsid w:val="00CD4CE4"/>
    <w:rsid w:val="00CD52AB"/>
    <w:rsid w:val="00CD5836"/>
    <w:rsid w:val="00CD5FD9"/>
    <w:rsid w:val="00CD636B"/>
    <w:rsid w:val="00CD699D"/>
    <w:rsid w:val="00CD6C37"/>
    <w:rsid w:val="00CD6EB7"/>
    <w:rsid w:val="00CD7724"/>
    <w:rsid w:val="00CD7EE7"/>
    <w:rsid w:val="00CE0025"/>
    <w:rsid w:val="00CE13C0"/>
    <w:rsid w:val="00CE1458"/>
    <w:rsid w:val="00CE1A08"/>
    <w:rsid w:val="00CE2ADC"/>
    <w:rsid w:val="00CE39D4"/>
    <w:rsid w:val="00CE3A38"/>
    <w:rsid w:val="00CE3D21"/>
    <w:rsid w:val="00CE3FFC"/>
    <w:rsid w:val="00CE4130"/>
    <w:rsid w:val="00CE4663"/>
    <w:rsid w:val="00CE5152"/>
    <w:rsid w:val="00CE5267"/>
    <w:rsid w:val="00CE5884"/>
    <w:rsid w:val="00CE5BC8"/>
    <w:rsid w:val="00CE5E4F"/>
    <w:rsid w:val="00CE6B2F"/>
    <w:rsid w:val="00CE7178"/>
    <w:rsid w:val="00CE7225"/>
    <w:rsid w:val="00CE7749"/>
    <w:rsid w:val="00CE7935"/>
    <w:rsid w:val="00CE7C1A"/>
    <w:rsid w:val="00CE7CCD"/>
    <w:rsid w:val="00CF1704"/>
    <w:rsid w:val="00CF1892"/>
    <w:rsid w:val="00CF1C62"/>
    <w:rsid w:val="00CF23AF"/>
    <w:rsid w:val="00CF2678"/>
    <w:rsid w:val="00CF2CED"/>
    <w:rsid w:val="00CF2E4D"/>
    <w:rsid w:val="00CF30F8"/>
    <w:rsid w:val="00CF37E9"/>
    <w:rsid w:val="00CF4F41"/>
    <w:rsid w:val="00CF5D3C"/>
    <w:rsid w:val="00CF5FC1"/>
    <w:rsid w:val="00CF62DE"/>
    <w:rsid w:val="00CF6C5B"/>
    <w:rsid w:val="00CF72DB"/>
    <w:rsid w:val="00CF732B"/>
    <w:rsid w:val="00CF754F"/>
    <w:rsid w:val="00CF7783"/>
    <w:rsid w:val="00CF7E3C"/>
    <w:rsid w:val="00D0028D"/>
    <w:rsid w:val="00D00754"/>
    <w:rsid w:val="00D0089E"/>
    <w:rsid w:val="00D00C98"/>
    <w:rsid w:val="00D01009"/>
    <w:rsid w:val="00D017DB"/>
    <w:rsid w:val="00D021E0"/>
    <w:rsid w:val="00D0279E"/>
    <w:rsid w:val="00D03CB3"/>
    <w:rsid w:val="00D05104"/>
    <w:rsid w:val="00D051B9"/>
    <w:rsid w:val="00D053CC"/>
    <w:rsid w:val="00D055E3"/>
    <w:rsid w:val="00D059FE"/>
    <w:rsid w:val="00D05D3B"/>
    <w:rsid w:val="00D06061"/>
    <w:rsid w:val="00D0668B"/>
    <w:rsid w:val="00D066B5"/>
    <w:rsid w:val="00D0682D"/>
    <w:rsid w:val="00D0795F"/>
    <w:rsid w:val="00D10448"/>
    <w:rsid w:val="00D106B3"/>
    <w:rsid w:val="00D10F0E"/>
    <w:rsid w:val="00D1189C"/>
    <w:rsid w:val="00D11A7F"/>
    <w:rsid w:val="00D11C4A"/>
    <w:rsid w:val="00D11C56"/>
    <w:rsid w:val="00D11DC9"/>
    <w:rsid w:val="00D12528"/>
    <w:rsid w:val="00D1276F"/>
    <w:rsid w:val="00D12801"/>
    <w:rsid w:val="00D128F2"/>
    <w:rsid w:val="00D12CAB"/>
    <w:rsid w:val="00D13476"/>
    <w:rsid w:val="00D13951"/>
    <w:rsid w:val="00D13B64"/>
    <w:rsid w:val="00D13DD9"/>
    <w:rsid w:val="00D14BF6"/>
    <w:rsid w:val="00D14F51"/>
    <w:rsid w:val="00D158EE"/>
    <w:rsid w:val="00D15979"/>
    <w:rsid w:val="00D15B1B"/>
    <w:rsid w:val="00D15DF3"/>
    <w:rsid w:val="00D1620E"/>
    <w:rsid w:val="00D16AE2"/>
    <w:rsid w:val="00D17096"/>
    <w:rsid w:val="00D17FA9"/>
    <w:rsid w:val="00D20894"/>
    <w:rsid w:val="00D20B48"/>
    <w:rsid w:val="00D21619"/>
    <w:rsid w:val="00D2181D"/>
    <w:rsid w:val="00D21A57"/>
    <w:rsid w:val="00D21C4B"/>
    <w:rsid w:val="00D21DD7"/>
    <w:rsid w:val="00D2247D"/>
    <w:rsid w:val="00D226C4"/>
    <w:rsid w:val="00D22FD2"/>
    <w:rsid w:val="00D2335B"/>
    <w:rsid w:val="00D23509"/>
    <w:rsid w:val="00D24445"/>
    <w:rsid w:val="00D2492A"/>
    <w:rsid w:val="00D24CF3"/>
    <w:rsid w:val="00D26533"/>
    <w:rsid w:val="00D270F7"/>
    <w:rsid w:val="00D2712D"/>
    <w:rsid w:val="00D27C93"/>
    <w:rsid w:val="00D304B3"/>
    <w:rsid w:val="00D30D90"/>
    <w:rsid w:val="00D30E56"/>
    <w:rsid w:val="00D313BA"/>
    <w:rsid w:val="00D328CF"/>
    <w:rsid w:val="00D3311C"/>
    <w:rsid w:val="00D33947"/>
    <w:rsid w:val="00D33AE0"/>
    <w:rsid w:val="00D33AEC"/>
    <w:rsid w:val="00D34163"/>
    <w:rsid w:val="00D34440"/>
    <w:rsid w:val="00D351B1"/>
    <w:rsid w:val="00D35583"/>
    <w:rsid w:val="00D3596D"/>
    <w:rsid w:val="00D36308"/>
    <w:rsid w:val="00D368FF"/>
    <w:rsid w:val="00D37040"/>
    <w:rsid w:val="00D37655"/>
    <w:rsid w:val="00D37B20"/>
    <w:rsid w:val="00D37EE8"/>
    <w:rsid w:val="00D4028F"/>
    <w:rsid w:val="00D406EB"/>
    <w:rsid w:val="00D40E9D"/>
    <w:rsid w:val="00D414A9"/>
    <w:rsid w:val="00D42452"/>
    <w:rsid w:val="00D42A1E"/>
    <w:rsid w:val="00D43062"/>
    <w:rsid w:val="00D431A8"/>
    <w:rsid w:val="00D439BC"/>
    <w:rsid w:val="00D43AAC"/>
    <w:rsid w:val="00D43D42"/>
    <w:rsid w:val="00D44D26"/>
    <w:rsid w:val="00D466AC"/>
    <w:rsid w:val="00D4674C"/>
    <w:rsid w:val="00D4690E"/>
    <w:rsid w:val="00D46C0E"/>
    <w:rsid w:val="00D46CBC"/>
    <w:rsid w:val="00D50AD5"/>
    <w:rsid w:val="00D50EF4"/>
    <w:rsid w:val="00D50FB1"/>
    <w:rsid w:val="00D519C2"/>
    <w:rsid w:val="00D51F06"/>
    <w:rsid w:val="00D52047"/>
    <w:rsid w:val="00D5300B"/>
    <w:rsid w:val="00D540B1"/>
    <w:rsid w:val="00D548E1"/>
    <w:rsid w:val="00D54B4A"/>
    <w:rsid w:val="00D55168"/>
    <w:rsid w:val="00D55C6C"/>
    <w:rsid w:val="00D567A9"/>
    <w:rsid w:val="00D568BC"/>
    <w:rsid w:val="00D56C0D"/>
    <w:rsid w:val="00D577CB"/>
    <w:rsid w:val="00D577F3"/>
    <w:rsid w:val="00D57A58"/>
    <w:rsid w:val="00D602C8"/>
    <w:rsid w:val="00D60362"/>
    <w:rsid w:val="00D60F05"/>
    <w:rsid w:val="00D60F4A"/>
    <w:rsid w:val="00D61123"/>
    <w:rsid w:val="00D61FBA"/>
    <w:rsid w:val="00D62263"/>
    <w:rsid w:val="00D62B3D"/>
    <w:rsid w:val="00D62BD8"/>
    <w:rsid w:val="00D632DF"/>
    <w:rsid w:val="00D6347D"/>
    <w:rsid w:val="00D636A0"/>
    <w:rsid w:val="00D63EBD"/>
    <w:rsid w:val="00D63F00"/>
    <w:rsid w:val="00D643FA"/>
    <w:rsid w:val="00D64747"/>
    <w:rsid w:val="00D64C0A"/>
    <w:rsid w:val="00D6542C"/>
    <w:rsid w:val="00D65F09"/>
    <w:rsid w:val="00D666D0"/>
    <w:rsid w:val="00D67722"/>
    <w:rsid w:val="00D67ADA"/>
    <w:rsid w:val="00D700F5"/>
    <w:rsid w:val="00D704D6"/>
    <w:rsid w:val="00D7051C"/>
    <w:rsid w:val="00D70803"/>
    <w:rsid w:val="00D70B24"/>
    <w:rsid w:val="00D70D52"/>
    <w:rsid w:val="00D716D5"/>
    <w:rsid w:val="00D71E42"/>
    <w:rsid w:val="00D720D6"/>
    <w:rsid w:val="00D72BA0"/>
    <w:rsid w:val="00D72F34"/>
    <w:rsid w:val="00D73853"/>
    <w:rsid w:val="00D7406E"/>
    <w:rsid w:val="00D74B42"/>
    <w:rsid w:val="00D757CE"/>
    <w:rsid w:val="00D75CFE"/>
    <w:rsid w:val="00D76956"/>
    <w:rsid w:val="00D76FAE"/>
    <w:rsid w:val="00D7702B"/>
    <w:rsid w:val="00D77235"/>
    <w:rsid w:val="00D776A0"/>
    <w:rsid w:val="00D7798B"/>
    <w:rsid w:val="00D77D6C"/>
    <w:rsid w:val="00D77D85"/>
    <w:rsid w:val="00D80A99"/>
    <w:rsid w:val="00D80F40"/>
    <w:rsid w:val="00D81AAF"/>
    <w:rsid w:val="00D81E48"/>
    <w:rsid w:val="00D82614"/>
    <w:rsid w:val="00D82CB9"/>
    <w:rsid w:val="00D83C38"/>
    <w:rsid w:val="00D83C65"/>
    <w:rsid w:val="00D83D16"/>
    <w:rsid w:val="00D84A21"/>
    <w:rsid w:val="00D85266"/>
    <w:rsid w:val="00D85FFB"/>
    <w:rsid w:val="00D862BF"/>
    <w:rsid w:val="00D864AD"/>
    <w:rsid w:val="00D86FB5"/>
    <w:rsid w:val="00D87081"/>
    <w:rsid w:val="00D87168"/>
    <w:rsid w:val="00D877CF"/>
    <w:rsid w:val="00D87A47"/>
    <w:rsid w:val="00D87DA4"/>
    <w:rsid w:val="00D910A0"/>
    <w:rsid w:val="00D91963"/>
    <w:rsid w:val="00D91A91"/>
    <w:rsid w:val="00D91CA9"/>
    <w:rsid w:val="00D91F78"/>
    <w:rsid w:val="00D92364"/>
    <w:rsid w:val="00D92E67"/>
    <w:rsid w:val="00D93577"/>
    <w:rsid w:val="00D93A36"/>
    <w:rsid w:val="00D94D8D"/>
    <w:rsid w:val="00D94F91"/>
    <w:rsid w:val="00D95861"/>
    <w:rsid w:val="00D958FA"/>
    <w:rsid w:val="00D95BC7"/>
    <w:rsid w:val="00D95FF5"/>
    <w:rsid w:val="00D964F1"/>
    <w:rsid w:val="00D96DBF"/>
    <w:rsid w:val="00D97427"/>
    <w:rsid w:val="00D97752"/>
    <w:rsid w:val="00D97FF0"/>
    <w:rsid w:val="00DA0510"/>
    <w:rsid w:val="00DA12AF"/>
    <w:rsid w:val="00DA15A2"/>
    <w:rsid w:val="00DA1905"/>
    <w:rsid w:val="00DA2622"/>
    <w:rsid w:val="00DA2F29"/>
    <w:rsid w:val="00DA3016"/>
    <w:rsid w:val="00DA30B4"/>
    <w:rsid w:val="00DA32AD"/>
    <w:rsid w:val="00DA3AB4"/>
    <w:rsid w:val="00DA4855"/>
    <w:rsid w:val="00DA4BFD"/>
    <w:rsid w:val="00DA538F"/>
    <w:rsid w:val="00DA545A"/>
    <w:rsid w:val="00DA5651"/>
    <w:rsid w:val="00DA5800"/>
    <w:rsid w:val="00DA59FB"/>
    <w:rsid w:val="00DA6203"/>
    <w:rsid w:val="00DA6F71"/>
    <w:rsid w:val="00DA7AE3"/>
    <w:rsid w:val="00DA7BD4"/>
    <w:rsid w:val="00DB038B"/>
    <w:rsid w:val="00DB0A06"/>
    <w:rsid w:val="00DB1581"/>
    <w:rsid w:val="00DB1D12"/>
    <w:rsid w:val="00DB1F37"/>
    <w:rsid w:val="00DB1FD2"/>
    <w:rsid w:val="00DB235D"/>
    <w:rsid w:val="00DB243E"/>
    <w:rsid w:val="00DB29CF"/>
    <w:rsid w:val="00DB2F04"/>
    <w:rsid w:val="00DB43AA"/>
    <w:rsid w:val="00DB4569"/>
    <w:rsid w:val="00DB45ED"/>
    <w:rsid w:val="00DB4648"/>
    <w:rsid w:val="00DB470C"/>
    <w:rsid w:val="00DB48E6"/>
    <w:rsid w:val="00DB4A76"/>
    <w:rsid w:val="00DB4DE4"/>
    <w:rsid w:val="00DB53CB"/>
    <w:rsid w:val="00DB566D"/>
    <w:rsid w:val="00DB5D2E"/>
    <w:rsid w:val="00DB61F6"/>
    <w:rsid w:val="00DC00E7"/>
    <w:rsid w:val="00DC050E"/>
    <w:rsid w:val="00DC06D5"/>
    <w:rsid w:val="00DC079C"/>
    <w:rsid w:val="00DC1DD3"/>
    <w:rsid w:val="00DC1F67"/>
    <w:rsid w:val="00DC2FDC"/>
    <w:rsid w:val="00DC31A0"/>
    <w:rsid w:val="00DC33C5"/>
    <w:rsid w:val="00DC3751"/>
    <w:rsid w:val="00DC3E13"/>
    <w:rsid w:val="00DC54DF"/>
    <w:rsid w:val="00DC5B2E"/>
    <w:rsid w:val="00DC6033"/>
    <w:rsid w:val="00DC60BA"/>
    <w:rsid w:val="00DC6476"/>
    <w:rsid w:val="00DC6BB6"/>
    <w:rsid w:val="00DC75BD"/>
    <w:rsid w:val="00DC7C98"/>
    <w:rsid w:val="00DD0413"/>
    <w:rsid w:val="00DD0B79"/>
    <w:rsid w:val="00DD0F2A"/>
    <w:rsid w:val="00DD0F38"/>
    <w:rsid w:val="00DD1C54"/>
    <w:rsid w:val="00DD1FF5"/>
    <w:rsid w:val="00DD2091"/>
    <w:rsid w:val="00DD266E"/>
    <w:rsid w:val="00DD2A1D"/>
    <w:rsid w:val="00DD44FE"/>
    <w:rsid w:val="00DD4BCB"/>
    <w:rsid w:val="00DD56C8"/>
    <w:rsid w:val="00DD7225"/>
    <w:rsid w:val="00DD7253"/>
    <w:rsid w:val="00DD75E4"/>
    <w:rsid w:val="00DD783B"/>
    <w:rsid w:val="00DD7E8F"/>
    <w:rsid w:val="00DE0D35"/>
    <w:rsid w:val="00DE10B5"/>
    <w:rsid w:val="00DE15DC"/>
    <w:rsid w:val="00DE222E"/>
    <w:rsid w:val="00DE3C93"/>
    <w:rsid w:val="00DE3E90"/>
    <w:rsid w:val="00DE5C0A"/>
    <w:rsid w:val="00DE63C7"/>
    <w:rsid w:val="00DE68F6"/>
    <w:rsid w:val="00DE7108"/>
    <w:rsid w:val="00DE7569"/>
    <w:rsid w:val="00DE7804"/>
    <w:rsid w:val="00DF05FF"/>
    <w:rsid w:val="00DF063F"/>
    <w:rsid w:val="00DF0C43"/>
    <w:rsid w:val="00DF104D"/>
    <w:rsid w:val="00DF12CB"/>
    <w:rsid w:val="00DF138C"/>
    <w:rsid w:val="00DF1E0D"/>
    <w:rsid w:val="00DF2C52"/>
    <w:rsid w:val="00DF2F14"/>
    <w:rsid w:val="00DF3266"/>
    <w:rsid w:val="00DF3306"/>
    <w:rsid w:val="00DF3BAA"/>
    <w:rsid w:val="00DF513B"/>
    <w:rsid w:val="00DF5F1E"/>
    <w:rsid w:val="00DF6845"/>
    <w:rsid w:val="00DF6D22"/>
    <w:rsid w:val="00DF72F4"/>
    <w:rsid w:val="00DF7822"/>
    <w:rsid w:val="00E00005"/>
    <w:rsid w:val="00E00F14"/>
    <w:rsid w:val="00E01482"/>
    <w:rsid w:val="00E01649"/>
    <w:rsid w:val="00E01CF5"/>
    <w:rsid w:val="00E01EDF"/>
    <w:rsid w:val="00E01F78"/>
    <w:rsid w:val="00E031EB"/>
    <w:rsid w:val="00E032FE"/>
    <w:rsid w:val="00E04085"/>
    <w:rsid w:val="00E04A7F"/>
    <w:rsid w:val="00E0526E"/>
    <w:rsid w:val="00E0549A"/>
    <w:rsid w:val="00E05F1B"/>
    <w:rsid w:val="00E06105"/>
    <w:rsid w:val="00E0678B"/>
    <w:rsid w:val="00E067D6"/>
    <w:rsid w:val="00E0752E"/>
    <w:rsid w:val="00E07A06"/>
    <w:rsid w:val="00E104E8"/>
    <w:rsid w:val="00E10A0A"/>
    <w:rsid w:val="00E10ADD"/>
    <w:rsid w:val="00E10E77"/>
    <w:rsid w:val="00E110C2"/>
    <w:rsid w:val="00E113A5"/>
    <w:rsid w:val="00E114A4"/>
    <w:rsid w:val="00E11756"/>
    <w:rsid w:val="00E11788"/>
    <w:rsid w:val="00E122AC"/>
    <w:rsid w:val="00E124CC"/>
    <w:rsid w:val="00E12785"/>
    <w:rsid w:val="00E12BB1"/>
    <w:rsid w:val="00E12E0B"/>
    <w:rsid w:val="00E1325C"/>
    <w:rsid w:val="00E13A46"/>
    <w:rsid w:val="00E14F9C"/>
    <w:rsid w:val="00E1547C"/>
    <w:rsid w:val="00E164D3"/>
    <w:rsid w:val="00E178A5"/>
    <w:rsid w:val="00E2101C"/>
    <w:rsid w:val="00E21515"/>
    <w:rsid w:val="00E21A7C"/>
    <w:rsid w:val="00E22C45"/>
    <w:rsid w:val="00E22E74"/>
    <w:rsid w:val="00E23533"/>
    <w:rsid w:val="00E23EE9"/>
    <w:rsid w:val="00E24151"/>
    <w:rsid w:val="00E247E9"/>
    <w:rsid w:val="00E26922"/>
    <w:rsid w:val="00E26B65"/>
    <w:rsid w:val="00E272B7"/>
    <w:rsid w:val="00E2787D"/>
    <w:rsid w:val="00E302FF"/>
    <w:rsid w:val="00E303DD"/>
    <w:rsid w:val="00E30739"/>
    <w:rsid w:val="00E31999"/>
    <w:rsid w:val="00E31A68"/>
    <w:rsid w:val="00E31CC2"/>
    <w:rsid w:val="00E31F2E"/>
    <w:rsid w:val="00E32127"/>
    <w:rsid w:val="00E3236E"/>
    <w:rsid w:val="00E330A3"/>
    <w:rsid w:val="00E33C49"/>
    <w:rsid w:val="00E33DFB"/>
    <w:rsid w:val="00E34581"/>
    <w:rsid w:val="00E34B73"/>
    <w:rsid w:val="00E355DF"/>
    <w:rsid w:val="00E36C8A"/>
    <w:rsid w:val="00E37212"/>
    <w:rsid w:val="00E37543"/>
    <w:rsid w:val="00E3769E"/>
    <w:rsid w:val="00E37721"/>
    <w:rsid w:val="00E402DC"/>
    <w:rsid w:val="00E409DD"/>
    <w:rsid w:val="00E40DAB"/>
    <w:rsid w:val="00E40E9E"/>
    <w:rsid w:val="00E41040"/>
    <w:rsid w:val="00E417B7"/>
    <w:rsid w:val="00E41F6C"/>
    <w:rsid w:val="00E42931"/>
    <w:rsid w:val="00E432D1"/>
    <w:rsid w:val="00E43D49"/>
    <w:rsid w:val="00E509B1"/>
    <w:rsid w:val="00E50AD5"/>
    <w:rsid w:val="00E50E03"/>
    <w:rsid w:val="00E51A1F"/>
    <w:rsid w:val="00E51A6A"/>
    <w:rsid w:val="00E52CED"/>
    <w:rsid w:val="00E53A7E"/>
    <w:rsid w:val="00E53E32"/>
    <w:rsid w:val="00E53E40"/>
    <w:rsid w:val="00E546D0"/>
    <w:rsid w:val="00E5787A"/>
    <w:rsid w:val="00E6052D"/>
    <w:rsid w:val="00E6072A"/>
    <w:rsid w:val="00E6155E"/>
    <w:rsid w:val="00E61C4C"/>
    <w:rsid w:val="00E62612"/>
    <w:rsid w:val="00E626C4"/>
    <w:rsid w:val="00E628FB"/>
    <w:rsid w:val="00E62D01"/>
    <w:rsid w:val="00E634AE"/>
    <w:rsid w:val="00E6358A"/>
    <w:rsid w:val="00E63667"/>
    <w:rsid w:val="00E640DF"/>
    <w:rsid w:val="00E648D9"/>
    <w:rsid w:val="00E64C81"/>
    <w:rsid w:val="00E64F4A"/>
    <w:rsid w:val="00E6553B"/>
    <w:rsid w:val="00E65C33"/>
    <w:rsid w:val="00E65D36"/>
    <w:rsid w:val="00E66021"/>
    <w:rsid w:val="00E662C1"/>
    <w:rsid w:val="00E6634F"/>
    <w:rsid w:val="00E66405"/>
    <w:rsid w:val="00E664CD"/>
    <w:rsid w:val="00E66767"/>
    <w:rsid w:val="00E66857"/>
    <w:rsid w:val="00E669A6"/>
    <w:rsid w:val="00E66EA1"/>
    <w:rsid w:val="00E6755A"/>
    <w:rsid w:val="00E67C40"/>
    <w:rsid w:val="00E7129B"/>
    <w:rsid w:val="00E7178E"/>
    <w:rsid w:val="00E72C7C"/>
    <w:rsid w:val="00E7378D"/>
    <w:rsid w:val="00E741DF"/>
    <w:rsid w:val="00E74F69"/>
    <w:rsid w:val="00E7519D"/>
    <w:rsid w:val="00E751F2"/>
    <w:rsid w:val="00E755D9"/>
    <w:rsid w:val="00E75968"/>
    <w:rsid w:val="00E766F2"/>
    <w:rsid w:val="00E76C47"/>
    <w:rsid w:val="00E76C6B"/>
    <w:rsid w:val="00E77278"/>
    <w:rsid w:val="00E778EC"/>
    <w:rsid w:val="00E805D6"/>
    <w:rsid w:val="00E80910"/>
    <w:rsid w:val="00E80AC1"/>
    <w:rsid w:val="00E80AC2"/>
    <w:rsid w:val="00E80BCD"/>
    <w:rsid w:val="00E814C7"/>
    <w:rsid w:val="00E815AD"/>
    <w:rsid w:val="00E819CE"/>
    <w:rsid w:val="00E820AF"/>
    <w:rsid w:val="00E8214B"/>
    <w:rsid w:val="00E822FD"/>
    <w:rsid w:val="00E83A11"/>
    <w:rsid w:val="00E83E79"/>
    <w:rsid w:val="00E84CC7"/>
    <w:rsid w:val="00E84EBE"/>
    <w:rsid w:val="00E85E51"/>
    <w:rsid w:val="00E86390"/>
    <w:rsid w:val="00E86F9B"/>
    <w:rsid w:val="00E86FFD"/>
    <w:rsid w:val="00E8747B"/>
    <w:rsid w:val="00E8768E"/>
    <w:rsid w:val="00E87DDA"/>
    <w:rsid w:val="00E87E2F"/>
    <w:rsid w:val="00E90152"/>
    <w:rsid w:val="00E909F5"/>
    <w:rsid w:val="00E92138"/>
    <w:rsid w:val="00E92B05"/>
    <w:rsid w:val="00E92D9C"/>
    <w:rsid w:val="00E93439"/>
    <w:rsid w:val="00E93564"/>
    <w:rsid w:val="00E93A82"/>
    <w:rsid w:val="00E94530"/>
    <w:rsid w:val="00E94CFC"/>
    <w:rsid w:val="00E95019"/>
    <w:rsid w:val="00E95118"/>
    <w:rsid w:val="00E95449"/>
    <w:rsid w:val="00E957A7"/>
    <w:rsid w:val="00E958C9"/>
    <w:rsid w:val="00E95BD4"/>
    <w:rsid w:val="00E97B50"/>
    <w:rsid w:val="00E97D82"/>
    <w:rsid w:val="00EA060C"/>
    <w:rsid w:val="00EA14A6"/>
    <w:rsid w:val="00EA1B4B"/>
    <w:rsid w:val="00EA1F75"/>
    <w:rsid w:val="00EA27B6"/>
    <w:rsid w:val="00EA30F0"/>
    <w:rsid w:val="00EA315B"/>
    <w:rsid w:val="00EA3F0A"/>
    <w:rsid w:val="00EA4357"/>
    <w:rsid w:val="00EA4903"/>
    <w:rsid w:val="00EA4922"/>
    <w:rsid w:val="00EA4BE5"/>
    <w:rsid w:val="00EA4F5C"/>
    <w:rsid w:val="00EA5462"/>
    <w:rsid w:val="00EA5785"/>
    <w:rsid w:val="00EA5D4F"/>
    <w:rsid w:val="00EA698E"/>
    <w:rsid w:val="00EA7457"/>
    <w:rsid w:val="00EB0239"/>
    <w:rsid w:val="00EB067E"/>
    <w:rsid w:val="00EB06B5"/>
    <w:rsid w:val="00EB0B14"/>
    <w:rsid w:val="00EB1253"/>
    <w:rsid w:val="00EB1280"/>
    <w:rsid w:val="00EB20AD"/>
    <w:rsid w:val="00EB21A0"/>
    <w:rsid w:val="00EB323F"/>
    <w:rsid w:val="00EB3737"/>
    <w:rsid w:val="00EB3D41"/>
    <w:rsid w:val="00EB3E6E"/>
    <w:rsid w:val="00EB40D3"/>
    <w:rsid w:val="00EB532E"/>
    <w:rsid w:val="00EB5CD0"/>
    <w:rsid w:val="00EB5F48"/>
    <w:rsid w:val="00EB6272"/>
    <w:rsid w:val="00EB6756"/>
    <w:rsid w:val="00EB6781"/>
    <w:rsid w:val="00EB6D12"/>
    <w:rsid w:val="00EB6F20"/>
    <w:rsid w:val="00EB7A9A"/>
    <w:rsid w:val="00EB7EF6"/>
    <w:rsid w:val="00EC00D4"/>
    <w:rsid w:val="00EC0346"/>
    <w:rsid w:val="00EC09B2"/>
    <w:rsid w:val="00EC0C0D"/>
    <w:rsid w:val="00EC11A1"/>
    <w:rsid w:val="00EC1AB0"/>
    <w:rsid w:val="00EC339C"/>
    <w:rsid w:val="00EC34B7"/>
    <w:rsid w:val="00EC3F8E"/>
    <w:rsid w:val="00EC4904"/>
    <w:rsid w:val="00EC552F"/>
    <w:rsid w:val="00EC6E6D"/>
    <w:rsid w:val="00EC7190"/>
    <w:rsid w:val="00EC7205"/>
    <w:rsid w:val="00EC7385"/>
    <w:rsid w:val="00EC7A8A"/>
    <w:rsid w:val="00EC7B74"/>
    <w:rsid w:val="00ED0D17"/>
    <w:rsid w:val="00ED0F3B"/>
    <w:rsid w:val="00ED397C"/>
    <w:rsid w:val="00ED5E6C"/>
    <w:rsid w:val="00ED6319"/>
    <w:rsid w:val="00ED654B"/>
    <w:rsid w:val="00ED6814"/>
    <w:rsid w:val="00ED7446"/>
    <w:rsid w:val="00ED76F4"/>
    <w:rsid w:val="00ED7774"/>
    <w:rsid w:val="00ED7D49"/>
    <w:rsid w:val="00ED7DCD"/>
    <w:rsid w:val="00ED7E1C"/>
    <w:rsid w:val="00EE0A59"/>
    <w:rsid w:val="00EE0A7F"/>
    <w:rsid w:val="00EE0DB6"/>
    <w:rsid w:val="00EE18AE"/>
    <w:rsid w:val="00EE1EA9"/>
    <w:rsid w:val="00EE25B5"/>
    <w:rsid w:val="00EE2834"/>
    <w:rsid w:val="00EE2902"/>
    <w:rsid w:val="00EE2F01"/>
    <w:rsid w:val="00EE31EE"/>
    <w:rsid w:val="00EE4496"/>
    <w:rsid w:val="00EE4F14"/>
    <w:rsid w:val="00EE51C9"/>
    <w:rsid w:val="00EE5470"/>
    <w:rsid w:val="00EE57D7"/>
    <w:rsid w:val="00EE5CD3"/>
    <w:rsid w:val="00EE6603"/>
    <w:rsid w:val="00EE69F6"/>
    <w:rsid w:val="00EE7134"/>
    <w:rsid w:val="00EE7770"/>
    <w:rsid w:val="00EF04D7"/>
    <w:rsid w:val="00EF0A31"/>
    <w:rsid w:val="00EF170D"/>
    <w:rsid w:val="00EF1930"/>
    <w:rsid w:val="00EF19DF"/>
    <w:rsid w:val="00EF2511"/>
    <w:rsid w:val="00EF2F65"/>
    <w:rsid w:val="00EF454A"/>
    <w:rsid w:val="00EF4C2F"/>
    <w:rsid w:val="00EF5D9B"/>
    <w:rsid w:val="00EF6126"/>
    <w:rsid w:val="00EF61FD"/>
    <w:rsid w:val="00EF6CA3"/>
    <w:rsid w:val="00EF6DB9"/>
    <w:rsid w:val="00EF782F"/>
    <w:rsid w:val="00EF7BF9"/>
    <w:rsid w:val="00EF7C95"/>
    <w:rsid w:val="00F001CA"/>
    <w:rsid w:val="00F00A74"/>
    <w:rsid w:val="00F00C39"/>
    <w:rsid w:val="00F00EE1"/>
    <w:rsid w:val="00F00FC6"/>
    <w:rsid w:val="00F01198"/>
    <w:rsid w:val="00F0136A"/>
    <w:rsid w:val="00F01446"/>
    <w:rsid w:val="00F01CDC"/>
    <w:rsid w:val="00F01E2C"/>
    <w:rsid w:val="00F01EF6"/>
    <w:rsid w:val="00F0306A"/>
    <w:rsid w:val="00F0331E"/>
    <w:rsid w:val="00F03FC8"/>
    <w:rsid w:val="00F0447D"/>
    <w:rsid w:val="00F04F10"/>
    <w:rsid w:val="00F05B95"/>
    <w:rsid w:val="00F05DBD"/>
    <w:rsid w:val="00F05DEF"/>
    <w:rsid w:val="00F062D0"/>
    <w:rsid w:val="00F067C4"/>
    <w:rsid w:val="00F06E0E"/>
    <w:rsid w:val="00F0730A"/>
    <w:rsid w:val="00F07726"/>
    <w:rsid w:val="00F07BAC"/>
    <w:rsid w:val="00F07E36"/>
    <w:rsid w:val="00F10220"/>
    <w:rsid w:val="00F107A9"/>
    <w:rsid w:val="00F111C6"/>
    <w:rsid w:val="00F1121E"/>
    <w:rsid w:val="00F11AD6"/>
    <w:rsid w:val="00F1219D"/>
    <w:rsid w:val="00F1257E"/>
    <w:rsid w:val="00F12691"/>
    <w:rsid w:val="00F12697"/>
    <w:rsid w:val="00F12776"/>
    <w:rsid w:val="00F13596"/>
    <w:rsid w:val="00F142ED"/>
    <w:rsid w:val="00F14D6C"/>
    <w:rsid w:val="00F154C6"/>
    <w:rsid w:val="00F1576F"/>
    <w:rsid w:val="00F16502"/>
    <w:rsid w:val="00F165B7"/>
    <w:rsid w:val="00F16873"/>
    <w:rsid w:val="00F16B68"/>
    <w:rsid w:val="00F172DF"/>
    <w:rsid w:val="00F173AF"/>
    <w:rsid w:val="00F17765"/>
    <w:rsid w:val="00F17ECE"/>
    <w:rsid w:val="00F21148"/>
    <w:rsid w:val="00F21C55"/>
    <w:rsid w:val="00F22154"/>
    <w:rsid w:val="00F22223"/>
    <w:rsid w:val="00F22E5D"/>
    <w:rsid w:val="00F23745"/>
    <w:rsid w:val="00F23A0E"/>
    <w:rsid w:val="00F23A62"/>
    <w:rsid w:val="00F2464E"/>
    <w:rsid w:val="00F24761"/>
    <w:rsid w:val="00F24A30"/>
    <w:rsid w:val="00F2522A"/>
    <w:rsid w:val="00F253EF"/>
    <w:rsid w:val="00F25C93"/>
    <w:rsid w:val="00F261F7"/>
    <w:rsid w:val="00F267E3"/>
    <w:rsid w:val="00F27EA1"/>
    <w:rsid w:val="00F307C8"/>
    <w:rsid w:val="00F30835"/>
    <w:rsid w:val="00F30CED"/>
    <w:rsid w:val="00F30E1A"/>
    <w:rsid w:val="00F31449"/>
    <w:rsid w:val="00F32ED7"/>
    <w:rsid w:val="00F332C4"/>
    <w:rsid w:val="00F33489"/>
    <w:rsid w:val="00F337E3"/>
    <w:rsid w:val="00F33953"/>
    <w:rsid w:val="00F33D6D"/>
    <w:rsid w:val="00F34D77"/>
    <w:rsid w:val="00F357A7"/>
    <w:rsid w:val="00F35B85"/>
    <w:rsid w:val="00F3609D"/>
    <w:rsid w:val="00F36194"/>
    <w:rsid w:val="00F366AB"/>
    <w:rsid w:val="00F36956"/>
    <w:rsid w:val="00F36D5C"/>
    <w:rsid w:val="00F3756C"/>
    <w:rsid w:val="00F3774C"/>
    <w:rsid w:val="00F379FE"/>
    <w:rsid w:val="00F37C1E"/>
    <w:rsid w:val="00F37D7E"/>
    <w:rsid w:val="00F413F3"/>
    <w:rsid w:val="00F416F5"/>
    <w:rsid w:val="00F41D97"/>
    <w:rsid w:val="00F41E68"/>
    <w:rsid w:val="00F42042"/>
    <w:rsid w:val="00F42F6D"/>
    <w:rsid w:val="00F43171"/>
    <w:rsid w:val="00F43528"/>
    <w:rsid w:val="00F437C6"/>
    <w:rsid w:val="00F441EA"/>
    <w:rsid w:val="00F444BF"/>
    <w:rsid w:val="00F450F3"/>
    <w:rsid w:val="00F46391"/>
    <w:rsid w:val="00F46DA9"/>
    <w:rsid w:val="00F46FF2"/>
    <w:rsid w:val="00F471CD"/>
    <w:rsid w:val="00F477E1"/>
    <w:rsid w:val="00F506A0"/>
    <w:rsid w:val="00F51185"/>
    <w:rsid w:val="00F51CC0"/>
    <w:rsid w:val="00F52654"/>
    <w:rsid w:val="00F53285"/>
    <w:rsid w:val="00F54F00"/>
    <w:rsid w:val="00F55E8E"/>
    <w:rsid w:val="00F55F87"/>
    <w:rsid w:val="00F5612B"/>
    <w:rsid w:val="00F56CC7"/>
    <w:rsid w:val="00F56CDD"/>
    <w:rsid w:val="00F60098"/>
    <w:rsid w:val="00F600D5"/>
    <w:rsid w:val="00F6070D"/>
    <w:rsid w:val="00F6114B"/>
    <w:rsid w:val="00F61263"/>
    <w:rsid w:val="00F6131F"/>
    <w:rsid w:val="00F61550"/>
    <w:rsid w:val="00F6214B"/>
    <w:rsid w:val="00F63358"/>
    <w:rsid w:val="00F63B7F"/>
    <w:rsid w:val="00F63E8B"/>
    <w:rsid w:val="00F64080"/>
    <w:rsid w:val="00F6587D"/>
    <w:rsid w:val="00F65E84"/>
    <w:rsid w:val="00F66118"/>
    <w:rsid w:val="00F66CA2"/>
    <w:rsid w:val="00F70236"/>
    <w:rsid w:val="00F7024F"/>
    <w:rsid w:val="00F70678"/>
    <w:rsid w:val="00F709A6"/>
    <w:rsid w:val="00F70F26"/>
    <w:rsid w:val="00F70F77"/>
    <w:rsid w:val="00F718B5"/>
    <w:rsid w:val="00F71FCD"/>
    <w:rsid w:val="00F725D9"/>
    <w:rsid w:val="00F72FE1"/>
    <w:rsid w:val="00F7467F"/>
    <w:rsid w:val="00F7473B"/>
    <w:rsid w:val="00F7539D"/>
    <w:rsid w:val="00F75823"/>
    <w:rsid w:val="00F758C4"/>
    <w:rsid w:val="00F76550"/>
    <w:rsid w:val="00F766B8"/>
    <w:rsid w:val="00F767D4"/>
    <w:rsid w:val="00F76C5B"/>
    <w:rsid w:val="00F76FD6"/>
    <w:rsid w:val="00F771C0"/>
    <w:rsid w:val="00F77288"/>
    <w:rsid w:val="00F773B9"/>
    <w:rsid w:val="00F77AB2"/>
    <w:rsid w:val="00F77DAF"/>
    <w:rsid w:val="00F77F2E"/>
    <w:rsid w:val="00F8016B"/>
    <w:rsid w:val="00F80742"/>
    <w:rsid w:val="00F80B32"/>
    <w:rsid w:val="00F814F9"/>
    <w:rsid w:val="00F8186A"/>
    <w:rsid w:val="00F81A01"/>
    <w:rsid w:val="00F82AD8"/>
    <w:rsid w:val="00F82B88"/>
    <w:rsid w:val="00F8470D"/>
    <w:rsid w:val="00F84BD7"/>
    <w:rsid w:val="00F85730"/>
    <w:rsid w:val="00F857E5"/>
    <w:rsid w:val="00F86AD7"/>
    <w:rsid w:val="00F86F3E"/>
    <w:rsid w:val="00F8735B"/>
    <w:rsid w:val="00F87D05"/>
    <w:rsid w:val="00F87D6F"/>
    <w:rsid w:val="00F87F65"/>
    <w:rsid w:val="00F90059"/>
    <w:rsid w:val="00F90C0F"/>
    <w:rsid w:val="00F91446"/>
    <w:rsid w:val="00F91D96"/>
    <w:rsid w:val="00F91F18"/>
    <w:rsid w:val="00F92C82"/>
    <w:rsid w:val="00F934AA"/>
    <w:rsid w:val="00F9353A"/>
    <w:rsid w:val="00F9439B"/>
    <w:rsid w:val="00F943A2"/>
    <w:rsid w:val="00F94CAE"/>
    <w:rsid w:val="00F97D15"/>
    <w:rsid w:val="00FA017D"/>
    <w:rsid w:val="00FA0935"/>
    <w:rsid w:val="00FA09A9"/>
    <w:rsid w:val="00FA14F0"/>
    <w:rsid w:val="00FA1D46"/>
    <w:rsid w:val="00FA1FF4"/>
    <w:rsid w:val="00FA24D8"/>
    <w:rsid w:val="00FA28D9"/>
    <w:rsid w:val="00FA2E11"/>
    <w:rsid w:val="00FA311F"/>
    <w:rsid w:val="00FA35AD"/>
    <w:rsid w:val="00FA42A7"/>
    <w:rsid w:val="00FA4370"/>
    <w:rsid w:val="00FA46C8"/>
    <w:rsid w:val="00FA4B49"/>
    <w:rsid w:val="00FA506B"/>
    <w:rsid w:val="00FA573E"/>
    <w:rsid w:val="00FA780A"/>
    <w:rsid w:val="00FA782D"/>
    <w:rsid w:val="00FA799D"/>
    <w:rsid w:val="00FB0349"/>
    <w:rsid w:val="00FB074E"/>
    <w:rsid w:val="00FB0A71"/>
    <w:rsid w:val="00FB16BD"/>
    <w:rsid w:val="00FB1E0D"/>
    <w:rsid w:val="00FB1F5C"/>
    <w:rsid w:val="00FB27FE"/>
    <w:rsid w:val="00FB2A90"/>
    <w:rsid w:val="00FB2DA5"/>
    <w:rsid w:val="00FB40C7"/>
    <w:rsid w:val="00FB4175"/>
    <w:rsid w:val="00FB4410"/>
    <w:rsid w:val="00FB4BC5"/>
    <w:rsid w:val="00FB5041"/>
    <w:rsid w:val="00FB58BA"/>
    <w:rsid w:val="00FB5E18"/>
    <w:rsid w:val="00FB6520"/>
    <w:rsid w:val="00FB6714"/>
    <w:rsid w:val="00FB6C01"/>
    <w:rsid w:val="00FB7C6D"/>
    <w:rsid w:val="00FB7D4A"/>
    <w:rsid w:val="00FB7EDE"/>
    <w:rsid w:val="00FB7F3F"/>
    <w:rsid w:val="00FC0279"/>
    <w:rsid w:val="00FC1089"/>
    <w:rsid w:val="00FC1642"/>
    <w:rsid w:val="00FC37C8"/>
    <w:rsid w:val="00FC55FA"/>
    <w:rsid w:val="00FC58DF"/>
    <w:rsid w:val="00FC6133"/>
    <w:rsid w:val="00FC638D"/>
    <w:rsid w:val="00FC692F"/>
    <w:rsid w:val="00FD0937"/>
    <w:rsid w:val="00FD0C6B"/>
    <w:rsid w:val="00FD1105"/>
    <w:rsid w:val="00FD13EA"/>
    <w:rsid w:val="00FD1CB3"/>
    <w:rsid w:val="00FD2CE8"/>
    <w:rsid w:val="00FD324D"/>
    <w:rsid w:val="00FD405B"/>
    <w:rsid w:val="00FD433E"/>
    <w:rsid w:val="00FD4A72"/>
    <w:rsid w:val="00FD4EA6"/>
    <w:rsid w:val="00FD5F46"/>
    <w:rsid w:val="00FD74D5"/>
    <w:rsid w:val="00FD7CC4"/>
    <w:rsid w:val="00FE02D7"/>
    <w:rsid w:val="00FE06F1"/>
    <w:rsid w:val="00FE158B"/>
    <w:rsid w:val="00FE19A5"/>
    <w:rsid w:val="00FE2FA1"/>
    <w:rsid w:val="00FE32AB"/>
    <w:rsid w:val="00FE3400"/>
    <w:rsid w:val="00FE3748"/>
    <w:rsid w:val="00FE4564"/>
    <w:rsid w:val="00FE45C4"/>
    <w:rsid w:val="00FE4DE8"/>
    <w:rsid w:val="00FE59E1"/>
    <w:rsid w:val="00FE6077"/>
    <w:rsid w:val="00FE6633"/>
    <w:rsid w:val="00FE6D2A"/>
    <w:rsid w:val="00FE6E36"/>
    <w:rsid w:val="00FE75CF"/>
    <w:rsid w:val="00FE7896"/>
    <w:rsid w:val="00FE7ACA"/>
    <w:rsid w:val="00FF1973"/>
    <w:rsid w:val="00FF291C"/>
    <w:rsid w:val="00FF3051"/>
    <w:rsid w:val="00FF3297"/>
    <w:rsid w:val="00FF396C"/>
    <w:rsid w:val="00FF4C7E"/>
    <w:rsid w:val="00FF56A4"/>
    <w:rsid w:val="00FF5908"/>
    <w:rsid w:val="00FF6E91"/>
    <w:rsid w:val="00FF7B4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28140"/>
  <w15:chartTrackingRefBased/>
  <w15:docId w15:val="{0F263C16-DE15-48B4-BE31-F2706F75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9BF"/>
    <w:rPr>
      <w:sz w:val="24"/>
      <w:szCs w:val="24"/>
      <w:lang w:eastAsia="en-US"/>
    </w:rPr>
  </w:style>
  <w:style w:type="paragraph" w:styleId="Heading1">
    <w:name w:val="heading 1"/>
    <w:aliases w:val="H1,Section Heading,heading1,Antraste 1,h1,Section Heading Char,heading1 Char,Antraste 1 Char,h1 Char,Virsraksts _ 1 līmenis _ sab"/>
    <w:basedOn w:val="Normal"/>
    <w:next w:val="Normal"/>
    <w:link w:val="Heading1Char"/>
    <w:qFormat/>
    <w:rsid w:val="00AF3319"/>
    <w:pPr>
      <w:keepNext/>
      <w:keepLines/>
      <w:numPr>
        <w:numId w:val="1"/>
      </w:numPr>
      <w:spacing w:before="840" w:after="240"/>
      <w:outlineLvl w:val="0"/>
    </w:pPr>
    <w:rPr>
      <w:bCs/>
      <w:sz w:val="40"/>
    </w:rPr>
  </w:style>
  <w:style w:type="paragraph" w:styleId="Heading2">
    <w:name w:val="heading 2"/>
    <w:aliases w:val="Heading 21"/>
    <w:basedOn w:val="Normal"/>
    <w:next w:val="Normal"/>
    <w:link w:val="Heading2Char"/>
    <w:uiPriority w:val="99"/>
    <w:unhideWhenUsed/>
    <w:qFormat/>
    <w:rsid w:val="00CD134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D65A4"/>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nhideWhenUsed/>
    <w:qFormat/>
    <w:rsid w:val="00606F58"/>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AF3319"/>
    <w:pPr>
      <w:keepNext/>
      <w:numPr>
        <w:ilvl w:val="4"/>
        <w:numId w:val="1"/>
      </w:numPr>
      <w:jc w:val="both"/>
      <w:outlineLvl w:val="4"/>
    </w:pPr>
    <w:rPr>
      <w:b/>
      <w:bCs/>
    </w:rPr>
  </w:style>
  <w:style w:type="paragraph" w:styleId="Heading6">
    <w:name w:val="heading 6"/>
    <w:basedOn w:val="Normal"/>
    <w:next w:val="Normal"/>
    <w:link w:val="Heading6Char"/>
    <w:qFormat/>
    <w:rsid w:val="00AF3319"/>
    <w:pPr>
      <w:keepNext/>
      <w:numPr>
        <w:ilvl w:val="5"/>
        <w:numId w:val="1"/>
      </w:numPr>
      <w:jc w:val="both"/>
      <w:outlineLvl w:val="5"/>
    </w:pPr>
    <w:rPr>
      <w:b/>
      <w:bCs/>
      <w:sz w:val="28"/>
    </w:rPr>
  </w:style>
  <w:style w:type="paragraph" w:styleId="Heading7">
    <w:name w:val="heading 7"/>
    <w:basedOn w:val="Normal"/>
    <w:next w:val="Normal"/>
    <w:link w:val="Heading7Char"/>
    <w:qFormat/>
    <w:rsid w:val="00AF3319"/>
    <w:pPr>
      <w:numPr>
        <w:ilvl w:val="6"/>
        <w:numId w:val="1"/>
      </w:numPr>
      <w:spacing w:before="240" w:after="60"/>
      <w:jc w:val="both"/>
      <w:outlineLvl w:val="6"/>
    </w:pPr>
  </w:style>
  <w:style w:type="paragraph" w:styleId="Heading8">
    <w:name w:val="heading 8"/>
    <w:basedOn w:val="Normal"/>
    <w:next w:val="Normal"/>
    <w:link w:val="Heading8Char"/>
    <w:qFormat/>
    <w:rsid w:val="00AF3319"/>
    <w:pPr>
      <w:numPr>
        <w:ilvl w:val="7"/>
        <w:numId w:val="1"/>
      </w:numPr>
      <w:spacing w:before="240" w:after="60"/>
      <w:jc w:val="both"/>
      <w:outlineLvl w:val="7"/>
    </w:pPr>
    <w:rPr>
      <w:i/>
      <w:iCs/>
    </w:rPr>
  </w:style>
  <w:style w:type="paragraph" w:styleId="Heading9">
    <w:name w:val="heading 9"/>
    <w:basedOn w:val="Normal"/>
    <w:next w:val="Normal"/>
    <w:link w:val="Heading9Char"/>
    <w:uiPriority w:val="9"/>
    <w:qFormat/>
    <w:rsid w:val="00AF3319"/>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3319"/>
    <w:pPr>
      <w:tabs>
        <w:tab w:val="center" w:pos="4153"/>
        <w:tab w:val="right" w:pos="8306"/>
      </w:tabs>
    </w:pPr>
  </w:style>
  <w:style w:type="paragraph" w:styleId="Title">
    <w:name w:val="Title"/>
    <w:basedOn w:val="Normal"/>
    <w:link w:val="TitleChar"/>
    <w:qFormat/>
    <w:rsid w:val="00AF3319"/>
    <w:pPr>
      <w:shd w:val="clear" w:color="auto" w:fill="FFFFFF"/>
      <w:autoSpaceDE w:val="0"/>
      <w:autoSpaceDN w:val="0"/>
      <w:adjustRightInd w:val="0"/>
      <w:jc w:val="center"/>
    </w:pPr>
    <w:rPr>
      <w:color w:val="000000"/>
      <w:sz w:val="28"/>
    </w:rPr>
  </w:style>
  <w:style w:type="paragraph" w:customStyle="1" w:styleId="RakstzRakstz2">
    <w:name w:val="Rakstz. Rakstz.2"/>
    <w:basedOn w:val="Normal"/>
    <w:next w:val="BlockText"/>
    <w:rsid w:val="00AF3319"/>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AF3319"/>
    <w:pPr>
      <w:spacing w:after="120"/>
      <w:ind w:left="1440" w:right="1440"/>
    </w:pPr>
  </w:style>
  <w:style w:type="character" w:styleId="Hyperlink">
    <w:name w:val="Hyperlink"/>
    <w:uiPriority w:val="99"/>
    <w:rsid w:val="00AF3319"/>
    <w:rPr>
      <w:color w:val="0000FF"/>
      <w:u w:val="single"/>
    </w:rPr>
  </w:style>
  <w:style w:type="paragraph" w:customStyle="1" w:styleId="StyleStyle2Justified">
    <w:name w:val="Style Style2 + Justified"/>
    <w:basedOn w:val="Normal"/>
    <w:rsid w:val="00AF3319"/>
    <w:pPr>
      <w:numPr>
        <w:numId w:val="2"/>
      </w:numPr>
      <w:tabs>
        <w:tab w:val="left" w:pos="1080"/>
      </w:tabs>
      <w:spacing w:before="240" w:after="120"/>
      <w:jc w:val="both"/>
    </w:pPr>
    <w:rPr>
      <w:szCs w:val="20"/>
    </w:rPr>
  </w:style>
  <w:style w:type="paragraph" w:customStyle="1" w:styleId="a">
    <w:name w:val="Заголовок таблицы"/>
    <w:basedOn w:val="Normal"/>
    <w:rsid w:val="00AF3319"/>
    <w:pPr>
      <w:suppressLineNumbers/>
      <w:suppressAutoHyphens/>
      <w:jc w:val="center"/>
    </w:pPr>
    <w:rPr>
      <w:b/>
      <w:bCs/>
      <w:lang w:eastAsia="ar-SA"/>
    </w:rPr>
  </w:style>
  <w:style w:type="paragraph" w:customStyle="1" w:styleId="Default">
    <w:name w:val="Default"/>
    <w:rsid w:val="00AF3319"/>
    <w:pPr>
      <w:autoSpaceDE w:val="0"/>
      <w:autoSpaceDN w:val="0"/>
      <w:adjustRightInd w:val="0"/>
    </w:pPr>
    <w:rPr>
      <w:color w:val="000000"/>
      <w:sz w:val="24"/>
      <w:szCs w:val="24"/>
    </w:rPr>
  </w:style>
  <w:style w:type="paragraph" w:customStyle="1" w:styleId="Style1">
    <w:name w:val="Style1"/>
    <w:autoRedefine/>
    <w:rsid w:val="00475E9E"/>
    <w:pPr>
      <w:tabs>
        <w:tab w:val="left" w:pos="0"/>
        <w:tab w:val="left" w:pos="426"/>
      </w:tabs>
      <w:spacing w:after="120"/>
      <w:ind w:firstLine="360"/>
    </w:pPr>
    <w:rPr>
      <w:b/>
      <w:bCs/>
      <w:sz w:val="24"/>
      <w:szCs w:val="24"/>
      <w:lang w:eastAsia="en-US"/>
    </w:rPr>
  </w:style>
  <w:style w:type="paragraph" w:customStyle="1" w:styleId="tv2131">
    <w:name w:val="tv2131"/>
    <w:basedOn w:val="Normal"/>
    <w:rsid w:val="00AF3319"/>
    <w:pPr>
      <w:spacing w:line="360" w:lineRule="auto"/>
      <w:ind w:firstLine="300"/>
    </w:pPr>
    <w:rPr>
      <w:color w:val="414142"/>
      <w:sz w:val="21"/>
      <w:szCs w:val="21"/>
      <w:lang w:eastAsia="lv-LV"/>
    </w:rPr>
  </w:style>
  <w:style w:type="paragraph" w:styleId="BodyText">
    <w:name w:val="Body Text"/>
    <w:aliases w:val="Body Text1"/>
    <w:basedOn w:val="Normal"/>
    <w:link w:val="BodyTextChar"/>
    <w:rsid w:val="00AF3319"/>
    <w:pPr>
      <w:jc w:val="both"/>
    </w:pPr>
    <w:rPr>
      <w:b/>
      <w:bCs/>
    </w:rPr>
  </w:style>
  <w:style w:type="paragraph" w:styleId="BodyText3">
    <w:name w:val="Body Text 3"/>
    <w:basedOn w:val="Normal"/>
    <w:link w:val="BodyText3Char"/>
    <w:rsid w:val="0099458F"/>
    <w:pPr>
      <w:spacing w:after="120"/>
    </w:pPr>
    <w:rPr>
      <w:sz w:val="16"/>
      <w:szCs w:val="16"/>
    </w:rPr>
  </w:style>
  <w:style w:type="table" w:styleId="TableGrid">
    <w:name w:val="Table Grid"/>
    <w:basedOn w:val="TableNormal"/>
    <w:rsid w:val="001D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831FBE"/>
    <w:pPr>
      <w:spacing w:after="120" w:line="480" w:lineRule="auto"/>
      <w:ind w:left="283"/>
    </w:pPr>
  </w:style>
  <w:style w:type="paragraph" w:styleId="ListParagraph">
    <w:name w:val="List Paragraph"/>
    <w:aliases w:val="2,Syle 1,Normal bullet 2,Bullet list"/>
    <w:basedOn w:val="Normal"/>
    <w:link w:val="ListParagraphChar"/>
    <w:uiPriority w:val="34"/>
    <w:qFormat/>
    <w:rsid w:val="00831FBE"/>
    <w:pPr>
      <w:ind w:left="720"/>
      <w:contextualSpacing/>
    </w:pPr>
    <w:rPr>
      <w:lang w:eastAsia="lv-LV"/>
    </w:rPr>
  </w:style>
  <w:style w:type="paragraph" w:styleId="List">
    <w:name w:val="List"/>
    <w:basedOn w:val="BodyText"/>
    <w:rsid w:val="00586D3F"/>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586D3F"/>
    <w:pPr>
      <w:suppressAutoHyphens/>
      <w:spacing w:before="100"/>
    </w:pPr>
    <w:rPr>
      <w:lang w:val="en-GB" w:eastAsia="ar-SA"/>
    </w:rPr>
  </w:style>
  <w:style w:type="paragraph" w:styleId="Footer">
    <w:name w:val="footer"/>
    <w:basedOn w:val="Normal"/>
    <w:link w:val="FooterChar"/>
    <w:uiPriority w:val="99"/>
    <w:rsid w:val="00A043C2"/>
    <w:pPr>
      <w:tabs>
        <w:tab w:val="center" w:pos="4153"/>
        <w:tab w:val="right" w:pos="8306"/>
      </w:tabs>
    </w:pPr>
  </w:style>
  <w:style w:type="character" w:styleId="PageNumber">
    <w:name w:val="page number"/>
    <w:basedOn w:val="DefaultParagraphFont"/>
    <w:rsid w:val="00A043C2"/>
  </w:style>
  <w:style w:type="paragraph" w:styleId="BalloonText">
    <w:name w:val="Balloon Text"/>
    <w:basedOn w:val="Normal"/>
    <w:link w:val="BalloonTextChar"/>
    <w:rsid w:val="00411229"/>
    <w:rPr>
      <w:rFonts w:ascii="Tahoma" w:hAnsi="Tahoma"/>
      <w:sz w:val="16"/>
      <w:szCs w:val="16"/>
      <w:lang w:val="x-none"/>
    </w:rPr>
  </w:style>
  <w:style w:type="character" w:customStyle="1" w:styleId="BalloonTextChar">
    <w:name w:val="Balloon Text Char"/>
    <w:link w:val="BalloonText"/>
    <w:rsid w:val="00411229"/>
    <w:rPr>
      <w:rFonts w:ascii="Tahoma" w:hAnsi="Tahoma" w:cs="Tahoma"/>
      <w:sz w:val="16"/>
      <w:szCs w:val="16"/>
      <w:lang w:eastAsia="en-US"/>
    </w:rPr>
  </w:style>
  <w:style w:type="paragraph" w:customStyle="1" w:styleId="TimesnewRoman">
    <w:name w:val="Times new Roman"/>
    <w:basedOn w:val="Normal"/>
    <w:rsid w:val="00A91AFD"/>
    <w:rPr>
      <w:rFonts w:ascii="Arial" w:hAnsi="Arial"/>
      <w:lang w:eastAsia="lv-LV"/>
    </w:rPr>
  </w:style>
  <w:style w:type="paragraph" w:customStyle="1" w:styleId="Style5">
    <w:name w:val="Style5"/>
    <w:basedOn w:val="Normal"/>
    <w:rsid w:val="00A91AFD"/>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Normal"/>
    <w:rsid w:val="00A91AFD"/>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A91AFD"/>
    <w:rPr>
      <w:rFonts w:ascii="Times New Roman" w:hAnsi="Times New Roman" w:cs="Times New Roman"/>
      <w:sz w:val="22"/>
      <w:szCs w:val="22"/>
    </w:rPr>
  </w:style>
  <w:style w:type="paragraph" w:customStyle="1" w:styleId="Style3">
    <w:name w:val="Style3"/>
    <w:basedOn w:val="Normal"/>
    <w:rsid w:val="00A91AFD"/>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A91AFD"/>
    <w:rPr>
      <w:rFonts w:ascii="Times New Roman" w:hAnsi="Times New Roman" w:cs="Times New Roman"/>
      <w:b/>
      <w:bCs/>
      <w:sz w:val="22"/>
      <w:szCs w:val="22"/>
    </w:rPr>
  </w:style>
  <w:style w:type="character" w:customStyle="1" w:styleId="FontStyle13">
    <w:name w:val="Font Style13"/>
    <w:rsid w:val="00A91AFD"/>
    <w:rPr>
      <w:rFonts w:ascii="Times New Roman" w:hAnsi="Times New Roman" w:cs="Times New Roman"/>
      <w:sz w:val="22"/>
      <w:szCs w:val="22"/>
    </w:rPr>
  </w:style>
  <w:style w:type="paragraph" w:styleId="EndnoteText">
    <w:name w:val="endnote text"/>
    <w:basedOn w:val="Normal"/>
    <w:link w:val="EndnoteTextChar"/>
    <w:rsid w:val="008851C8"/>
    <w:rPr>
      <w:sz w:val="20"/>
      <w:szCs w:val="20"/>
      <w:lang w:val="x-none"/>
    </w:rPr>
  </w:style>
  <w:style w:type="character" w:customStyle="1" w:styleId="EndnoteTextChar">
    <w:name w:val="Endnote Text Char"/>
    <w:link w:val="EndnoteText"/>
    <w:rsid w:val="008851C8"/>
    <w:rPr>
      <w:lang w:eastAsia="en-US"/>
    </w:rPr>
  </w:style>
  <w:style w:type="character" w:styleId="EndnoteReference">
    <w:name w:val="endnote reference"/>
    <w:rsid w:val="008851C8"/>
    <w:rPr>
      <w:vertAlign w:val="superscript"/>
    </w:rPr>
  </w:style>
  <w:style w:type="character" w:styleId="PlaceholderText">
    <w:name w:val="Placeholder Text"/>
    <w:uiPriority w:val="99"/>
    <w:semiHidden/>
    <w:rsid w:val="00D1189C"/>
    <w:rPr>
      <w:color w:val="808080"/>
    </w:rPr>
  </w:style>
  <w:style w:type="numbering" w:customStyle="1" w:styleId="NoList1">
    <w:name w:val="No List1"/>
    <w:next w:val="NoList"/>
    <w:uiPriority w:val="99"/>
    <w:semiHidden/>
    <w:unhideWhenUsed/>
    <w:rsid w:val="00A62E0C"/>
  </w:style>
  <w:style w:type="character" w:styleId="Strong">
    <w:name w:val="Strong"/>
    <w:uiPriority w:val="22"/>
    <w:qFormat/>
    <w:rsid w:val="00A62E0C"/>
    <w:rPr>
      <w:b/>
      <w:bCs/>
    </w:rPr>
  </w:style>
  <w:style w:type="paragraph" w:styleId="NoSpacing">
    <w:name w:val="No Spacing"/>
    <w:link w:val="NoSpacingChar"/>
    <w:uiPriority w:val="1"/>
    <w:qFormat/>
    <w:rsid w:val="00A62E0C"/>
    <w:rPr>
      <w:rFonts w:ascii="Calibri" w:eastAsia="Calibri" w:hAnsi="Calibri"/>
      <w:sz w:val="22"/>
      <w:szCs w:val="22"/>
      <w:lang w:val="en-US" w:eastAsia="en-US"/>
    </w:rPr>
  </w:style>
  <w:style w:type="character" w:customStyle="1" w:styleId="apple-converted-space">
    <w:name w:val="apple-converted-space"/>
    <w:rsid w:val="00A62E0C"/>
  </w:style>
  <w:style w:type="paragraph" w:customStyle="1" w:styleId="mojstil">
    <w:name w:val="moj stil"/>
    <w:basedOn w:val="NoSpacing"/>
    <w:link w:val="mojstilChar"/>
    <w:qFormat/>
    <w:rsid w:val="00A62E0C"/>
    <w:rPr>
      <w:rFonts w:ascii="Times New Roman" w:hAnsi="Times New Roman"/>
      <w:sz w:val="16"/>
      <w:szCs w:val="16"/>
      <w:lang w:val="x-none"/>
    </w:rPr>
  </w:style>
  <w:style w:type="character" w:customStyle="1" w:styleId="NoSpacingChar">
    <w:name w:val="No Spacing Char"/>
    <w:link w:val="NoSpacing"/>
    <w:uiPriority w:val="1"/>
    <w:rsid w:val="00A62E0C"/>
    <w:rPr>
      <w:rFonts w:ascii="Calibri" w:eastAsia="Calibri" w:hAnsi="Calibri"/>
      <w:sz w:val="22"/>
      <w:szCs w:val="22"/>
      <w:lang w:eastAsia="en-US" w:bidi="ar-SA"/>
    </w:rPr>
  </w:style>
  <w:style w:type="character" w:customStyle="1" w:styleId="mojstilChar">
    <w:name w:val="moj stil Char"/>
    <w:link w:val="mojstil"/>
    <w:rsid w:val="00A62E0C"/>
    <w:rPr>
      <w:rFonts w:eastAsia="Calibri"/>
      <w:sz w:val="16"/>
      <w:szCs w:val="16"/>
      <w:lang w:eastAsia="en-US"/>
    </w:rPr>
  </w:style>
  <w:style w:type="character" w:customStyle="1" w:styleId="itemnameh11">
    <w:name w:val="item_name_h11"/>
    <w:rsid w:val="00A62E0C"/>
    <w:rPr>
      <w:b w:val="0"/>
      <w:bCs w:val="0"/>
      <w:sz w:val="17"/>
      <w:szCs w:val="17"/>
    </w:rPr>
  </w:style>
  <w:style w:type="character" w:customStyle="1" w:styleId="delimitor">
    <w:name w:val="delimitor"/>
    <w:rsid w:val="00A62E0C"/>
  </w:style>
  <w:style w:type="character" w:customStyle="1" w:styleId="Heading3Char">
    <w:name w:val="Heading 3 Char"/>
    <w:link w:val="Heading3"/>
    <w:uiPriority w:val="9"/>
    <w:rsid w:val="004D65A4"/>
    <w:rPr>
      <w:rFonts w:ascii="Cambria" w:eastAsia="Times New Roman" w:hAnsi="Cambria" w:cs="Times New Roman"/>
      <w:b/>
      <w:bCs/>
      <w:sz w:val="26"/>
      <w:szCs w:val="26"/>
      <w:lang w:eastAsia="en-US"/>
    </w:rPr>
  </w:style>
  <w:style w:type="character" w:styleId="CommentReference">
    <w:name w:val="annotation reference"/>
    <w:rsid w:val="00011BE1"/>
    <w:rPr>
      <w:sz w:val="16"/>
      <w:szCs w:val="16"/>
    </w:rPr>
  </w:style>
  <w:style w:type="paragraph" w:styleId="CommentText">
    <w:name w:val="annotation text"/>
    <w:basedOn w:val="Normal"/>
    <w:link w:val="CommentTextChar"/>
    <w:rsid w:val="00011BE1"/>
    <w:rPr>
      <w:sz w:val="20"/>
      <w:szCs w:val="20"/>
      <w:lang w:val="x-none"/>
    </w:rPr>
  </w:style>
  <w:style w:type="character" w:customStyle="1" w:styleId="CommentTextChar">
    <w:name w:val="Comment Text Char"/>
    <w:link w:val="CommentText"/>
    <w:rsid w:val="00011BE1"/>
    <w:rPr>
      <w:lang w:eastAsia="en-US"/>
    </w:rPr>
  </w:style>
  <w:style w:type="paragraph" w:styleId="CommentSubject">
    <w:name w:val="annotation subject"/>
    <w:basedOn w:val="CommentText"/>
    <w:next w:val="CommentText"/>
    <w:link w:val="CommentSubjectChar"/>
    <w:rsid w:val="00011BE1"/>
    <w:rPr>
      <w:b/>
      <w:bCs/>
    </w:rPr>
  </w:style>
  <w:style w:type="character" w:customStyle="1" w:styleId="CommentSubjectChar">
    <w:name w:val="Comment Subject Char"/>
    <w:link w:val="CommentSubject"/>
    <w:rsid w:val="00011BE1"/>
    <w:rPr>
      <w:b/>
      <w:bCs/>
      <w:lang w:eastAsia="en-US"/>
    </w:rPr>
  </w:style>
  <w:style w:type="paragraph" w:styleId="BodyTextIndent">
    <w:name w:val="Body Text Indent"/>
    <w:basedOn w:val="Normal"/>
    <w:link w:val="BodyTextIndentChar"/>
    <w:rsid w:val="003154F6"/>
    <w:pPr>
      <w:spacing w:after="120"/>
      <w:ind w:left="283"/>
    </w:pPr>
    <w:rPr>
      <w:lang w:val="x-none"/>
    </w:rPr>
  </w:style>
  <w:style w:type="character" w:customStyle="1" w:styleId="BodyTextIndentChar">
    <w:name w:val="Body Text Indent Char"/>
    <w:link w:val="BodyTextIndent"/>
    <w:rsid w:val="003154F6"/>
    <w:rPr>
      <w:sz w:val="24"/>
      <w:szCs w:val="24"/>
      <w:lang w:eastAsia="en-US"/>
    </w:rPr>
  </w:style>
  <w:style w:type="paragraph" w:styleId="List4">
    <w:name w:val="List 4"/>
    <w:basedOn w:val="Normal"/>
    <w:rsid w:val="00C00F35"/>
    <w:pPr>
      <w:ind w:left="1132" w:hanging="283"/>
      <w:contextualSpacing/>
    </w:pPr>
  </w:style>
  <w:style w:type="paragraph" w:customStyle="1" w:styleId="Style">
    <w:name w:val="Style"/>
    <w:rsid w:val="00C00F35"/>
    <w:pPr>
      <w:widowControl w:val="0"/>
      <w:autoSpaceDE w:val="0"/>
      <w:autoSpaceDN w:val="0"/>
      <w:adjustRightInd w:val="0"/>
    </w:pPr>
    <w:rPr>
      <w:szCs w:val="24"/>
      <w:lang w:val="en-US" w:eastAsia="en-US"/>
    </w:rPr>
  </w:style>
  <w:style w:type="character" w:customStyle="1" w:styleId="WW-Absatz-Standardschriftart1111111">
    <w:name w:val="WW-Absatz-Standardschriftart1111111"/>
    <w:rsid w:val="00F81A01"/>
  </w:style>
  <w:style w:type="paragraph" w:styleId="FootnoteText">
    <w:name w:val="footnote text"/>
    <w:aliases w:val="Fußnote,Footnote,Fußnote Char Char,Fußnote Char Char Char Char Char Char"/>
    <w:basedOn w:val="Normal"/>
    <w:link w:val="FootnoteTextChar"/>
    <w:uiPriority w:val="99"/>
    <w:rsid w:val="00202231"/>
    <w:pPr>
      <w:suppressAutoHyphens/>
    </w:pPr>
    <w:rPr>
      <w:sz w:val="20"/>
      <w:szCs w:val="20"/>
      <w:lang w:eastAsia="ar-SA"/>
    </w:rPr>
  </w:style>
  <w:style w:type="character" w:customStyle="1" w:styleId="FootnoteTextChar">
    <w:name w:val="Footnote Text Char"/>
    <w:aliases w:val="Fußnote Char,Footnote Char,Fußnote Char Char Char,Fußnote Char Char Char Char Char Char Char"/>
    <w:link w:val="FootnoteText"/>
    <w:uiPriority w:val="99"/>
    <w:rsid w:val="00202231"/>
    <w:rPr>
      <w:lang w:val="lv-LV" w:eastAsia="ar-SA"/>
    </w:rPr>
  </w:style>
  <w:style w:type="character" w:styleId="FootnoteReference">
    <w:name w:val="footnote reference"/>
    <w:aliases w:val="Footnote symbol,Footnote Reference Number,SUPERS"/>
    <w:uiPriority w:val="99"/>
    <w:rsid w:val="00202231"/>
    <w:rPr>
      <w:vertAlign w:val="superscript"/>
    </w:rPr>
  </w:style>
  <w:style w:type="numbering" w:customStyle="1" w:styleId="NoList2">
    <w:name w:val="No List2"/>
    <w:next w:val="NoList"/>
    <w:uiPriority w:val="99"/>
    <w:semiHidden/>
    <w:unhideWhenUsed/>
    <w:rsid w:val="005435C8"/>
  </w:style>
  <w:style w:type="character" w:customStyle="1" w:styleId="HeaderChar">
    <w:name w:val="Header Char"/>
    <w:link w:val="Header"/>
    <w:rsid w:val="005435C8"/>
    <w:rPr>
      <w:sz w:val="24"/>
      <w:szCs w:val="24"/>
      <w:lang w:val="lv-LV"/>
    </w:rPr>
  </w:style>
  <w:style w:type="character" w:customStyle="1" w:styleId="FooterChar">
    <w:name w:val="Footer Char"/>
    <w:link w:val="Footer"/>
    <w:uiPriority w:val="99"/>
    <w:rsid w:val="005435C8"/>
    <w:rPr>
      <w:sz w:val="24"/>
      <w:szCs w:val="24"/>
      <w:lang w:val="lv-LV"/>
    </w:rPr>
  </w:style>
  <w:style w:type="paragraph" w:customStyle="1" w:styleId="Standard">
    <w:name w:val="Standard"/>
    <w:rsid w:val="005435C8"/>
    <w:pPr>
      <w:suppressAutoHyphens/>
      <w:autoSpaceDN w:val="0"/>
      <w:textAlignment w:val="baseline"/>
    </w:pPr>
    <w:rPr>
      <w:kern w:val="3"/>
      <w:sz w:val="24"/>
      <w:szCs w:val="24"/>
    </w:rPr>
  </w:style>
  <w:style w:type="character" w:customStyle="1" w:styleId="Heading1Char">
    <w:name w:val="Heading 1 Char"/>
    <w:aliases w:val="H1 Char,Section Heading Char1,heading1 Char1,Antraste 1 Char1,h1 Char1,Section Heading Char Char,heading1 Char Char,Antraste 1 Char Char,h1 Char Char,Virsraksts _ 1 līmenis _ sab Char"/>
    <w:link w:val="Heading1"/>
    <w:rsid w:val="00B81F6C"/>
    <w:rPr>
      <w:bCs/>
      <w:sz w:val="40"/>
      <w:szCs w:val="24"/>
      <w:lang w:val="lv-LV" w:eastAsia="en-US"/>
    </w:rPr>
  </w:style>
  <w:style w:type="character" w:customStyle="1" w:styleId="Heading5Char">
    <w:name w:val="Heading 5 Char"/>
    <w:link w:val="Heading5"/>
    <w:rsid w:val="00B81F6C"/>
    <w:rPr>
      <w:b/>
      <w:bCs/>
      <w:sz w:val="24"/>
      <w:szCs w:val="24"/>
      <w:lang w:val="lv-LV" w:eastAsia="en-US"/>
    </w:rPr>
  </w:style>
  <w:style w:type="character" w:customStyle="1" w:styleId="Heading6Char">
    <w:name w:val="Heading 6 Char"/>
    <w:link w:val="Heading6"/>
    <w:rsid w:val="00B81F6C"/>
    <w:rPr>
      <w:b/>
      <w:bCs/>
      <w:sz w:val="28"/>
      <w:szCs w:val="24"/>
      <w:lang w:val="lv-LV" w:eastAsia="en-US"/>
    </w:rPr>
  </w:style>
  <w:style w:type="character" w:customStyle="1" w:styleId="Heading7Char">
    <w:name w:val="Heading 7 Char"/>
    <w:link w:val="Heading7"/>
    <w:rsid w:val="00B81F6C"/>
    <w:rPr>
      <w:sz w:val="24"/>
      <w:szCs w:val="24"/>
      <w:lang w:val="lv-LV" w:eastAsia="en-US"/>
    </w:rPr>
  </w:style>
  <w:style w:type="character" w:customStyle="1" w:styleId="Heading8Char">
    <w:name w:val="Heading 8 Char"/>
    <w:link w:val="Heading8"/>
    <w:rsid w:val="00B81F6C"/>
    <w:rPr>
      <w:i/>
      <w:iCs/>
      <w:sz w:val="24"/>
      <w:szCs w:val="24"/>
      <w:lang w:val="lv-LV" w:eastAsia="en-US"/>
    </w:rPr>
  </w:style>
  <w:style w:type="character" w:customStyle="1" w:styleId="Heading9Char">
    <w:name w:val="Heading 9 Char"/>
    <w:link w:val="Heading9"/>
    <w:uiPriority w:val="9"/>
    <w:rsid w:val="00B81F6C"/>
    <w:rPr>
      <w:rFonts w:ascii="Arial" w:hAnsi="Arial" w:cs="Arial"/>
      <w:sz w:val="22"/>
      <w:szCs w:val="22"/>
      <w:lang w:val="lv-LV" w:eastAsia="en-US"/>
    </w:rPr>
  </w:style>
  <w:style w:type="character" w:customStyle="1" w:styleId="TitleChar">
    <w:name w:val="Title Char"/>
    <w:link w:val="Title"/>
    <w:rsid w:val="00B81F6C"/>
    <w:rPr>
      <w:color w:val="000000"/>
      <w:sz w:val="28"/>
      <w:szCs w:val="24"/>
      <w:shd w:val="clear" w:color="auto" w:fill="FFFFFF"/>
      <w:lang w:val="lv-LV"/>
    </w:rPr>
  </w:style>
  <w:style w:type="character" w:customStyle="1" w:styleId="BodyTextChar">
    <w:name w:val="Body Text Char"/>
    <w:aliases w:val="Body Text1 Char"/>
    <w:link w:val="BodyText"/>
    <w:rsid w:val="00B81F6C"/>
    <w:rPr>
      <w:b/>
      <w:bCs/>
      <w:sz w:val="24"/>
      <w:szCs w:val="24"/>
      <w:lang w:val="lv-LV"/>
    </w:rPr>
  </w:style>
  <w:style w:type="character" w:customStyle="1" w:styleId="BodyText3Char">
    <w:name w:val="Body Text 3 Char"/>
    <w:link w:val="BodyText3"/>
    <w:rsid w:val="00B81F6C"/>
    <w:rPr>
      <w:sz w:val="16"/>
      <w:szCs w:val="16"/>
      <w:lang w:val="lv-LV"/>
    </w:rPr>
  </w:style>
  <w:style w:type="character" w:customStyle="1" w:styleId="BodyTextIndent2Char">
    <w:name w:val="Body Text Indent 2 Char"/>
    <w:link w:val="BodyTextIndent2"/>
    <w:rsid w:val="00B81F6C"/>
    <w:rPr>
      <w:sz w:val="24"/>
      <w:szCs w:val="24"/>
      <w:lang w:val="lv-LV"/>
    </w:rPr>
  </w:style>
  <w:style w:type="paragraph" w:styleId="List2">
    <w:name w:val="List 2"/>
    <w:basedOn w:val="Normal"/>
    <w:rsid w:val="00BB28E5"/>
    <w:pPr>
      <w:ind w:left="566" w:hanging="283"/>
      <w:contextualSpacing/>
    </w:pPr>
  </w:style>
  <w:style w:type="paragraph" w:styleId="List3">
    <w:name w:val="List 3"/>
    <w:basedOn w:val="Normal"/>
    <w:rsid w:val="00BB28E5"/>
    <w:pPr>
      <w:ind w:left="849" w:hanging="283"/>
      <w:contextualSpacing/>
    </w:pPr>
  </w:style>
  <w:style w:type="character" w:styleId="FollowedHyperlink">
    <w:name w:val="FollowedHyperlink"/>
    <w:rsid w:val="008E72F1"/>
    <w:rPr>
      <w:color w:val="954F72"/>
      <w:u w:val="single"/>
    </w:rPr>
  </w:style>
  <w:style w:type="character" w:customStyle="1" w:styleId="2">
    <w:name w:val="Заголовок 2 Знак"/>
    <w:uiPriority w:val="99"/>
    <w:rsid w:val="00C1196F"/>
    <w:rPr>
      <w:rFonts w:ascii="Times New Roman" w:hAnsi="Times New Roman" w:cs="Times New Roman"/>
      <w:b/>
      <w:bCs/>
      <w:sz w:val="24"/>
      <w:szCs w:val="24"/>
      <w:lang w:val="lv-LV" w:eastAsia="ar-SA" w:bidi="ar-SA"/>
    </w:rPr>
  </w:style>
  <w:style w:type="table" w:customStyle="1" w:styleId="TableGrid1">
    <w:name w:val="Table Grid1"/>
    <w:basedOn w:val="TableNormal"/>
    <w:next w:val="TableGrid"/>
    <w:uiPriority w:val="59"/>
    <w:rsid w:val="002519CB"/>
    <w:rPr>
      <w:rFonts w:eastAsia="Calibri"/>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9038D"/>
    <w:pPr>
      <w:spacing w:after="120"/>
      <w:ind w:left="283"/>
    </w:pPr>
    <w:rPr>
      <w:sz w:val="16"/>
      <w:szCs w:val="16"/>
    </w:rPr>
  </w:style>
  <w:style w:type="character" w:customStyle="1" w:styleId="BodyTextIndent3Char">
    <w:name w:val="Body Text Indent 3 Char"/>
    <w:link w:val="BodyTextIndent3"/>
    <w:rsid w:val="0039038D"/>
    <w:rPr>
      <w:sz w:val="16"/>
      <w:szCs w:val="16"/>
      <w:lang w:val="lv-LV"/>
    </w:rPr>
  </w:style>
  <w:style w:type="character" w:customStyle="1" w:styleId="ListParagraphChar">
    <w:name w:val="List Paragraph Char"/>
    <w:aliases w:val="2 Char,Syle 1 Char,Normal bullet 2 Char,Bullet list Char"/>
    <w:link w:val="ListParagraph"/>
    <w:uiPriority w:val="34"/>
    <w:locked/>
    <w:rsid w:val="00D82614"/>
    <w:rPr>
      <w:sz w:val="24"/>
      <w:szCs w:val="24"/>
      <w:lang w:val="lv-LV" w:eastAsia="lv-LV"/>
    </w:rPr>
  </w:style>
  <w:style w:type="paragraph" w:customStyle="1" w:styleId="RakstzCharCharRakstzCharCharRakstz">
    <w:name w:val="Rakstz. Char Char Rakstz. Char Char Rakstz."/>
    <w:basedOn w:val="Normal"/>
    <w:rsid w:val="009577B1"/>
    <w:pPr>
      <w:spacing w:after="160" w:line="240" w:lineRule="exact"/>
    </w:pPr>
    <w:rPr>
      <w:rFonts w:ascii="Tahoma" w:hAnsi="Tahoma"/>
      <w:sz w:val="20"/>
      <w:szCs w:val="20"/>
      <w:lang w:val="en-US"/>
    </w:rPr>
  </w:style>
  <w:style w:type="paragraph" w:customStyle="1" w:styleId="font5">
    <w:name w:val="font5"/>
    <w:basedOn w:val="Normal"/>
    <w:rsid w:val="00D14F51"/>
    <w:pPr>
      <w:spacing w:before="100" w:beforeAutospacing="1" w:after="100" w:afterAutospacing="1"/>
    </w:pPr>
    <w:rPr>
      <w:rFonts w:ascii="Arial CYR" w:hAnsi="Arial CYR" w:cs="Arial CYR"/>
      <w:b/>
      <w:bCs/>
      <w:sz w:val="22"/>
      <w:szCs w:val="22"/>
      <w:lang w:val="en-US"/>
    </w:rPr>
  </w:style>
  <w:style w:type="paragraph" w:customStyle="1" w:styleId="xl67">
    <w:name w:val="xl67"/>
    <w:basedOn w:val="Normal"/>
    <w:rsid w:val="00D14F51"/>
    <w:pPr>
      <w:spacing w:before="100" w:beforeAutospacing="1" w:after="100" w:afterAutospacing="1"/>
      <w:jc w:val="center"/>
      <w:textAlignment w:val="center"/>
    </w:pPr>
    <w:rPr>
      <w:b/>
      <w:bCs/>
      <w:sz w:val="22"/>
      <w:szCs w:val="22"/>
      <w:lang w:val="en-US"/>
    </w:rPr>
  </w:style>
  <w:style w:type="paragraph" w:customStyle="1" w:styleId="xl68">
    <w:name w:val="xl68"/>
    <w:basedOn w:val="Normal"/>
    <w:rsid w:val="00D14F51"/>
    <w:pPr>
      <w:spacing w:before="100" w:beforeAutospacing="1" w:after="100" w:afterAutospacing="1"/>
      <w:textAlignment w:val="center"/>
    </w:pPr>
    <w:rPr>
      <w:sz w:val="22"/>
      <w:szCs w:val="22"/>
      <w:lang w:val="en-US"/>
    </w:rPr>
  </w:style>
  <w:style w:type="paragraph" w:customStyle="1" w:styleId="xl69">
    <w:name w:val="xl69"/>
    <w:basedOn w:val="Normal"/>
    <w:rsid w:val="00D14F51"/>
    <w:pPr>
      <w:spacing w:before="100" w:beforeAutospacing="1" w:after="100" w:afterAutospacing="1"/>
      <w:jc w:val="center"/>
      <w:textAlignment w:val="center"/>
    </w:pPr>
    <w:rPr>
      <w:sz w:val="22"/>
      <w:szCs w:val="22"/>
      <w:lang w:val="en-US"/>
    </w:rPr>
  </w:style>
  <w:style w:type="paragraph" w:customStyle="1" w:styleId="xl70">
    <w:name w:val="xl70"/>
    <w:basedOn w:val="Normal"/>
    <w:rsid w:val="00D14F51"/>
    <w:pPr>
      <w:spacing w:before="100" w:beforeAutospacing="1" w:after="100" w:afterAutospacing="1"/>
      <w:jc w:val="right"/>
      <w:textAlignment w:val="center"/>
    </w:pPr>
    <w:rPr>
      <w:sz w:val="22"/>
      <w:szCs w:val="22"/>
      <w:lang w:val="en-US"/>
    </w:rPr>
  </w:style>
  <w:style w:type="paragraph" w:customStyle="1" w:styleId="xl71">
    <w:name w:val="xl71"/>
    <w:basedOn w:val="Normal"/>
    <w:rsid w:val="00D14F51"/>
    <w:pPr>
      <w:spacing w:before="100" w:beforeAutospacing="1" w:after="100" w:afterAutospacing="1"/>
      <w:jc w:val="right"/>
      <w:textAlignment w:val="center"/>
    </w:pPr>
    <w:rPr>
      <w:b/>
      <w:bCs/>
      <w:sz w:val="22"/>
      <w:szCs w:val="22"/>
      <w:lang w:val="en-US"/>
    </w:rPr>
  </w:style>
  <w:style w:type="paragraph" w:customStyle="1" w:styleId="xl72">
    <w:name w:val="xl72"/>
    <w:basedOn w:val="Normal"/>
    <w:rsid w:val="00D14F51"/>
    <w:pPr>
      <w:pBdr>
        <w:right w:val="single" w:sz="4" w:space="0" w:color="auto"/>
      </w:pBdr>
      <w:spacing w:before="100" w:beforeAutospacing="1" w:after="100" w:afterAutospacing="1"/>
      <w:jc w:val="center"/>
      <w:textAlignment w:val="center"/>
    </w:pPr>
    <w:rPr>
      <w:b/>
      <w:bCs/>
      <w:sz w:val="22"/>
      <w:szCs w:val="22"/>
      <w:lang w:val="en-US"/>
    </w:rPr>
  </w:style>
  <w:style w:type="paragraph" w:customStyle="1" w:styleId="xl73">
    <w:name w:val="xl73"/>
    <w:basedOn w:val="Normal"/>
    <w:rsid w:val="00D14F51"/>
    <w:pPr>
      <w:pBdr>
        <w:left w:val="single" w:sz="4" w:space="0" w:color="auto"/>
        <w:right w:val="single" w:sz="4" w:space="0" w:color="auto"/>
      </w:pBdr>
      <w:spacing w:before="100" w:beforeAutospacing="1" w:after="100" w:afterAutospacing="1"/>
      <w:jc w:val="center"/>
      <w:textAlignment w:val="center"/>
    </w:pPr>
    <w:rPr>
      <w:b/>
      <w:bCs/>
      <w:sz w:val="22"/>
      <w:szCs w:val="22"/>
      <w:lang w:val="en-US"/>
    </w:rPr>
  </w:style>
  <w:style w:type="paragraph" w:customStyle="1" w:styleId="xl74">
    <w:name w:val="xl74"/>
    <w:basedOn w:val="Normal"/>
    <w:rsid w:val="00D14F51"/>
    <w:pPr>
      <w:pBdr>
        <w:left w:val="single" w:sz="4"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75">
    <w:name w:val="xl75"/>
    <w:basedOn w:val="Normal"/>
    <w:rsid w:val="00D14F51"/>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76">
    <w:name w:val="xl76"/>
    <w:basedOn w:val="Normal"/>
    <w:rsid w:val="00D14F51"/>
    <w:pPr>
      <w:pBdr>
        <w:top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D14F51"/>
    <w:pPr>
      <w:pBdr>
        <w:top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D14F51"/>
    <w:pPr>
      <w:pBdr>
        <w:top w:val="single" w:sz="8" w:space="0" w:color="auto"/>
        <w:left w:val="single" w:sz="8" w:space="0" w:color="auto"/>
        <w:bottom w:val="single" w:sz="4" w:space="0" w:color="auto"/>
      </w:pBdr>
      <w:spacing w:before="100" w:beforeAutospacing="1" w:after="100" w:afterAutospacing="1"/>
      <w:textAlignment w:val="center"/>
    </w:pPr>
    <w:rPr>
      <w:sz w:val="22"/>
      <w:szCs w:val="22"/>
      <w:lang w:val="en-US"/>
    </w:rPr>
  </w:style>
  <w:style w:type="paragraph" w:customStyle="1" w:styleId="xl79">
    <w:name w:val="xl79"/>
    <w:basedOn w:val="Normal"/>
    <w:rsid w:val="00D14F51"/>
    <w:pPr>
      <w:pBdr>
        <w:top w:val="single" w:sz="4" w:space="0" w:color="auto"/>
        <w:left w:val="single" w:sz="8" w:space="0" w:color="auto"/>
        <w:bottom w:val="single" w:sz="4" w:space="0" w:color="auto"/>
      </w:pBdr>
      <w:spacing w:before="100" w:beforeAutospacing="1" w:after="100" w:afterAutospacing="1"/>
      <w:textAlignment w:val="center"/>
    </w:pPr>
    <w:rPr>
      <w:color w:val="000000"/>
      <w:sz w:val="22"/>
      <w:szCs w:val="22"/>
      <w:lang w:val="en-US"/>
    </w:rPr>
  </w:style>
  <w:style w:type="paragraph" w:customStyle="1" w:styleId="xl80">
    <w:name w:val="xl80"/>
    <w:basedOn w:val="Normal"/>
    <w:rsid w:val="00D14F51"/>
    <w:pPr>
      <w:pBdr>
        <w:top w:val="single" w:sz="4" w:space="0" w:color="auto"/>
        <w:left w:val="single" w:sz="8" w:space="0" w:color="auto"/>
        <w:bottom w:val="single" w:sz="4" w:space="0" w:color="auto"/>
      </w:pBdr>
      <w:spacing w:before="100" w:beforeAutospacing="1" w:after="100" w:afterAutospacing="1"/>
      <w:textAlignment w:val="center"/>
    </w:pPr>
    <w:rPr>
      <w:sz w:val="22"/>
      <w:szCs w:val="22"/>
      <w:lang w:val="en-US"/>
    </w:rPr>
  </w:style>
  <w:style w:type="paragraph" w:customStyle="1" w:styleId="xl81">
    <w:name w:val="xl81"/>
    <w:basedOn w:val="Normal"/>
    <w:rsid w:val="00D14F51"/>
    <w:pPr>
      <w:pBdr>
        <w:top w:val="single" w:sz="4" w:space="0" w:color="auto"/>
        <w:left w:val="single" w:sz="8" w:space="0" w:color="auto"/>
        <w:bottom w:val="single" w:sz="4" w:space="0" w:color="auto"/>
      </w:pBdr>
      <w:spacing w:before="100" w:beforeAutospacing="1" w:after="100" w:afterAutospacing="1"/>
      <w:textAlignment w:val="center"/>
    </w:pPr>
    <w:rPr>
      <w:sz w:val="22"/>
      <w:szCs w:val="22"/>
      <w:lang w:val="en-US"/>
    </w:rPr>
  </w:style>
  <w:style w:type="paragraph" w:customStyle="1" w:styleId="xl82">
    <w:name w:val="xl82"/>
    <w:basedOn w:val="Normal"/>
    <w:rsid w:val="00D14F51"/>
    <w:pPr>
      <w:pBdr>
        <w:top w:val="single" w:sz="4" w:space="0" w:color="auto"/>
        <w:left w:val="single" w:sz="8" w:space="0" w:color="auto"/>
        <w:bottom w:val="single" w:sz="4" w:space="0" w:color="auto"/>
      </w:pBdr>
      <w:spacing w:before="100" w:beforeAutospacing="1" w:after="100" w:afterAutospacing="1"/>
      <w:textAlignment w:val="center"/>
    </w:pPr>
    <w:rPr>
      <w:sz w:val="22"/>
      <w:szCs w:val="22"/>
      <w:lang w:val="en-US"/>
    </w:rPr>
  </w:style>
  <w:style w:type="paragraph" w:customStyle="1" w:styleId="xl83">
    <w:name w:val="xl83"/>
    <w:basedOn w:val="Normal"/>
    <w:rsid w:val="00D14F51"/>
    <w:pPr>
      <w:pBdr>
        <w:top w:val="single" w:sz="4" w:space="0" w:color="auto"/>
        <w:left w:val="single" w:sz="8" w:space="0" w:color="auto"/>
        <w:bottom w:val="single" w:sz="8" w:space="0" w:color="auto"/>
      </w:pBdr>
      <w:spacing w:before="100" w:beforeAutospacing="1" w:after="100" w:afterAutospacing="1"/>
      <w:textAlignment w:val="center"/>
    </w:pPr>
    <w:rPr>
      <w:sz w:val="22"/>
      <w:szCs w:val="22"/>
      <w:lang w:val="en-US"/>
    </w:rPr>
  </w:style>
  <w:style w:type="paragraph" w:customStyle="1" w:styleId="xl84">
    <w:name w:val="xl84"/>
    <w:basedOn w:val="Normal"/>
    <w:rsid w:val="00D14F51"/>
    <w:pPr>
      <w:pBdr>
        <w:top w:val="single" w:sz="4" w:space="0" w:color="auto"/>
        <w:left w:val="single" w:sz="8" w:space="0" w:color="auto"/>
        <w:bottom w:val="single" w:sz="8" w:space="0" w:color="auto"/>
      </w:pBdr>
      <w:spacing w:before="100" w:beforeAutospacing="1" w:after="100" w:afterAutospacing="1"/>
      <w:textAlignment w:val="center"/>
    </w:pPr>
    <w:rPr>
      <w:color w:val="000000"/>
      <w:sz w:val="22"/>
      <w:szCs w:val="22"/>
      <w:lang w:val="en-US"/>
    </w:rPr>
  </w:style>
  <w:style w:type="paragraph" w:customStyle="1" w:styleId="xl85">
    <w:name w:val="xl85"/>
    <w:basedOn w:val="Normal"/>
    <w:rsid w:val="00D14F51"/>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lang w:val="en-US"/>
    </w:rPr>
  </w:style>
  <w:style w:type="paragraph" w:customStyle="1" w:styleId="xl86">
    <w:name w:val="xl86"/>
    <w:basedOn w:val="Normal"/>
    <w:rsid w:val="00D14F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88">
    <w:name w:val="xl88"/>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9">
    <w:name w:val="xl89"/>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0">
    <w:name w:val="xl90"/>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1">
    <w:name w:val="xl91"/>
    <w:basedOn w:val="Normal"/>
    <w:rsid w:val="00D14F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2">
    <w:name w:val="xl92"/>
    <w:basedOn w:val="Normal"/>
    <w:rsid w:val="00D14F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93">
    <w:name w:val="xl93"/>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94">
    <w:name w:val="xl94"/>
    <w:basedOn w:val="Normal"/>
    <w:rsid w:val="00D14F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95">
    <w:name w:val="xl95"/>
    <w:basedOn w:val="Normal"/>
    <w:rsid w:val="00D14F51"/>
    <w:pPr>
      <w:pBdr>
        <w:top w:val="single" w:sz="8"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6">
    <w:name w:val="xl96"/>
    <w:basedOn w:val="Normal"/>
    <w:rsid w:val="00D14F51"/>
    <w:pPr>
      <w:pBdr>
        <w:top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7">
    <w:name w:val="xl97"/>
    <w:basedOn w:val="Normal"/>
    <w:rsid w:val="00D14F51"/>
    <w:pPr>
      <w:pBdr>
        <w:top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8">
    <w:name w:val="xl98"/>
    <w:basedOn w:val="Normal"/>
    <w:rsid w:val="00D14F51"/>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99">
    <w:name w:val="xl99"/>
    <w:basedOn w:val="Normal"/>
    <w:rsid w:val="00D14F51"/>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100">
    <w:name w:val="xl100"/>
    <w:basedOn w:val="Normal"/>
    <w:rsid w:val="00D14F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101">
    <w:name w:val="xl101"/>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102">
    <w:name w:val="xl102"/>
    <w:basedOn w:val="Normal"/>
    <w:rsid w:val="00D14F51"/>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2"/>
      <w:szCs w:val="22"/>
      <w:lang w:val="en-US"/>
    </w:rPr>
  </w:style>
  <w:style w:type="paragraph" w:customStyle="1" w:styleId="xl103">
    <w:name w:val="xl103"/>
    <w:basedOn w:val="Normal"/>
    <w:rsid w:val="00D14F51"/>
    <w:pPr>
      <w:spacing w:before="100" w:beforeAutospacing="1" w:after="100" w:afterAutospacing="1"/>
      <w:jc w:val="center"/>
      <w:textAlignment w:val="center"/>
    </w:pPr>
    <w:rPr>
      <w:sz w:val="22"/>
      <w:szCs w:val="22"/>
      <w:lang w:val="en-US"/>
    </w:rPr>
  </w:style>
  <w:style w:type="paragraph" w:customStyle="1" w:styleId="xl104">
    <w:name w:val="xl104"/>
    <w:basedOn w:val="Normal"/>
    <w:rsid w:val="00D14F51"/>
    <w:pPr>
      <w:spacing w:before="100" w:beforeAutospacing="1" w:after="100" w:afterAutospacing="1"/>
      <w:jc w:val="center"/>
      <w:textAlignment w:val="center"/>
    </w:pPr>
    <w:rPr>
      <w:b/>
      <w:bCs/>
      <w:sz w:val="22"/>
      <w:szCs w:val="22"/>
      <w:lang w:val="en-US"/>
    </w:rPr>
  </w:style>
  <w:style w:type="paragraph" w:customStyle="1" w:styleId="xl105">
    <w:name w:val="xl105"/>
    <w:basedOn w:val="Normal"/>
    <w:rsid w:val="00D14F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106">
    <w:name w:val="xl106"/>
    <w:basedOn w:val="Normal"/>
    <w:rsid w:val="00D14F51"/>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2"/>
      <w:szCs w:val="22"/>
      <w:lang w:val="en-US"/>
    </w:rPr>
  </w:style>
  <w:style w:type="paragraph" w:customStyle="1" w:styleId="xl107">
    <w:name w:val="xl107"/>
    <w:basedOn w:val="Normal"/>
    <w:rsid w:val="00D14F51"/>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000000"/>
      <w:sz w:val="22"/>
      <w:szCs w:val="22"/>
      <w:lang w:val="en-US"/>
    </w:rPr>
  </w:style>
  <w:style w:type="paragraph" w:customStyle="1" w:styleId="xl108">
    <w:name w:val="xl108"/>
    <w:basedOn w:val="Normal"/>
    <w:rsid w:val="00D14F51"/>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2"/>
      <w:szCs w:val="22"/>
      <w:lang w:val="en-US"/>
    </w:rPr>
  </w:style>
  <w:style w:type="paragraph" w:customStyle="1" w:styleId="xl109">
    <w:name w:val="xl109"/>
    <w:basedOn w:val="Normal"/>
    <w:rsid w:val="00D14F51"/>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2"/>
      <w:szCs w:val="22"/>
      <w:lang w:val="en-US"/>
    </w:rPr>
  </w:style>
  <w:style w:type="paragraph" w:customStyle="1" w:styleId="xl110">
    <w:name w:val="xl110"/>
    <w:basedOn w:val="Normal"/>
    <w:rsid w:val="00D14F51"/>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2"/>
      <w:szCs w:val="22"/>
      <w:lang w:val="en-US"/>
    </w:rPr>
  </w:style>
  <w:style w:type="paragraph" w:customStyle="1" w:styleId="xl111">
    <w:name w:val="xl111"/>
    <w:basedOn w:val="Normal"/>
    <w:rsid w:val="00D14F51"/>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sz w:val="22"/>
      <w:szCs w:val="22"/>
      <w:lang w:val="en-US"/>
    </w:rPr>
  </w:style>
  <w:style w:type="paragraph" w:customStyle="1" w:styleId="xl112">
    <w:name w:val="xl112"/>
    <w:basedOn w:val="Normal"/>
    <w:rsid w:val="00D14F51"/>
    <w:pPr>
      <w:spacing w:before="100" w:beforeAutospacing="1" w:after="100" w:afterAutospacing="1"/>
      <w:jc w:val="center"/>
      <w:textAlignment w:val="center"/>
    </w:pPr>
    <w:rPr>
      <w:b/>
      <w:bCs/>
      <w:lang w:val="en-US"/>
    </w:rPr>
  </w:style>
  <w:style w:type="paragraph" w:customStyle="1" w:styleId="xl113">
    <w:name w:val="xl113"/>
    <w:basedOn w:val="Normal"/>
    <w:rsid w:val="00D14F51"/>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114">
    <w:name w:val="xl114"/>
    <w:basedOn w:val="Normal"/>
    <w:rsid w:val="00D14F5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115">
    <w:name w:val="xl115"/>
    <w:basedOn w:val="Normal"/>
    <w:rsid w:val="00D14F5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lang w:val="en-US"/>
    </w:rPr>
  </w:style>
  <w:style w:type="paragraph" w:customStyle="1" w:styleId="xl116">
    <w:name w:val="xl116"/>
    <w:basedOn w:val="Normal"/>
    <w:rsid w:val="00D14F51"/>
    <w:pPr>
      <w:pBdr>
        <w:top w:val="single" w:sz="8" w:space="0" w:color="auto"/>
        <w:bottom w:val="single" w:sz="8" w:space="0" w:color="auto"/>
      </w:pBdr>
      <w:spacing w:before="100" w:beforeAutospacing="1" w:after="100" w:afterAutospacing="1"/>
      <w:jc w:val="center"/>
      <w:textAlignment w:val="center"/>
    </w:pPr>
    <w:rPr>
      <w:b/>
      <w:bCs/>
      <w:sz w:val="22"/>
      <w:szCs w:val="22"/>
      <w:lang w:val="en-US"/>
    </w:rPr>
  </w:style>
  <w:style w:type="paragraph" w:customStyle="1" w:styleId="xl117">
    <w:name w:val="xl117"/>
    <w:basedOn w:val="Normal"/>
    <w:rsid w:val="00D14F51"/>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118">
    <w:name w:val="xl118"/>
    <w:basedOn w:val="Normal"/>
    <w:rsid w:val="00D14F51"/>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119">
    <w:name w:val="xl119"/>
    <w:basedOn w:val="Normal"/>
    <w:rsid w:val="00D14F5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RakstzRakstz20">
    <w:name w:val="Rakstz. Rakstz.2"/>
    <w:basedOn w:val="Normal"/>
    <w:next w:val="BlockText"/>
    <w:rsid w:val="00280B13"/>
    <w:pPr>
      <w:spacing w:before="120" w:after="160" w:line="240" w:lineRule="exact"/>
      <w:ind w:firstLine="720"/>
      <w:jc w:val="both"/>
    </w:pPr>
    <w:rPr>
      <w:rFonts w:ascii="Verdana" w:hAnsi="Verdana"/>
      <w:sz w:val="20"/>
      <w:szCs w:val="20"/>
      <w:lang w:val="en-US"/>
    </w:rPr>
  </w:style>
  <w:style w:type="character" w:customStyle="1" w:styleId="Heading2Char">
    <w:name w:val="Heading 2 Char"/>
    <w:aliases w:val="Heading 21 Char"/>
    <w:link w:val="Heading2"/>
    <w:rsid w:val="00CD134D"/>
    <w:rPr>
      <w:rFonts w:ascii="Calibri Light" w:eastAsia="Times New Roman" w:hAnsi="Calibri Light" w:cs="Times New Roman"/>
      <w:b/>
      <w:bCs/>
      <w:i/>
      <w:iCs/>
      <w:sz w:val="28"/>
      <w:szCs w:val="28"/>
      <w:lang w:val="lv-LV"/>
    </w:rPr>
  </w:style>
  <w:style w:type="paragraph" w:styleId="Caption">
    <w:name w:val="caption"/>
    <w:basedOn w:val="Normal"/>
    <w:next w:val="Normal"/>
    <w:unhideWhenUsed/>
    <w:qFormat/>
    <w:rsid w:val="00CD134D"/>
    <w:rPr>
      <w:b/>
      <w:bCs/>
      <w:sz w:val="20"/>
      <w:szCs w:val="20"/>
    </w:rPr>
  </w:style>
  <w:style w:type="character" w:customStyle="1" w:styleId="Heading4Char">
    <w:name w:val="Heading 4 Char"/>
    <w:link w:val="Heading4"/>
    <w:semiHidden/>
    <w:rsid w:val="00606F58"/>
    <w:rPr>
      <w:rFonts w:ascii="Calibri" w:eastAsia="Times New Roman" w:hAnsi="Calibri" w:cs="Times New Roman"/>
      <w:b/>
      <w:bCs/>
      <w:sz w:val="28"/>
      <w:szCs w:val="28"/>
      <w:lang w:val="lv-LV"/>
    </w:rPr>
  </w:style>
  <w:style w:type="numbering" w:customStyle="1" w:styleId="NoList3">
    <w:name w:val="No List3"/>
    <w:next w:val="NoList"/>
    <w:semiHidden/>
    <w:rsid w:val="00606F58"/>
  </w:style>
  <w:style w:type="paragraph" w:styleId="ListBullet2">
    <w:name w:val="List Bullet 2"/>
    <w:basedOn w:val="Normal"/>
    <w:autoRedefine/>
    <w:rsid w:val="00606F58"/>
    <w:pPr>
      <w:numPr>
        <w:numId w:val="3"/>
      </w:numPr>
    </w:pPr>
    <w:rPr>
      <w:lang w:val="en-GB"/>
    </w:rPr>
  </w:style>
  <w:style w:type="paragraph" w:customStyle="1" w:styleId="naisf">
    <w:name w:val="naisf"/>
    <w:basedOn w:val="Normal"/>
    <w:rsid w:val="00606F58"/>
    <w:pPr>
      <w:spacing w:before="100" w:beforeAutospacing="1" w:after="100" w:afterAutospacing="1"/>
      <w:jc w:val="both"/>
    </w:pPr>
    <w:rPr>
      <w:rFonts w:eastAsia="Arial Unicode MS"/>
      <w:lang w:val="en-GB"/>
    </w:rPr>
  </w:style>
  <w:style w:type="paragraph" w:styleId="List5">
    <w:name w:val="List 5"/>
    <w:basedOn w:val="Normal"/>
    <w:rsid w:val="00606F58"/>
    <w:pPr>
      <w:ind w:left="1415" w:hanging="283"/>
    </w:pPr>
    <w:rPr>
      <w:lang w:val="en-GB"/>
    </w:rPr>
  </w:style>
  <w:style w:type="paragraph" w:styleId="BodyText2">
    <w:name w:val="Body Text 2"/>
    <w:basedOn w:val="Normal"/>
    <w:link w:val="BodyText2Char"/>
    <w:rsid w:val="00606F58"/>
    <w:pPr>
      <w:widowControl w:val="0"/>
      <w:spacing w:line="360" w:lineRule="auto"/>
    </w:pPr>
    <w:rPr>
      <w:sz w:val="28"/>
      <w:szCs w:val="20"/>
      <w:lang w:val="en-GB"/>
    </w:rPr>
  </w:style>
  <w:style w:type="character" w:customStyle="1" w:styleId="BodyText2Char">
    <w:name w:val="Body Text 2 Char"/>
    <w:link w:val="BodyText2"/>
    <w:rsid w:val="00606F58"/>
    <w:rPr>
      <w:sz w:val="28"/>
      <w:lang w:val="en-GB"/>
    </w:rPr>
  </w:style>
  <w:style w:type="paragraph" w:customStyle="1" w:styleId="naispant">
    <w:name w:val="naispant"/>
    <w:basedOn w:val="Normal"/>
    <w:rsid w:val="00606F58"/>
    <w:pPr>
      <w:spacing w:before="100" w:beforeAutospacing="1" w:after="100" w:afterAutospacing="1"/>
      <w:jc w:val="both"/>
    </w:pPr>
    <w:rPr>
      <w:rFonts w:eastAsia="Arial Unicode MS"/>
      <w:b/>
      <w:bCs/>
      <w:lang w:val="en-US"/>
    </w:rPr>
  </w:style>
  <w:style w:type="character" w:styleId="Emphasis">
    <w:name w:val="Emphasis"/>
    <w:uiPriority w:val="20"/>
    <w:qFormat/>
    <w:rsid w:val="00922F99"/>
    <w:rPr>
      <w:i/>
      <w:iCs/>
    </w:rPr>
  </w:style>
  <w:style w:type="numbering" w:customStyle="1" w:styleId="WWOutlineListStyle5111">
    <w:name w:val="WW_OutlineListStyle_5111"/>
    <w:rsid w:val="002E0DCA"/>
    <w:pPr>
      <w:numPr>
        <w:numId w:val="6"/>
      </w:numPr>
    </w:pPr>
  </w:style>
  <w:style w:type="numbering" w:customStyle="1" w:styleId="ImportedStyle53">
    <w:name w:val="Imported Style 53"/>
    <w:rsid w:val="00E92138"/>
    <w:pPr>
      <w:numPr>
        <w:numId w:val="7"/>
      </w:numPr>
    </w:pPr>
  </w:style>
  <w:style w:type="character" w:styleId="UnresolvedMention">
    <w:name w:val="Unresolved Mention"/>
    <w:uiPriority w:val="99"/>
    <w:semiHidden/>
    <w:unhideWhenUsed/>
    <w:rsid w:val="00AF4E7C"/>
    <w:rPr>
      <w:color w:val="605E5C"/>
      <w:shd w:val="clear" w:color="auto" w:fill="E1DFDD"/>
    </w:rPr>
  </w:style>
  <w:style w:type="paragraph" w:customStyle="1" w:styleId="tv213">
    <w:name w:val="tv213"/>
    <w:basedOn w:val="Normal"/>
    <w:rsid w:val="00A21E1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640">
      <w:bodyDiv w:val="1"/>
      <w:marLeft w:val="0"/>
      <w:marRight w:val="0"/>
      <w:marTop w:val="0"/>
      <w:marBottom w:val="0"/>
      <w:divBdr>
        <w:top w:val="none" w:sz="0" w:space="0" w:color="auto"/>
        <w:left w:val="none" w:sz="0" w:space="0" w:color="auto"/>
        <w:bottom w:val="none" w:sz="0" w:space="0" w:color="auto"/>
        <w:right w:val="none" w:sz="0" w:space="0" w:color="auto"/>
      </w:divBdr>
    </w:div>
    <w:div w:id="112721931">
      <w:bodyDiv w:val="1"/>
      <w:marLeft w:val="0"/>
      <w:marRight w:val="0"/>
      <w:marTop w:val="0"/>
      <w:marBottom w:val="0"/>
      <w:divBdr>
        <w:top w:val="none" w:sz="0" w:space="0" w:color="auto"/>
        <w:left w:val="none" w:sz="0" w:space="0" w:color="auto"/>
        <w:bottom w:val="none" w:sz="0" w:space="0" w:color="auto"/>
        <w:right w:val="none" w:sz="0" w:space="0" w:color="auto"/>
      </w:divBdr>
    </w:div>
    <w:div w:id="246577182">
      <w:bodyDiv w:val="1"/>
      <w:marLeft w:val="0"/>
      <w:marRight w:val="0"/>
      <w:marTop w:val="0"/>
      <w:marBottom w:val="0"/>
      <w:divBdr>
        <w:top w:val="none" w:sz="0" w:space="0" w:color="auto"/>
        <w:left w:val="none" w:sz="0" w:space="0" w:color="auto"/>
        <w:bottom w:val="none" w:sz="0" w:space="0" w:color="auto"/>
        <w:right w:val="none" w:sz="0" w:space="0" w:color="auto"/>
      </w:divBdr>
    </w:div>
    <w:div w:id="339623171">
      <w:bodyDiv w:val="1"/>
      <w:marLeft w:val="0"/>
      <w:marRight w:val="0"/>
      <w:marTop w:val="0"/>
      <w:marBottom w:val="0"/>
      <w:divBdr>
        <w:top w:val="none" w:sz="0" w:space="0" w:color="auto"/>
        <w:left w:val="none" w:sz="0" w:space="0" w:color="auto"/>
        <w:bottom w:val="none" w:sz="0" w:space="0" w:color="auto"/>
        <w:right w:val="none" w:sz="0" w:space="0" w:color="auto"/>
      </w:divBdr>
    </w:div>
    <w:div w:id="583805146">
      <w:bodyDiv w:val="1"/>
      <w:marLeft w:val="0"/>
      <w:marRight w:val="0"/>
      <w:marTop w:val="0"/>
      <w:marBottom w:val="0"/>
      <w:divBdr>
        <w:top w:val="none" w:sz="0" w:space="0" w:color="auto"/>
        <w:left w:val="none" w:sz="0" w:space="0" w:color="auto"/>
        <w:bottom w:val="none" w:sz="0" w:space="0" w:color="auto"/>
        <w:right w:val="none" w:sz="0" w:space="0" w:color="auto"/>
      </w:divBdr>
    </w:div>
    <w:div w:id="707099553">
      <w:bodyDiv w:val="1"/>
      <w:marLeft w:val="0"/>
      <w:marRight w:val="0"/>
      <w:marTop w:val="0"/>
      <w:marBottom w:val="0"/>
      <w:divBdr>
        <w:top w:val="none" w:sz="0" w:space="0" w:color="auto"/>
        <w:left w:val="none" w:sz="0" w:space="0" w:color="auto"/>
        <w:bottom w:val="none" w:sz="0" w:space="0" w:color="auto"/>
        <w:right w:val="none" w:sz="0" w:space="0" w:color="auto"/>
      </w:divBdr>
    </w:div>
    <w:div w:id="878738829">
      <w:bodyDiv w:val="1"/>
      <w:marLeft w:val="0"/>
      <w:marRight w:val="0"/>
      <w:marTop w:val="0"/>
      <w:marBottom w:val="0"/>
      <w:divBdr>
        <w:top w:val="none" w:sz="0" w:space="0" w:color="auto"/>
        <w:left w:val="none" w:sz="0" w:space="0" w:color="auto"/>
        <w:bottom w:val="none" w:sz="0" w:space="0" w:color="auto"/>
        <w:right w:val="none" w:sz="0" w:space="0" w:color="auto"/>
      </w:divBdr>
    </w:div>
    <w:div w:id="117665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3916">
          <w:marLeft w:val="0"/>
          <w:marRight w:val="0"/>
          <w:marTop w:val="0"/>
          <w:marBottom w:val="0"/>
          <w:divBdr>
            <w:top w:val="none" w:sz="0" w:space="0" w:color="auto"/>
            <w:left w:val="none" w:sz="0" w:space="0" w:color="auto"/>
            <w:bottom w:val="none" w:sz="0" w:space="0" w:color="auto"/>
            <w:right w:val="none" w:sz="0" w:space="0" w:color="auto"/>
          </w:divBdr>
          <w:divsChild>
            <w:div w:id="456218274">
              <w:marLeft w:val="0"/>
              <w:marRight w:val="0"/>
              <w:marTop w:val="0"/>
              <w:marBottom w:val="0"/>
              <w:divBdr>
                <w:top w:val="none" w:sz="0" w:space="0" w:color="auto"/>
                <w:left w:val="none" w:sz="0" w:space="0" w:color="auto"/>
                <w:bottom w:val="none" w:sz="0" w:space="0" w:color="auto"/>
                <w:right w:val="none" w:sz="0" w:space="0" w:color="auto"/>
              </w:divBdr>
              <w:divsChild>
                <w:div w:id="2137750681">
                  <w:marLeft w:val="0"/>
                  <w:marRight w:val="0"/>
                  <w:marTop w:val="0"/>
                  <w:marBottom w:val="0"/>
                  <w:divBdr>
                    <w:top w:val="none" w:sz="0" w:space="0" w:color="auto"/>
                    <w:left w:val="none" w:sz="0" w:space="0" w:color="auto"/>
                    <w:bottom w:val="none" w:sz="0" w:space="0" w:color="auto"/>
                    <w:right w:val="none" w:sz="0" w:space="0" w:color="auto"/>
                  </w:divBdr>
                  <w:divsChild>
                    <w:div w:id="1832527654">
                      <w:marLeft w:val="0"/>
                      <w:marRight w:val="0"/>
                      <w:marTop w:val="0"/>
                      <w:marBottom w:val="0"/>
                      <w:divBdr>
                        <w:top w:val="none" w:sz="0" w:space="0" w:color="auto"/>
                        <w:left w:val="none" w:sz="0" w:space="0" w:color="auto"/>
                        <w:bottom w:val="none" w:sz="0" w:space="0" w:color="auto"/>
                        <w:right w:val="none" w:sz="0" w:space="0" w:color="auto"/>
                      </w:divBdr>
                      <w:divsChild>
                        <w:div w:id="1511681324">
                          <w:marLeft w:val="0"/>
                          <w:marRight w:val="0"/>
                          <w:marTop w:val="0"/>
                          <w:marBottom w:val="0"/>
                          <w:divBdr>
                            <w:top w:val="none" w:sz="0" w:space="0" w:color="auto"/>
                            <w:left w:val="none" w:sz="0" w:space="0" w:color="auto"/>
                            <w:bottom w:val="none" w:sz="0" w:space="0" w:color="auto"/>
                            <w:right w:val="none" w:sz="0" w:space="0" w:color="auto"/>
                          </w:divBdr>
                          <w:divsChild>
                            <w:div w:id="14150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16571">
      <w:bodyDiv w:val="1"/>
      <w:marLeft w:val="0"/>
      <w:marRight w:val="0"/>
      <w:marTop w:val="0"/>
      <w:marBottom w:val="0"/>
      <w:divBdr>
        <w:top w:val="none" w:sz="0" w:space="0" w:color="auto"/>
        <w:left w:val="none" w:sz="0" w:space="0" w:color="auto"/>
        <w:bottom w:val="none" w:sz="0" w:space="0" w:color="auto"/>
        <w:right w:val="none" w:sz="0" w:space="0" w:color="auto"/>
      </w:divBdr>
    </w:div>
    <w:div w:id="1325623024">
      <w:bodyDiv w:val="1"/>
      <w:marLeft w:val="0"/>
      <w:marRight w:val="0"/>
      <w:marTop w:val="0"/>
      <w:marBottom w:val="0"/>
      <w:divBdr>
        <w:top w:val="none" w:sz="0" w:space="0" w:color="auto"/>
        <w:left w:val="none" w:sz="0" w:space="0" w:color="auto"/>
        <w:bottom w:val="none" w:sz="0" w:space="0" w:color="auto"/>
        <w:right w:val="none" w:sz="0" w:space="0" w:color="auto"/>
      </w:divBdr>
    </w:div>
    <w:div w:id="1345938675">
      <w:bodyDiv w:val="1"/>
      <w:marLeft w:val="0"/>
      <w:marRight w:val="0"/>
      <w:marTop w:val="0"/>
      <w:marBottom w:val="0"/>
      <w:divBdr>
        <w:top w:val="none" w:sz="0" w:space="0" w:color="auto"/>
        <w:left w:val="none" w:sz="0" w:space="0" w:color="auto"/>
        <w:bottom w:val="none" w:sz="0" w:space="0" w:color="auto"/>
        <w:right w:val="none" w:sz="0" w:space="0" w:color="auto"/>
      </w:divBdr>
    </w:div>
    <w:div w:id="1397631757">
      <w:bodyDiv w:val="1"/>
      <w:marLeft w:val="0"/>
      <w:marRight w:val="0"/>
      <w:marTop w:val="0"/>
      <w:marBottom w:val="0"/>
      <w:divBdr>
        <w:top w:val="none" w:sz="0" w:space="0" w:color="auto"/>
        <w:left w:val="none" w:sz="0" w:space="0" w:color="auto"/>
        <w:bottom w:val="none" w:sz="0" w:space="0" w:color="auto"/>
        <w:right w:val="none" w:sz="0" w:space="0" w:color="auto"/>
      </w:divBdr>
    </w:div>
    <w:div w:id="1407413762">
      <w:bodyDiv w:val="1"/>
      <w:marLeft w:val="0"/>
      <w:marRight w:val="0"/>
      <w:marTop w:val="0"/>
      <w:marBottom w:val="0"/>
      <w:divBdr>
        <w:top w:val="none" w:sz="0" w:space="0" w:color="auto"/>
        <w:left w:val="none" w:sz="0" w:space="0" w:color="auto"/>
        <w:bottom w:val="none" w:sz="0" w:space="0" w:color="auto"/>
        <w:right w:val="none" w:sz="0" w:space="0" w:color="auto"/>
      </w:divBdr>
    </w:div>
    <w:div w:id="1484925888">
      <w:bodyDiv w:val="1"/>
      <w:marLeft w:val="0"/>
      <w:marRight w:val="0"/>
      <w:marTop w:val="0"/>
      <w:marBottom w:val="0"/>
      <w:divBdr>
        <w:top w:val="none" w:sz="0" w:space="0" w:color="auto"/>
        <w:left w:val="none" w:sz="0" w:space="0" w:color="auto"/>
        <w:bottom w:val="none" w:sz="0" w:space="0" w:color="auto"/>
        <w:right w:val="none" w:sz="0" w:space="0" w:color="auto"/>
      </w:divBdr>
    </w:div>
    <w:div w:id="1566991850">
      <w:bodyDiv w:val="1"/>
      <w:marLeft w:val="0"/>
      <w:marRight w:val="0"/>
      <w:marTop w:val="0"/>
      <w:marBottom w:val="0"/>
      <w:divBdr>
        <w:top w:val="none" w:sz="0" w:space="0" w:color="auto"/>
        <w:left w:val="none" w:sz="0" w:space="0" w:color="auto"/>
        <w:bottom w:val="none" w:sz="0" w:space="0" w:color="auto"/>
        <w:right w:val="none" w:sz="0" w:space="0" w:color="auto"/>
      </w:divBdr>
    </w:div>
    <w:div w:id="1614821470">
      <w:bodyDiv w:val="1"/>
      <w:marLeft w:val="0"/>
      <w:marRight w:val="0"/>
      <w:marTop w:val="0"/>
      <w:marBottom w:val="0"/>
      <w:divBdr>
        <w:top w:val="none" w:sz="0" w:space="0" w:color="auto"/>
        <w:left w:val="none" w:sz="0" w:space="0" w:color="auto"/>
        <w:bottom w:val="none" w:sz="0" w:space="0" w:color="auto"/>
        <w:right w:val="none" w:sz="0" w:space="0" w:color="auto"/>
      </w:divBdr>
    </w:div>
    <w:div w:id="1707411468">
      <w:bodyDiv w:val="1"/>
      <w:marLeft w:val="0"/>
      <w:marRight w:val="0"/>
      <w:marTop w:val="0"/>
      <w:marBottom w:val="0"/>
      <w:divBdr>
        <w:top w:val="none" w:sz="0" w:space="0" w:color="auto"/>
        <w:left w:val="none" w:sz="0" w:space="0" w:color="auto"/>
        <w:bottom w:val="none" w:sz="0" w:space="0" w:color="auto"/>
        <w:right w:val="none" w:sz="0" w:space="0" w:color="auto"/>
      </w:divBdr>
    </w:div>
    <w:div w:id="1826894117">
      <w:bodyDiv w:val="1"/>
      <w:marLeft w:val="0"/>
      <w:marRight w:val="0"/>
      <w:marTop w:val="0"/>
      <w:marBottom w:val="0"/>
      <w:divBdr>
        <w:top w:val="none" w:sz="0" w:space="0" w:color="auto"/>
        <w:left w:val="none" w:sz="0" w:space="0" w:color="auto"/>
        <w:bottom w:val="none" w:sz="0" w:space="0" w:color="auto"/>
        <w:right w:val="none" w:sz="0" w:space="0" w:color="auto"/>
      </w:divBdr>
    </w:div>
    <w:div w:id="1913462516">
      <w:bodyDiv w:val="1"/>
      <w:marLeft w:val="0"/>
      <w:marRight w:val="0"/>
      <w:marTop w:val="0"/>
      <w:marBottom w:val="0"/>
      <w:divBdr>
        <w:top w:val="none" w:sz="0" w:space="0" w:color="auto"/>
        <w:left w:val="none" w:sz="0" w:space="0" w:color="auto"/>
        <w:bottom w:val="none" w:sz="0" w:space="0" w:color="auto"/>
        <w:right w:val="none" w:sz="0" w:space="0" w:color="auto"/>
      </w:divBdr>
    </w:div>
    <w:div w:id="2112119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iltumtikli.lv" TargetMode="External"/><Relationship Id="rId13" Type="http://schemas.openxmlformats.org/officeDocument/2006/relationships/hyperlink" Target="http://www.dsiltumtikli.lv"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datu.specialists@dsiltumtikli.lv" TargetMode="External"/><Relationship Id="rId7" Type="http://schemas.openxmlformats.org/officeDocument/2006/relationships/endnotes" Target="endnotes.xml"/><Relationship Id="rId12" Type="http://schemas.openxmlformats.org/officeDocument/2006/relationships/hyperlink" Target="http://www.dsiltumtikli.lv"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iltumtikli.lv" TargetMode="External"/><Relationship Id="rId24" Type="http://schemas.openxmlformats.org/officeDocument/2006/relationships/hyperlink" Target="mailto:______________@_____.___"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dsiltumtikli@apollo.lv" TargetMode="External"/><Relationship Id="rId28" Type="http://schemas.openxmlformats.org/officeDocument/2006/relationships/fontTable" Target="fontTable.xml"/><Relationship Id="rId10" Type="http://schemas.openxmlformats.org/officeDocument/2006/relationships/hyperlink" Target="mailto:dsiltumtikli@apollo.l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dsiltumtikli.lv" TargetMode="External"/><Relationship Id="rId22" Type="http://schemas.openxmlformats.org/officeDocument/2006/relationships/hyperlink" Target="mailto:______________@_________.____" TargetMode="Externa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A2284-6240-47B8-9653-C7EF47E8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38</Pages>
  <Words>8988</Words>
  <Characters>68145</Characters>
  <Application>Microsoft Office Word</Application>
  <DocSecurity>0</DocSecurity>
  <Lines>567</Lines>
  <Paragraphs>153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76980</CharactersWithSpaces>
  <SharedDoc>false</SharedDoc>
  <HLinks>
    <vt:vector size="60" baseType="variant">
      <vt:variant>
        <vt:i4>2883610</vt:i4>
      </vt:variant>
      <vt:variant>
        <vt:i4>27</vt:i4>
      </vt:variant>
      <vt:variant>
        <vt:i4>0</vt:i4>
      </vt:variant>
      <vt:variant>
        <vt:i4>5</vt:i4>
      </vt:variant>
      <vt:variant>
        <vt:lpwstr>mailto:dsiltumtikli@apollo.lv</vt:lpwstr>
      </vt:variant>
      <vt:variant>
        <vt:lpwstr/>
      </vt:variant>
      <vt:variant>
        <vt:i4>5439562</vt:i4>
      </vt:variant>
      <vt:variant>
        <vt:i4>24</vt:i4>
      </vt:variant>
      <vt:variant>
        <vt:i4>0</vt:i4>
      </vt:variant>
      <vt:variant>
        <vt:i4>5</vt:i4>
      </vt:variant>
      <vt:variant>
        <vt:lpwstr>mailto:______________@_________.____</vt:lpwstr>
      </vt:variant>
      <vt:variant>
        <vt:lpwstr/>
      </vt:variant>
      <vt:variant>
        <vt:i4>196722</vt:i4>
      </vt:variant>
      <vt:variant>
        <vt:i4>21</vt:i4>
      </vt:variant>
      <vt:variant>
        <vt:i4>0</vt:i4>
      </vt:variant>
      <vt:variant>
        <vt:i4>5</vt:i4>
      </vt:variant>
      <vt:variant>
        <vt:lpwstr>mailto:datu.specialists@dsiltumtikli.lv</vt:lpwstr>
      </vt:variant>
      <vt:variant>
        <vt:lpwstr/>
      </vt:variant>
      <vt:variant>
        <vt:i4>6422560</vt:i4>
      </vt:variant>
      <vt:variant>
        <vt:i4>18</vt:i4>
      </vt:variant>
      <vt:variant>
        <vt:i4>0</vt:i4>
      </vt:variant>
      <vt:variant>
        <vt:i4>5</vt:i4>
      </vt:variant>
      <vt:variant>
        <vt:lpwstr>http://www.dsiltumtikli.lv/</vt:lpwstr>
      </vt:variant>
      <vt:variant>
        <vt:lpwstr/>
      </vt:variant>
      <vt:variant>
        <vt:i4>6422560</vt:i4>
      </vt:variant>
      <vt:variant>
        <vt:i4>15</vt:i4>
      </vt:variant>
      <vt:variant>
        <vt:i4>0</vt:i4>
      </vt:variant>
      <vt:variant>
        <vt:i4>5</vt:i4>
      </vt:variant>
      <vt:variant>
        <vt:lpwstr>http://www.dsiltumtikli.lv/</vt:lpwstr>
      </vt:variant>
      <vt:variant>
        <vt:lpwstr/>
      </vt:variant>
      <vt:variant>
        <vt:i4>6422560</vt:i4>
      </vt:variant>
      <vt:variant>
        <vt:i4>12</vt:i4>
      </vt:variant>
      <vt:variant>
        <vt:i4>0</vt:i4>
      </vt:variant>
      <vt:variant>
        <vt:i4>5</vt:i4>
      </vt:variant>
      <vt:variant>
        <vt:lpwstr>http://www.dsiltumtikli.lv/</vt:lpwstr>
      </vt:variant>
      <vt:variant>
        <vt:lpwstr/>
      </vt:variant>
      <vt:variant>
        <vt:i4>6422560</vt:i4>
      </vt:variant>
      <vt:variant>
        <vt:i4>9</vt:i4>
      </vt:variant>
      <vt:variant>
        <vt:i4>0</vt:i4>
      </vt:variant>
      <vt:variant>
        <vt:i4>5</vt:i4>
      </vt:variant>
      <vt:variant>
        <vt:lpwstr>http://www.dsiltumtikli.lv/</vt:lpwstr>
      </vt:variant>
      <vt:variant>
        <vt:lpwstr/>
      </vt:variant>
      <vt:variant>
        <vt:i4>2883610</vt:i4>
      </vt:variant>
      <vt:variant>
        <vt:i4>6</vt:i4>
      </vt:variant>
      <vt:variant>
        <vt:i4>0</vt:i4>
      </vt:variant>
      <vt:variant>
        <vt:i4>5</vt:i4>
      </vt:variant>
      <vt:variant>
        <vt:lpwstr>mailto:dsiltumtikli@apollo.lv</vt:lpwstr>
      </vt:variant>
      <vt:variant>
        <vt:lpwstr/>
      </vt:variant>
      <vt:variant>
        <vt:i4>2031702</vt:i4>
      </vt:variant>
      <vt:variant>
        <vt:i4>3</vt:i4>
      </vt:variant>
      <vt:variant>
        <vt:i4>0</vt:i4>
      </vt:variant>
      <vt:variant>
        <vt:i4>5</vt:i4>
      </vt:variant>
      <vt:variant>
        <vt:lpwstr>http://www.daugavpils.lv/</vt:lpwstr>
      </vt:variant>
      <vt:variant>
        <vt:lpwstr/>
      </vt:variant>
      <vt:variant>
        <vt:i4>6422560</vt:i4>
      </vt:variant>
      <vt:variant>
        <vt:i4>0</vt:i4>
      </vt:variant>
      <vt:variant>
        <vt:i4>0</vt:i4>
      </vt:variant>
      <vt:variant>
        <vt:i4>5</vt:i4>
      </vt:variant>
      <vt:variant>
        <vt:lpwstr>http://www.dsiltumtikli.lv/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Bartuls</dc:creator>
  <cp:keywords/>
  <dc:description/>
  <cp:lastModifiedBy>Lilija Leitane</cp:lastModifiedBy>
  <cp:revision>41</cp:revision>
  <cp:lastPrinted>2024-04-17T11:15:00Z</cp:lastPrinted>
  <dcterms:created xsi:type="dcterms:W3CDTF">2025-04-23T12:46:00Z</dcterms:created>
  <dcterms:modified xsi:type="dcterms:W3CDTF">2025-05-30T07:08:00Z</dcterms:modified>
</cp:coreProperties>
</file>